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261E0F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261E0F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sectPr w:rsidR="00736C73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7C667E-9CE7-43F7-8918-B9DB0BEFA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3927</TotalTime>
  <Pages>1</Pages>
  <Words>885</Words>
  <Characters>505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54</cp:revision>
  <dcterms:created xsi:type="dcterms:W3CDTF">2026-04-06T11:48:00Z</dcterms:created>
  <dcterms:modified xsi:type="dcterms:W3CDTF">2026-06-03T13:11:00Z</dcterms:modified>
</cp:coreProperties>
</file>