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BF2D" w14:textId="77777777" w:rsidR="00C00AFD" w:rsidRPr="00C00AFD" w:rsidRDefault="00C00AFD" w:rsidP="00C00AFD">
      <w:pPr>
        <w:spacing w:after="0"/>
        <w:ind w:firstLine="709"/>
        <w:jc w:val="both"/>
        <w:rPr>
          <w:b/>
          <w:bCs/>
          <w:lang w:val="en-US"/>
        </w:rPr>
      </w:pPr>
      <w:r w:rsidRPr="00C00AFD">
        <w:rPr>
          <w:rFonts w:ascii="Segoe UI Emoji" w:hAnsi="Segoe UI Emoji" w:cs="Segoe UI Emoji"/>
          <w:b/>
          <w:bCs/>
          <w:lang w:val="en-US"/>
        </w:rPr>
        <w:t>⚡</w:t>
      </w:r>
      <w:r w:rsidRPr="00C00AFD">
        <w:rPr>
          <w:b/>
          <w:bCs/>
          <w:lang w:val="en-US"/>
        </w:rPr>
        <w:t xml:space="preserve"> Momentum Scalper Bot — Walkthrough</w:t>
      </w:r>
    </w:p>
    <w:p w14:paraId="5289ECA6" w14:textId="77777777" w:rsidR="00C00AFD" w:rsidRPr="00C00AFD" w:rsidRDefault="00C00AFD" w:rsidP="00C00AFD">
      <w:pPr>
        <w:spacing w:after="0"/>
        <w:ind w:firstLine="709"/>
        <w:jc w:val="both"/>
        <w:rPr>
          <w:b/>
          <w:bCs/>
          <w:lang w:val="en-US"/>
        </w:rPr>
      </w:pPr>
      <w:r w:rsidRPr="00C00AFD">
        <w:rPr>
          <w:b/>
          <w:bCs/>
          <w:lang w:val="en-US"/>
        </w:rPr>
        <w:t>Что создано</w:t>
      </w:r>
    </w:p>
    <w:p w14:paraId="10488B34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Сумасшедший scalper-бот для </w:t>
      </w:r>
      <w:r w:rsidRPr="00C00AFD">
        <w:rPr>
          <w:b/>
          <w:bCs/>
          <w:lang w:val="en-US"/>
        </w:rPr>
        <w:t>Bybit Demo API v5</w:t>
      </w:r>
      <w:r w:rsidRPr="00C00AFD">
        <w:rPr>
          <w:lang w:val="en-US"/>
        </w:rPr>
        <w:t> с multi-timeframe momentum стратегией.</w:t>
      </w:r>
    </w:p>
    <w:p w14:paraId="4A10F6C6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Архитектура (8 модулей)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685"/>
      </w:tblGrid>
      <w:tr w:rsidR="00C00AFD" w:rsidRPr="00C00AFD" w14:paraId="28B20C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DC34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Модуль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77B4C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Назначение</w:t>
            </w:r>
          </w:p>
        </w:tc>
      </w:tr>
      <w:tr w:rsidR="00C00AFD" w:rsidRPr="00C00AFD" w14:paraId="700C1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9F1F8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config.py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E48D44" w14:textId="77777777" w:rsidR="00C00AFD" w:rsidRPr="00C00AFD" w:rsidRDefault="00C00AFD" w:rsidP="00C00AFD">
            <w:pPr>
              <w:spacing w:after="0"/>
              <w:ind w:firstLine="709"/>
              <w:jc w:val="both"/>
            </w:pPr>
            <w:r w:rsidRPr="00C00AFD">
              <w:rPr>
                <w:lang w:val="en-US"/>
              </w:rPr>
              <w:t>API</w:t>
            </w:r>
            <w:r w:rsidRPr="00C00AFD">
              <w:t xml:space="preserve"> ключи, параметры стратегии, риск-менеджмент</w:t>
            </w:r>
          </w:p>
        </w:tc>
      </w:tr>
      <w:tr w:rsidR="00C00AFD" w:rsidRPr="00C00AFD" w14:paraId="72D59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86E3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exchange.py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06E54" w14:textId="77777777" w:rsidR="00C00AFD" w:rsidRPr="00C00AFD" w:rsidRDefault="00C00AFD" w:rsidP="00C00AFD">
            <w:pPr>
              <w:spacing w:after="0"/>
              <w:ind w:firstLine="709"/>
              <w:jc w:val="both"/>
            </w:pPr>
            <w:r w:rsidRPr="00C00AFD">
              <w:t xml:space="preserve">Обёртка </w:t>
            </w:r>
            <w:r w:rsidRPr="00C00AFD">
              <w:rPr>
                <w:lang w:val="en-US"/>
              </w:rPr>
              <w:t>pybit</w:t>
            </w:r>
            <w:r w:rsidRPr="00C00AFD">
              <w:t xml:space="preserve"> — ордера, позиции, баланс, свечи</w:t>
            </w:r>
          </w:p>
        </w:tc>
      </w:tr>
      <w:tr w:rsidR="00C00AFD" w:rsidRPr="00C00AFD" w14:paraId="3F796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4D801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scanner.py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1F57D6" w14:textId="77777777" w:rsidR="00C00AFD" w:rsidRPr="00C00AFD" w:rsidRDefault="00C00AFD" w:rsidP="00C00AFD">
            <w:pPr>
              <w:spacing w:after="0"/>
              <w:ind w:firstLine="709"/>
              <w:jc w:val="both"/>
            </w:pPr>
            <w:r w:rsidRPr="00C00AFD">
              <w:t xml:space="preserve">Сканирование </w:t>
            </w:r>
            <w:r w:rsidRPr="00C00AFD">
              <w:rPr>
                <w:lang w:val="en-US"/>
              </w:rPr>
              <w:t>USDT</w:t>
            </w:r>
            <w:r w:rsidRPr="00C00AFD">
              <w:t>-</w:t>
            </w:r>
            <w:r w:rsidRPr="00C00AFD">
              <w:rPr>
                <w:lang w:val="en-US"/>
              </w:rPr>
              <w:t>perp</w:t>
            </w:r>
            <w:r w:rsidRPr="00C00AFD">
              <w:t xml:space="preserve"> пар, фильтрация по объёму</w:t>
            </w:r>
          </w:p>
        </w:tc>
      </w:tr>
      <w:tr w:rsidR="00C00AFD" w:rsidRPr="00C00AFD" w14:paraId="6E76E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A0F0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strategy.py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7DD05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Multi-TF momentum scoring (RSI, EMA, ROC, Volume, ATR)</w:t>
            </w:r>
          </w:p>
        </w:tc>
      </w:tr>
      <w:tr w:rsidR="00C00AFD" w:rsidRPr="00C00AFD" w14:paraId="782F0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B8590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trader.py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FC2BF" w14:textId="77777777" w:rsidR="00C00AFD" w:rsidRPr="00C00AFD" w:rsidRDefault="00C00AFD" w:rsidP="00C00AFD">
            <w:pPr>
              <w:spacing w:after="0"/>
              <w:ind w:firstLine="709"/>
              <w:jc w:val="both"/>
            </w:pPr>
            <w:r w:rsidRPr="00C00AFD">
              <w:t>Открытие/мониторинг позиций, таймауты, статистика</w:t>
            </w:r>
          </w:p>
        </w:tc>
      </w:tr>
      <w:tr w:rsidR="00C00AFD" w:rsidRPr="00C00AFD" w14:paraId="40B02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E4866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risk_manager.py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CC38EA" w14:textId="77777777" w:rsidR="00C00AFD" w:rsidRPr="00C00AFD" w:rsidRDefault="00C00AFD" w:rsidP="00C00AFD">
            <w:pPr>
              <w:spacing w:after="0"/>
              <w:ind w:firstLine="709"/>
              <w:jc w:val="both"/>
            </w:pPr>
            <w:r w:rsidRPr="00C00AFD">
              <w:rPr>
                <w:lang w:val="en-US"/>
              </w:rPr>
              <w:t>SL</w:t>
            </w:r>
            <w:r w:rsidRPr="00C00AFD">
              <w:t>/</w:t>
            </w:r>
            <w:r w:rsidRPr="00C00AFD">
              <w:rPr>
                <w:lang w:val="en-US"/>
              </w:rPr>
              <w:t>TP</w:t>
            </w:r>
            <w:r w:rsidRPr="00C00AFD">
              <w:t xml:space="preserve"> по </w:t>
            </w:r>
            <w:r w:rsidRPr="00C00AFD">
              <w:rPr>
                <w:lang w:val="en-US"/>
              </w:rPr>
              <w:t>ATR</w:t>
            </w:r>
            <w:r w:rsidRPr="00C00AFD">
              <w:t>, лимит позиций, кулдауны, размер позиции</w:t>
            </w:r>
          </w:p>
        </w:tc>
      </w:tr>
      <w:tr w:rsidR="00C00AFD" w:rsidRPr="00C00AFD" w14:paraId="4095A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E25EA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dashboard.py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E16968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Консольный дашборд с rich</w:t>
            </w:r>
          </w:p>
        </w:tc>
      </w:tr>
      <w:tr w:rsidR="00C00AFD" w:rsidRPr="00C00AFD" w14:paraId="37E34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44BD8A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282368" w14:textId="77777777" w:rsidR="00C00AFD" w:rsidRPr="00C00AFD" w:rsidRDefault="00C00AFD" w:rsidP="00C00AFD">
            <w:pPr>
              <w:spacing w:after="0"/>
              <w:ind w:firstLine="709"/>
              <w:jc w:val="both"/>
              <w:rPr>
                <w:lang w:val="en-US"/>
              </w:rPr>
            </w:pPr>
            <w:r w:rsidRPr="00C00AFD">
              <w:rPr>
                <w:lang w:val="en-US"/>
              </w:rPr>
              <w:t>Главный цикл бота</w:t>
            </w:r>
          </w:p>
        </w:tc>
      </w:tr>
    </w:tbl>
    <w:p w14:paraId="2588F73F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Стратегия</w:t>
      </w:r>
    </w:p>
    <w:p w14:paraId="1281E3A3" w14:textId="77777777" w:rsidR="00C00AFD" w:rsidRPr="00C00AFD" w:rsidRDefault="00C00AFD" w:rsidP="00C00AF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00AFD">
        <w:rPr>
          <w:b/>
          <w:bCs/>
          <w:lang w:val="en-US"/>
        </w:rPr>
        <w:t>Scoring</w:t>
      </w:r>
      <w:r w:rsidRPr="00C00AFD">
        <w:rPr>
          <w:lang w:val="en-US"/>
        </w:rPr>
        <w:t>: Каждая пара получает score от </w:t>
      </w:r>
      <w:r w:rsidRPr="00C00AFD">
        <w:rPr>
          <w:b/>
          <w:bCs/>
          <w:lang w:val="en-US"/>
        </w:rPr>
        <w:t>-100 до +100</w:t>
      </w:r>
      <w:r w:rsidRPr="00C00AFD">
        <w:rPr>
          <w:lang w:val="en-US"/>
        </w:rPr>
        <w:t> по 3 таймфреймам (1m, 5m, 15m)</w:t>
      </w:r>
    </w:p>
    <w:p w14:paraId="1C069D17" w14:textId="77777777" w:rsidR="00C00AFD" w:rsidRPr="00C00AFD" w:rsidRDefault="00C00AFD" w:rsidP="00C00AF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00AFD">
        <w:rPr>
          <w:b/>
          <w:bCs/>
          <w:lang w:val="en-US"/>
        </w:rPr>
        <w:t>LONG</w:t>
      </w:r>
      <w:r w:rsidRPr="00C00AFD">
        <w:rPr>
          <w:lang w:val="en-US"/>
        </w:rPr>
        <w:t>: score &gt; +60 | </w:t>
      </w:r>
      <w:r w:rsidRPr="00C00AFD">
        <w:rPr>
          <w:b/>
          <w:bCs/>
          <w:lang w:val="en-US"/>
        </w:rPr>
        <w:t>SHORT</w:t>
      </w:r>
      <w:r w:rsidRPr="00C00AFD">
        <w:rPr>
          <w:lang w:val="en-US"/>
        </w:rPr>
        <w:t>: score &lt; -60</w:t>
      </w:r>
    </w:p>
    <w:p w14:paraId="44C529A9" w14:textId="77777777" w:rsidR="00C00AFD" w:rsidRPr="00C00AFD" w:rsidRDefault="00C00AFD" w:rsidP="00C00AF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00AFD">
        <w:rPr>
          <w:b/>
          <w:bCs/>
          <w:lang w:val="en-US"/>
        </w:rPr>
        <w:t>Индикаторы</w:t>
      </w:r>
      <w:r w:rsidRPr="00C00AFD">
        <w:rPr>
          <w:lang w:val="en-US"/>
        </w:rPr>
        <w:t>: RSI(7), EMA(9/21) cross, Volume spike, ROC(5)</w:t>
      </w:r>
    </w:p>
    <w:p w14:paraId="5ADC1BF9" w14:textId="77777777" w:rsidR="00C00AFD" w:rsidRPr="00C00AFD" w:rsidRDefault="00C00AFD" w:rsidP="00C00AF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00AFD">
        <w:rPr>
          <w:b/>
          <w:bCs/>
          <w:lang w:val="en-US"/>
        </w:rPr>
        <w:t>SL/TP</w:t>
      </w:r>
      <w:r w:rsidRPr="00C00AFD">
        <w:rPr>
          <w:lang w:val="en-US"/>
        </w:rPr>
        <w:t>: На основе ATR(14) — SL = 1.5×ATR, TP = 2.5×ATR</w:t>
      </w:r>
    </w:p>
    <w:p w14:paraId="492A08A8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Параметры</w:t>
      </w:r>
    </w:p>
    <w:p w14:paraId="6C9AEFC4" w14:textId="77777777" w:rsidR="00C00AFD" w:rsidRPr="00C00AFD" w:rsidRDefault="00C00AFD" w:rsidP="00C00AF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00AFD">
        <w:rPr>
          <w:lang w:val="en-US"/>
        </w:rPr>
        <w:t>Плечо: </w:t>
      </w:r>
      <w:r w:rsidRPr="00C00AFD">
        <w:rPr>
          <w:b/>
          <w:bCs/>
          <w:lang w:val="en-US"/>
        </w:rPr>
        <w:t>x40</w:t>
      </w:r>
      <w:r w:rsidRPr="00C00AFD">
        <w:rPr>
          <w:lang w:val="en-US"/>
        </w:rPr>
        <w:t> (cross margin)</w:t>
      </w:r>
    </w:p>
    <w:p w14:paraId="0EED3123" w14:textId="77777777" w:rsidR="00C00AFD" w:rsidRPr="00C00AFD" w:rsidRDefault="00C00AFD" w:rsidP="00C00AF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00AFD">
        <w:rPr>
          <w:lang w:val="en-US"/>
        </w:rPr>
        <w:t>Макс позиций: </w:t>
      </w:r>
      <w:r w:rsidRPr="00C00AFD">
        <w:rPr>
          <w:b/>
          <w:bCs/>
          <w:lang w:val="en-US"/>
        </w:rPr>
        <w:t>5</w:t>
      </w:r>
    </w:p>
    <w:p w14:paraId="3C82B3CD" w14:textId="77777777" w:rsidR="00C00AFD" w:rsidRPr="00C00AFD" w:rsidRDefault="00C00AFD" w:rsidP="00C00AF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00AFD">
        <w:rPr>
          <w:lang w:val="en-US"/>
        </w:rPr>
        <w:t>Размер позиции: </w:t>
      </w:r>
      <w:r w:rsidRPr="00C00AFD">
        <w:rPr>
          <w:b/>
          <w:bCs/>
          <w:lang w:val="en-US"/>
        </w:rPr>
        <w:t>2% баланса × плечо</w:t>
      </w:r>
    </w:p>
    <w:p w14:paraId="7D38A020" w14:textId="77777777" w:rsidR="00C00AFD" w:rsidRPr="00C00AFD" w:rsidRDefault="00C00AFD" w:rsidP="00C00AF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00AFD">
        <w:rPr>
          <w:lang w:val="en-US"/>
        </w:rPr>
        <w:t>Таймаут позиции: </w:t>
      </w:r>
      <w:r w:rsidRPr="00C00AFD">
        <w:rPr>
          <w:b/>
          <w:bCs/>
          <w:lang w:val="en-US"/>
        </w:rPr>
        <w:t>45 минут</w:t>
      </w:r>
    </w:p>
    <w:p w14:paraId="0063F7F8" w14:textId="77777777" w:rsidR="00C00AFD" w:rsidRPr="00C00AFD" w:rsidRDefault="00C00AFD" w:rsidP="00C00AF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00AFD">
        <w:rPr>
          <w:lang w:val="en-US"/>
        </w:rPr>
        <w:t>Кулдаун после стопа: </w:t>
      </w:r>
      <w:r w:rsidRPr="00C00AFD">
        <w:rPr>
          <w:b/>
          <w:bCs/>
          <w:lang w:val="en-US"/>
        </w:rPr>
        <w:t>30 сек</w:t>
      </w:r>
    </w:p>
    <w:p w14:paraId="162CA0D1" w14:textId="77777777" w:rsidR="00C00AFD" w:rsidRPr="00C00AFD" w:rsidRDefault="00C00AFD" w:rsidP="00C00AFD">
      <w:pPr>
        <w:spacing w:after="0"/>
        <w:ind w:firstLine="709"/>
        <w:jc w:val="both"/>
        <w:rPr>
          <w:b/>
          <w:bCs/>
          <w:lang w:val="en-US"/>
        </w:rPr>
      </w:pPr>
      <w:r w:rsidRPr="00C00AFD">
        <w:rPr>
          <w:b/>
          <w:bCs/>
          <w:lang w:val="en-US"/>
        </w:rPr>
        <w:t>Верификация</w:t>
      </w:r>
    </w:p>
    <w:p w14:paraId="49221C7C" w14:textId="77777777" w:rsidR="00C00AFD" w:rsidRPr="00C00AFD" w:rsidRDefault="00C00AFD" w:rsidP="00C00AF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00AFD">
        <w:rPr>
          <w:rFonts w:ascii="Segoe UI Emoji" w:hAnsi="Segoe UI Emoji" w:cs="Segoe UI Emoji"/>
          <w:lang w:val="en-US"/>
        </w:rPr>
        <w:t>✅</w:t>
      </w:r>
      <w:r w:rsidRPr="00C00AFD">
        <w:rPr>
          <w:lang w:val="en-US"/>
        </w:rPr>
        <w:t xml:space="preserve"> Все зависимости установлены (pybit, pandas, numpy, </w:t>
      </w:r>
    </w:p>
    <w:p w14:paraId="3CABAFD9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ta, rich, python-dotenv)</w:t>
      </w:r>
    </w:p>
    <w:p w14:paraId="2185EBFB" w14:textId="77777777" w:rsidR="00C00AFD" w:rsidRPr="00C00AFD" w:rsidRDefault="00C00AFD" w:rsidP="00C00AF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00AFD">
        <w:rPr>
          <w:rFonts w:ascii="Segoe UI Emoji" w:hAnsi="Segoe UI Emoji" w:cs="Segoe UI Emoji"/>
          <w:lang w:val="en-US"/>
        </w:rPr>
        <w:t>✅</w:t>
      </w:r>
      <w:r w:rsidRPr="00C00AFD">
        <w:rPr>
          <w:lang w:val="en-US"/>
        </w:rPr>
        <w:t xml:space="preserve"> Все 8 модулей импортируются без ошибок</w:t>
      </w:r>
    </w:p>
    <w:p w14:paraId="29BAAEFD" w14:textId="77777777" w:rsidR="00C00AFD" w:rsidRPr="00C00AFD" w:rsidRDefault="00C00AFD" w:rsidP="00C00AFD">
      <w:pPr>
        <w:spacing w:after="0"/>
        <w:ind w:firstLine="709"/>
        <w:jc w:val="both"/>
        <w:rPr>
          <w:b/>
          <w:bCs/>
          <w:lang w:val="en-US"/>
        </w:rPr>
      </w:pPr>
      <w:r w:rsidRPr="00C00AFD">
        <w:rPr>
          <w:b/>
          <w:bCs/>
          <w:lang w:val="en-US"/>
        </w:rPr>
        <w:t>Как запустить</w:t>
      </w:r>
    </w:p>
    <w:p w14:paraId="79D7D93A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bash</w:t>
      </w:r>
    </w:p>
    <w:p w14:paraId="68B5848C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# 1. Создать .env с API ключами</w:t>
      </w:r>
    </w:p>
    <w:p w14:paraId="16AAE014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cp .env.example .env</w:t>
      </w:r>
    </w:p>
    <w:p w14:paraId="3463245A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# Вписать ключи от Bybit Demo Trading</w:t>
      </w:r>
    </w:p>
    <w:p w14:paraId="5A76564D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# 2. Запустить бота</w:t>
      </w:r>
    </w:p>
    <w:p w14:paraId="08D9BE5D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python main.py</w:t>
      </w:r>
    </w:p>
    <w:p w14:paraId="2468A8F7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lastRenderedPageBreak/>
        <w:t>IMPORTANT</w:t>
      </w:r>
    </w:p>
    <w:p w14:paraId="5E26C187" w14:textId="77777777" w:rsidR="00C00AFD" w:rsidRPr="00C00AFD" w:rsidRDefault="00C00AFD" w:rsidP="00C00AFD">
      <w:pPr>
        <w:spacing w:after="0"/>
        <w:ind w:firstLine="709"/>
        <w:jc w:val="both"/>
        <w:rPr>
          <w:lang w:val="en-US"/>
        </w:rPr>
      </w:pPr>
      <w:r w:rsidRPr="00C00AFD">
        <w:rPr>
          <w:lang w:val="en-US"/>
        </w:rPr>
        <w:t>API ключи создаются на </w:t>
      </w:r>
      <w:r w:rsidRPr="00C00AFD">
        <w:rPr>
          <w:b/>
          <w:bCs/>
          <w:lang w:val="en-US"/>
        </w:rPr>
        <w:t>bybit.com → API Management → Demo Trading</w:t>
      </w:r>
      <w:r w:rsidRPr="00C00AFD">
        <w:rPr>
          <w:lang w:val="en-US"/>
        </w:rPr>
        <w:t>. НЕ testnet!</w:t>
      </w:r>
    </w:p>
    <w:p w14:paraId="7D657EA9" w14:textId="77777777" w:rsidR="00F12C76" w:rsidRPr="00C00AFD" w:rsidRDefault="00F12C76" w:rsidP="006C0B77">
      <w:pPr>
        <w:spacing w:after="0"/>
        <w:ind w:firstLine="709"/>
        <w:jc w:val="both"/>
        <w:rPr>
          <w:u w:val="single"/>
        </w:rPr>
      </w:pPr>
    </w:p>
    <w:sectPr w:rsidR="00F12C76" w:rsidRPr="00C00A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927"/>
    <w:multiLevelType w:val="multilevel"/>
    <w:tmpl w:val="E00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2A4D4B"/>
    <w:multiLevelType w:val="multilevel"/>
    <w:tmpl w:val="E37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1F4BBC"/>
    <w:multiLevelType w:val="multilevel"/>
    <w:tmpl w:val="802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382938">
    <w:abstractNumId w:val="2"/>
  </w:num>
  <w:num w:numId="2" w16cid:durableId="589385793">
    <w:abstractNumId w:val="1"/>
  </w:num>
  <w:num w:numId="3" w16cid:durableId="160380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A4"/>
    <w:rsid w:val="006C0B77"/>
    <w:rsid w:val="008242FF"/>
    <w:rsid w:val="00870751"/>
    <w:rsid w:val="00922C48"/>
    <w:rsid w:val="00B80BA4"/>
    <w:rsid w:val="00B915B7"/>
    <w:rsid w:val="00C00AFD"/>
    <w:rsid w:val="00E70B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2FBD3E-36EA-4406-81C0-F77FBE84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arter"/>
    <w:uiPriority w:val="9"/>
    <w:qFormat/>
    <w:rsid w:val="00B8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8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80B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80B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0B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0B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0B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0B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0B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80B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80B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80B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80BA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0BA4"/>
    <w:rPr>
      <w:rFonts w:eastAsiaTheme="majorEastAsia" w:cstheme="majorBidi"/>
      <w:color w:val="2E74B5" w:themeColor="accent1" w:themeShade="BF"/>
      <w:sz w:val="28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0BA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0BA4"/>
    <w:rPr>
      <w:rFonts w:eastAsiaTheme="majorEastAsia" w:cstheme="majorBidi"/>
      <w:color w:val="595959" w:themeColor="text1" w:themeTint="A6"/>
      <w:sz w:val="28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0BA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0BA4"/>
    <w:rPr>
      <w:rFonts w:eastAsiaTheme="majorEastAsia" w:cstheme="majorBidi"/>
      <w:color w:val="272727" w:themeColor="text1" w:themeTint="D8"/>
      <w:sz w:val="28"/>
    </w:rPr>
  </w:style>
  <w:style w:type="paragraph" w:styleId="Ttulo">
    <w:name w:val="Title"/>
    <w:basedOn w:val="Normal"/>
    <w:next w:val="Normal"/>
    <w:link w:val="TtuloCarter"/>
    <w:uiPriority w:val="10"/>
    <w:qFormat/>
    <w:rsid w:val="00B80B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8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80B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8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8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80BA4"/>
    <w:rPr>
      <w:rFonts w:ascii="Times New Roman" w:hAnsi="Times New Roman"/>
      <w:i/>
      <w:iCs/>
      <w:color w:val="404040" w:themeColor="text1" w:themeTint="BF"/>
      <w:sz w:val="28"/>
    </w:rPr>
  </w:style>
  <w:style w:type="paragraph" w:styleId="PargrafodaLista">
    <w:name w:val="List Paragraph"/>
    <w:basedOn w:val="Normal"/>
    <w:uiPriority w:val="34"/>
    <w:qFormat/>
    <w:rsid w:val="00B80BA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80BA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80B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80BA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nciaIntensa">
    <w:name w:val="Intense Reference"/>
    <w:basedOn w:val="Tipodeletrapredefinidodopargrafo"/>
    <w:uiPriority w:val="32"/>
    <w:qFormat/>
    <w:rsid w:val="00B80B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alexeyptd@gmail.com</dc:creator>
  <cp:keywords/>
  <dc:description/>
  <cp:lastModifiedBy>alexeyptd@gmail.com</cp:lastModifiedBy>
  <cp:revision>3</cp:revision>
  <dcterms:created xsi:type="dcterms:W3CDTF">2026-03-01T23:29:00Z</dcterms:created>
  <dcterms:modified xsi:type="dcterms:W3CDTF">2026-03-01T23:29:00Z</dcterms:modified>
</cp:coreProperties>
</file>