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217CA" w14:textId="37EED493" w:rsidR="001B1A92" w:rsidRPr="001B1A92" w:rsidRDefault="001B1A92">
      <w:pPr>
        <w:rPr>
          <w:lang w:val="ru-RU"/>
        </w:rPr>
      </w:pPr>
      <w:r>
        <w:rPr>
          <w:lang w:val="ru-RU"/>
        </w:rPr>
        <w:t>Добавить сылку в проэкт сылку на хедер файлы:</w:t>
      </w:r>
    </w:p>
    <w:p w14:paraId="52B0E851" w14:textId="1163B9BB" w:rsidR="001B1A92" w:rsidRPr="001B1A92" w:rsidRDefault="001B1A92" w:rsidP="001B1A92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Расположения хедер файлов</w:t>
      </w:r>
    </w:p>
    <w:p w14:paraId="1C83644D" w14:textId="496FF7DB" w:rsidR="00E63B57" w:rsidRDefault="001B1A92">
      <w:pPr>
        <w:rPr>
          <w:lang w:val="ru-RU"/>
        </w:rPr>
      </w:pPr>
      <w:r w:rsidRPr="001B1A92">
        <w:rPr>
          <w:noProof/>
        </w:rPr>
        <w:drawing>
          <wp:inline distT="0" distB="0" distL="0" distR="0" wp14:anchorId="1F17F80F" wp14:editId="59297846">
            <wp:extent cx="5943600" cy="246126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lang w:val="ru-RU"/>
        </w:rPr>
        <w:t>2 ) Добавление в настройки проэкта:</w:t>
      </w:r>
    </w:p>
    <w:p w14:paraId="678476E1" w14:textId="31FF276B" w:rsidR="001B1A92" w:rsidRDefault="001B1A92">
      <w:pPr>
        <w:rPr>
          <w:lang w:val="ru-RU"/>
        </w:rPr>
      </w:pPr>
      <w:r w:rsidRPr="001B1A92">
        <w:rPr>
          <w:noProof/>
          <w:lang w:val="ru-RU"/>
        </w:rPr>
        <w:drawing>
          <wp:inline distT="0" distB="0" distL="0" distR="0" wp14:anchorId="65D49A06" wp14:editId="0A81D619">
            <wp:extent cx="1935480" cy="2523775"/>
            <wp:effectExtent l="0" t="0" r="762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2265" cy="253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 w:rsidRPr="001B1A92">
        <w:rPr>
          <w:noProof/>
          <w:lang w:val="ru-RU"/>
        </w:rPr>
        <w:drawing>
          <wp:inline distT="0" distB="0" distL="0" distR="0" wp14:anchorId="6DC19E45" wp14:editId="2A5E56F1">
            <wp:extent cx="4974231" cy="210312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1568" cy="211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0BAE" w14:textId="54CA2612" w:rsidR="001B1A92" w:rsidRPr="000B6DDD" w:rsidRDefault="00C04826">
      <w:pPr>
        <w:rPr>
          <w:lang w:val="ru-RU"/>
        </w:rPr>
      </w:pPr>
      <w:r>
        <w:rPr>
          <w:lang w:val="ru-RU"/>
        </w:rPr>
        <w:lastRenderedPageBreak/>
        <w:t>Далее добавляем сылку на файлы *.</w:t>
      </w:r>
      <w:r>
        <w:t>lib</w:t>
      </w:r>
      <w:r w:rsidRPr="000B6DDD">
        <w:rPr>
          <w:lang w:val="ru-RU"/>
        </w:rPr>
        <w:br/>
      </w:r>
      <w:r w:rsidRPr="00C04826">
        <w:rPr>
          <w:noProof/>
          <w:lang w:val="ru-RU"/>
        </w:rPr>
        <w:drawing>
          <wp:inline distT="0" distB="0" distL="0" distR="0" wp14:anchorId="65D73A26" wp14:editId="36DCEF03">
            <wp:extent cx="5943600" cy="164274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7487" w14:textId="3023BF2C" w:rsidR="00C04826" w:rsidRDefault="00C04826">
      <w:pPr>
        <w:rPr>
          <w:lang w:val="ru-RU"/>
        </w:rPr>
      </w:pPr>
      <w:r w:rsidRPr="00C04826">
        <w:rPr>
          <w:noProof/>
          <w:lang w:val="ru-RU"/>
        </w:rPr>
        <w:drawing>
          <wp:inline distT="0" distB="0" distL="0" distR="0" wp14:anchorId="642B932C" wp14:editId="5753E55C">
            <wp:extent cx="5943600" cy="295529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C4C9" w14:textId="50A7F156" w:rsidR="00C04826" w:rsidRPr="00C04826" w:rsidRDefault="00C04826">
      <w:pPr>
        <w:rPr>
          <w:lang w:val="ru-RU"/>
        </w:rPr>
      </w:pPr>
      <w:r>
        <w:rPr>
          <w:lang w:val="ru-RU"/>
        </w:rPr>
        <w:t>Указываем какие либы используем в проэкте</w:t>
      </w:r>
    </w:p>
    <w:p w14:paraId="46CB7EA5" w14:textId="6EDFA6E6" w:rsidR="00C04826" w:rsidRPr="00C04826" w:rsidRDefault="00C04826">
      <w:pPr>
        <w:rPr>
          <w:lang w:val="ru-RU"/>
        </w:rPr>
      </w:pPr>
      <w:r w:rsidRPr="00C04826">
        <w:rPr>
          <w:noProof/>
          <w:lang w:val="ru-RU"/>
        </w:rPr>
        <w:drawing>
          <wp:inline distT="0" distB="0" distL="0" distR="0" wp14:anchorId="1512BDE4" wp14:editId="6CBD0B47">
            <wp:extent cx="4701540" cy="2515023"/>
            <wp:effectExtent l="0" t="0" r="381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586" cy="251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3F0B" w14:textId="77777777" w:rsidR="001B1A92" w:rsidRDefault="001B1A92">
      <w:pPr>
        <w:rPr>
          <w:lang w:val="ru-RU"/>
        </w:rPr>
      </w:pPr>
    </w:p>
    <w:p w14:paraId="6F44A5A0" w14:textId="00A292ED" w:rsidR="001B1A92" w:rsidRPr="006220B1" w:rsidRDefault="000B6DDD">
      <w:pPr>
        <w:rPr>
          <w:b/>
          <w:bCs/>
          <w:sz w:val="28"/>
          <w:szCs w:val="28"/>
          <w:lang w:val="ru-RU"/>
        </w:rPr>
      </w:pPr>
      <w:r w:rsidRPr="000B6DDD">
        <w:rPr>
          <w:b/>
          <w:bCs/>
          <w:sz w:val="28"/>
          <w:szCs w:val="28"/>
          <w:lang w:val="ru-RU"/>
        </w:rPr>
        <w:lastRenderedPageBreak/>
        <w:t xml:space="preserve">Для возможности дебага добавить сылки на папки с </w:t>
      </w:r>
      <w:r w:rsidRPr="000B6DDD">
        <w:rPr>
          <w:b/>
          <w:bCs/>
          <w:sz w:val="28"/>
          <w:szCs w:val="28"/>
        </w:rPr>
        <w:t>DLL</w:t>
      </w:r>
      <w:r w:rsidRPr="006220B1">
        <w:rPr>
          <w:b/>
          <w:bCs/>
          <w:sz w:val="28"/>
          <w:szCs w:val="28"/>
          <w:lang w:val="ru-RU"/>
        </w:rPr>
        <w:br/>
      </w:r>
      <w:r w:rsidRPr="000B6DDD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0063D1D5" wp14:editId="55DFAAA6">
            <wp:extent cx="5943600" cy="254000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41CC" w14:textId="174815B1" w:rsidR="000B6DDD" w:rsidRPr="006220B1" w:rsidRDefault="000B6DDD">
      <w:pPr>
        <w:rPr>
          <w:b/>
          <w:bCs/>
          <w:sz w:val="28"/>
          <w:szCs w:val="28"/>
          <w:lang w:val="ru-RU"/>
        </w:rPr>
      </w:pPr>
    </w:p>
    <w:p w14:paraId="4374D994" w14:textId="54D1ECE8" w:rsidR="000B6DDD" w:rsidRDefault="000B6DDD">
      <w:pPr>
        <w:rPr>
          <w:b/>
          <w:bCs/>
          <w:sz w:val="28"/>
          <w:szCs w:val="28"/>
        </w:rPr>
      </w:pPr>
      <w:r w:rsidRPr="000B6DDD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723E0848" wp14:editId="262C1983">
            <wp:extent cx="5943600" cy="3327400"/>
            <wp:effectExtent l="0" t="0" r="0" b="635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6F41" w14:textId="380AC477" w:rsidR="000B6DDD" w:rsidRDefault="000B6DDD">
      <w:pPr>
        <w:rPr>
          <w:b/>
          <w:bCs/>
          <w:sz w:val="28"/>
          <w:szCs w:val="28"/>
        </w:rPr>
      </w:pPr>
    </w:p>
    <w:p w14:paraId="101FD762" w14:textId="30968F63" w:rsidR="000B6DDD" w:rsidRDefault="000B6DDD">
      <w:pPr>
        <w:rPr>
          <w:b/>
          <w:bCs/>
          <w:sz w:val="28"/>
          <w:szCs w:val="28"/>
        </w:rPr>
      </w:pPr>
    </w:p>
    <w:p w14:paraId="1B079911" w14:textId="0D87DB53" w:rsidR="000B6DDD" w:rsidRDefault="000B6DDD">
      <w:pPr>
        <w:rPr>
          <w:b/>
          <w:bCs/>
          <w:sz w:val="28"/>
          <w:szCs w:val="28"/>
        </w:rPr>
      </w:pPr>
    </w:p>
    <w:p w14:paraId="2FF5B0D5" w14:textId="7F8D9F43" w:rsidR="000B6DDD" w:rsidRDefault="000B6DDD">
      <w:pPr>
        <w:rPr>
          <w:b/>
          <w:bCs/>
          <w:sz w:val="28"/>
          <w:szCs w:val="28"/>
        </w:rPr>
      </w:pPr>
    </w:p>
    <w:p w14:paraId="7723BCE8" w14:textId="12A61A34" w:rsidR="000B6DDD" w:rsidRPr="000B6DDD" w:rsidRDefault="000B6DDD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 xml:space="preserve">Добавление параметров в функцыю запуска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 w:rsidRPr="000B6DDD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main</w:t>
      </w:r>
      <w:r w:rsidRPr="000B6DDD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 w:rsidRPr="000B6DDD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argc</w:t>
      </w:r>
      <w:r w:rsidRPr="000B6DDD"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 w:rsidRPr="000B6DDD">
        <w:rPr>
          <w:rFonts w:ascii="Consolas" w:hAnsi="Consolas" w:cs="Consolas"/>
          <w:color w:val="000000"/>
          <w:sz w:val="19"/>
          <w:szCs w:val="19"/>
          <w:lang w:val="ru-RU"/>
        </w:rPr>
        <w:t xml:space="preserve"> **</w:t>
      </w:r>
      <w:r>
        <w:rPr>
          <w:rFonts w:ascii="Consolas" w:hAnsi="Consolas" w:cs="Consolas"/>
          <w:color w:val="808080"/>
          <w:sz w:val="19"/>
          <w:szCs w:val="19"/>
        </w:rPr>
        <w:t>argv</w:t>
      </w:r>
      <w:r w:rsidRPr="000B6DDD">
        <w:rPr>
          <w:rFonts w:ascii="Consolas" w:hAnsi="Consolas" w:cs="Consolas"/>
          <w:color w:val="000000"/>
          <w:sz w:val="19"/>
          <w:szCs w:val="19"/>
          <w:lang w:val="ru-RU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br/>
      </w:r>
      <w:r>
        <w:rPr>
          <w:rFonts w:ascii="Consolas" w:hAnsi="Consolas" w:cs="Consolas"/>
          <w:color w:val="000000"/>
          <w:sz w:val="19"/>
          <w:szCs w:val="19"/>
          <w:lang w:val="ru-RU"/>
        </w:rPr>
        <w:br/>
      </w:r>
      <w:r w:rsidRPr="000B6DDD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509DC827" wp14:editId="0D51B554">
            <wp:extent cx="5943600" cy="2566670"/>
            <wp:effectExtent l="0" t="0" r="0" b="508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BB81" w14:textId="77777777" w:rsidR="006220B1" w:rsidRPr="006220B1" w:rsidRDefault="006220B1" w:rsidP="006220B1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000000"/>
          <w:spacing w:val="5"/>
          <w:sz w:val="20"/>
          <w:szCs w:val="20"/>
        </w:rPr>
      </w:pPr>
      <w:r w:rsidRPr="006220B1">
        <w:rPr>
          <w:rFonts w:ascii="Open Sans" w:hAnsi="Open Sans" w:cs="Open Sans"/>
          <w:color w:val="000000"/>
          <w:spacing w:val="5"/>
          <w:sz w:val="20"/>
          <w:szCs w:val="20"/>
        </w:rPr>
        <w:t>Например:</w:t>
      </w:r>
    </w:p>
    <w:p w14:paraId="7E02153B" w14:textId="77777777" w:rsidR="006220B1" w:rsidRPr="006220B1" w:rsidRDefault="006220B1" w:rsidP="006220B1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000000"/>
          <w:spacing w:val="5"/>
          <w:sz w:val="20"/>
          <w:szCs w:val="20"/>
        </w:rPr>
      </w:pPr>
      <w:r w:rsidRPr="006220B1">
        <w:rPr>
          <w:rStyle w:val="HTMLCode"/>
          <w:color w:val="000000"/>
          <w:spacing w:val="5"/>
          <w:shd w:val="clear" w:color="auto" w:fill="F5F2F0"/>
        </w:rPr>
        <w:t>MyArguments Hello world!</w:t>
      </w:r>
    </w:p>
    <w:p w14:paraId="30F582AD" w14:textId="77777777" w:rsidR="006220B1" w:rsidRPr="006220B1" w:rsidRDefault="006220B1" w:rsidP="006220B1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000000"/>
          <w:spacing w:val="5"/>
          <w:sz w:val="20"/>
          <w:szCs w:val="20"/>
        </w:rPr>
      </w:pPr>
      <w:r w:rsidRPr="006220B1">
        <w:rPr>
          <w:rFonts w:ascii="Open Sans" w:hAnsi="Open Sans" w:cs="Open Sans"/>
          <w:color w:val="000000"/>
          <w:spacing w:val="5"/>
          <w:sz w:val="20"/>
          <w:szCs w:val="20"/>
        </w:rPr>
        <w:t>Результат:</w:t>
      </w:r>
    </w:p>
    <w:p w14:paraId="55A305A2" w14:textId="77777777" w:rsidR="006220B1" w:rsidRPr="006220B1" w:rsidRDefault="006220B1" w:rsidP="006220B1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000000"/>
          <w:spacing w:val="5"/>
          <w:sz w:val="20"/>
          <w:szCs w:val="20"/>
        </w:rPr>
      </w:pPr>
      <w:r w:rsidRPr="006220B1">
        <w:rPr>
          <w:rStyle w:val="HTMLCode"/>
          <w:color w:val="000000"/>
          <w:spacing w:val="5"/>
          <w:shd w:val="clear" w:color="auto" w:fill="F5F2F0"/>
        </w:rPr>
        <w:t>There are 3 arguments:</w:t>
      </w:r>
      <w:r w:rsidRPr="006220B1">
        <w:rPr>
          <w:rFonts w:ascii="Courier New" w:hAnsi="Courier New" w:cs="Courier New"/>
          <w:color w:val="000000"/>
          <w:spacing w:val="5"/>
          <w:sz w:val="20"/>
          <w:szCs w:val="20"/>
          <w:shd w:val="clear" w:color="auto" w:fill="F5F2F0"/>
        </w:rPr>
        <w:br/>
      </w:r>
      <w:r w:rsidRPr="006220B1">
        <w:rPr>
          <w:rStyle w:val="HTMLCode"/>
          <w:color w:val="000000"/>
          <w:spacing w:val="5"/>
          <w:shd w:val="clear" w:color="auto" w:fill="F5F2F0"/>
        </w:rPr>
        <w:t>0 C:\MyArguments</w:t>
      </w:r>
      <w:r w:rsidRPr="006220B1">
        <w:rPr>
          <w:rFonts w:ascii="Courier New" w:hAnsi="Courier New" w:cs="Courier New"/>
          <w:color w:val="000000"/>
          <w:spacing w:val="5"/>
          <w:sz w:val="20"/>
          <w:szCs w:val="20"/>
          <w:shd w:val="clear" w:color="auto" w:fill="F5F2F0"/>
        </w:rPr>
        <w:br/>
      </w:r>
      <w:r w:rsidRPr="006220B1">
        <w:rPr>
          <w:rStyle w:val="HTMLCode"/>
          <w:color w:val="000000"/>
          <w:spacing w:val="5"/>
          <w:shd w:val="clear" w:color="auto" w:fill="F5F2F0"/>
        </w:rPr>
        <w:t>1 Hello</w:t>
      </w:r>
      <w:r w:rsidRPr="006220B1">
        <w:rPr>
          <w:rFonts w:ascii="Courier New" w:hAnsi="Courier New" w:cs="Courier New"/>
          <w:color w:val="000000"/>
          <w:spacing w:val="5"/>
          <w:sz w:val="20"/>
          <w:szCs w:val="20"/>
          <w:shd w:val="clear" w:color="auto" w:fill="F5F2F0"/>
        </w:rPr>
        <w:br/>
      </w:r>
      <w:r w:rsidRPr="006220B1">
        <w:rPr>
          <w:rStyle w:val="HTMLCode"/>
          <w:color w:val="000000"/>
          <w:spacing w:val="5"/>
          <w:shd w:val="clear" w:color="auto" w:fill="F5F2F0"/>
        </w:rPr>
        <w:t>2 world!</w:t>
      </w:r>
    </w:p>
    <w:p w14:paraId="6A1BE912" w14:textId="77777777" w:rsidR="006220B1" w:rsidRPr="006220B1" w:rsidRDefault="006220B1" w:rsidP="006220B1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000000"/>
          <w:spacing w:val="5"/>
          <w:sz w:val="20"/>
          <w:szCs w:val="20"/>
          <w:lang w:val="ru-RU"/>
        </w:rPr>
      </w:pPr>
      <w:r w:rsidRPr="006220B1">
        <w:rPr>
          <w:rFonts w:ascii="Open Sans" w:hAnsi="Open Sans" w:cs="Open Sans"/>
          <w:color w:val="000000"/>
          <w:spacing w:val="5"/>
          <w:sz w:val="20"/>
          <w:szCs w:val="20"/>
          <w:lang w:val="ru-RU"/>
        </w:rPr>
        <w:t>Строки, переданные в двойных кавычках, считаются частью одной и той же строки:</w:t>
      </w:r>
    </w:p>
    <w:p w14:paraId="4BC953D8" w14:textId="77777777" w:rsidR="006220B1" w:rsidRPr="006220B1" w:rsidRDefault="006220B1" w:rsidP="006220B1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000000"/>
          <w:spacing w:val="5"/>
          <w:sz w:val="20"/>
          <w:szCs w:val="20"/>
        </w:rPr>
      </w:pPr>
      <w:r w:rsidRPr="006220B1">
        <w:rPr>
          <w:rStyle w:val="HTMLCode"/>
          <w:color w:val="000000"/>
          <w:spacing w:val="5"/>
          <w:shd w:val="clear" w:color="auto" w:fill="F5F2F0"/>
        </w:rPr>
        <w:t>MyArguments "Hello world!"</w:t>
      </w:r>
    </w:p>
    <w:p w14:paraId="05A26C6D" w14:textId="77777777" w:rsidR="006220B1" w:rsidRPr="006220B1" w:rsidRDefault="006220B1" w:rsidP="006220B1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000000"/>
          <w:spacing w:val="5"/>
          <w:sz w:val="20"/>
          <w:szCs w:val="20"/>
        </w:rPr>
      </w:pPr>
      <w:r w:rsidRPr="006220B1">
        <w:rPr>
          <w:rFonts w:ascii="Open Sans" w:hAnsi="Open Sans" w:cs="Open Sans"/>
          <w:color w:val="000000"/>
          <w:spacing w:val="5"/>
          <w:sz w:val="20"/>
          <w:szCs w:val="20"/>
        </w:rPr>
        <w:t>Результат:</w:t>
      </w:r>
    </w:p>
    <w:p w14:paraId="432634BD" w14:textId="77777777" w:rsidR="006220B1" w:rsidRPr="006220B1" w:rsidRDefault="006220B1" w:rsidP="006220B1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000000"/>
          <w:spacing w:val="5"/>
          <w:sz w:val="20"/>
          <w:szCs w:val="20"/>
        </w:rPr>
      </w:pPr>
      <w:r w:rsidRPr="006220B1">
        <w:rPr>
          <w:rStyle w:val="HTMLCode"/>
          <w:color w:val="000000"/>
          <w:spacing w:val="5"/>
          <w:shd w:val="clear" w:color="auto" w:fill="F5F2F0"/>
        </w:rPr>
        <w:t>There are 2 arguments:</w:t>
      </w:r>
      <w:r w:rsidRPr="006220B1">
        <w:rPr>
          <w:rFonts w:ascii="Courier New" w:hAnsi="Courier New" w:cs="Courier New"/>
          <w:color w:val="000000"/>
          <w:spacing w:val="5"/>
          <w:sz w:val="20"/>
          <w:szCs w:val="20"/>
          <w:shd w:val="clear" w:color="auto" w:fill="F5F2F0"/>
        </w:rPr>
        <w:br/>
      </w:r>
      <w:r w:rsidRPr="006220B1">
        <w:rPr>
          <w:rStyle w:val="HTMLCode"/>
          <w:color w:val="000000"/>
          <w:spacing w:val="5"/>
          <w:shd w:val="clear" w:color="auto" w:fill="F5F2F0"/>
        </w:rPr>
        <w:t>0 C:\MyArguments</w:t>
      </w:r>
      <w:r w:rsidRPr="006220B1">
        <w:rPr>
          <w:rFonts w:ascii="Courier New" w:hAnsi="Courier New" w:cs="Courier New"/>
          <w:color w:val="000000"/>
          <w:spacing w:val="5"/>
          <w:sz w:val="20"/>
          <w:szCs w:val="20"/>
          <w:shd w:val="clear" w:color="auto" w:fill="F5F2F0"/>
        </w:rPr>
        <w:br/>
      </w:r>
      <w:r w:rsidRPr="006220B1">
        <w:rPr>
          <w:rStyle w:val="HTMLCode"/>
          <w:color w:val="000000"/>
          <w:spacing w:val="5"/>
          <w:shd w:val="clear" w:color="auto" w:fill="F5F2F0"/>
        </w:rPr>
        <w:t>1 Hello world!</w:t>
      </w:r>
    </w:p>
    <w:p w14:paraId="2BC217C5" w14:textId="77777777" w:rsidR="006220B1" w:rsidRPr="006220B1" w:rsidRDefault="006220B1" w:rsidP="006220B1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000000"/>
          <w:spacing w:val="5"/>
          <w:sz w:val="20"/>
          <w:szCs w:val="20"/>
          <w:lang w:val="ru-RU"/>
        </w:rPr>
      </w:pPr>
      <w:r w:rsidRPr="006220B1">
        <w:rPr>
          <w:rFonts w:ascii="Open Sans" w:hAnsi="Open Sans" w:cs="Open Sans"/>
          <w:color w:val="000000"/>
          <w:spacing w:val="5"/>
          <w:sz w:val="20"/>
          <w:szCs w:val="20"/>
          <w:lang w:val="ru-RU"/>
        </w:rPr>
        <w:t>Для того, чтобы вывести каждое слово на отдельной строке, используйте бэкслешы:</w:t>
      </w:r>
    </w:p>
    <w:p w14:paraId="5016A3A0" w14:textId="77777777" w:rsidR="006220B1" w:rsidRPr="006220B1" w:rsidRDefault="006220B1" w:rsidP="006220B1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000000"/>
          <w:spacing w:val="5"/>
          <w:sz w:val="20"/>
          <w:szCs w:val="20"/>
        </w:rPr>
      </w:pPr>
      <w:r w:rsidRPr="006220B1">
        <w:rPr>
          <w:rStyle w:val="HTMLCode"/>
          <w:color w:val="000000"/>
          <w:spacing w:val="5"/>
          <w:shd w:val="clear" w:color="auto" w:fill="F5F2F0"/>
        </w:rPr>
        <w:t>MyArguments \"Hello world!\"</w:t>
      </w:r>
    </w:p>
    <w:p w14:paraId="0F9020C5" w14:textId="77777777" w:rsidR="006220B1" w:rsidRPr="006220B1" w:rsidRDefault="006220B1" w:rsidP="006220B1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000000"/>
          <w:spacing w:val="5"/>
          <w:sz w:val="20"/>
          <w:szCs w:val="20"/>
        </w:rPr>
      </w:pPr>
      <w:r w:rsidRPr="006220B1">
        <w:rPr>
          <w:rFonts w:ascii="Open Sans" w:hAnsi="Open Sans" w:cs="Open Sans"/>
          <w:color w:val="000000"/>
          <w:spacing w:val="5"/>
          <w:sz w:val="20"/>
          <w:szCs w:val="20"/>
        </w:rPr>
        <w:t>Результат:</w:t>
      </w:r>
    </w:p>
    <w:p w14:paraId="2745F1C5" w14:textId="77777777" w:rsidR="006220B1" w:rsidRPr="006220B1" w:rsidRDefault="006220B1" w:rsidP="006220B1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000000"/>
          <w:spacing w:val="5"/>
          <w:sz w:val="20"/>
          <w:szCs w:val="20"/>
        </w:rPr>
      </w:pPr>
      <w:r w:rsidRPr="006220B1">
        <w:rPr>
          <w:rStyle w:val="HTMLCode"/>
          <w:color w:val="000000"/>
          <w:spacing w:val="5"/>
          <w:shd w:val="clear" w:color="auto" w:fill="F5F2F0"/>
        </w:rPr>
        <w:t>There are 3 arguments:</w:t>
      </w:r>
      <w:r w:rsidRPr="006220B1">
        <w:rPr>
          <w:rFonts w:ascii="Courier New" w:hAnsi="Courier New" w:cs="Courier New"/>
          <w:color w:val="000000"/>
          <w:spacing w:val="5"/>
          <w:sz w:val="20"/>
          <w:szCs w:val="20"/>
          <w:shd w:val="clear" w:color="auto" w:fill="F5F2F0"/>
        </w:rPr>
        <w:br/>
      </w:r>
      <w:r w:rsidRPr="006220B1">
        <w:rPr>
          <w:rStyle w:val="HTMLCode"/>
          <w:color w:val="000000"/>
          <w:spacing w:val="5"/>
          <w:shd w:val="clear" w:color="auto" w:fill="F5F2F0"/>
        </w:rPr>
        <w:t>0 C:\MyArguments</w:t>
      </w:r>
      <w:r w:rsidRPr="006220B1">
        <w:rPr>
          <w:rFonts w:ascii="Courier New" w:hAnsi="Courier New" w:cs="Courier New"/>
          <w:color w:val="000000"/>
          <w:spacing w:val="5"/>
          <w:sz w:val="20"/>
          <w:szCs w:val="20"/>
          <w:shd w:val="clear" w:color="auto" w:fill="F5F2F0"/>
        </w:rPr>
        <w:br/>
      </w:r>
      <w:r w:rsidRPr="006220B1">
        <w:rPr>
          <w:rStyle w:val="HTMLCode"/>
          <w:color w:val="000000"/>
          <w:spacing w:val="5"/>
          <w:shd w:val="clear" w:color="auto" w:fill="F5F2F0"/>
        </w:rPr>
        <w:t>1 "Hello</w:t>
      </w:r>
      <w:r w:rsidRPr="006220B1">
        <w:rPr>
          <w:rFonts w:ascii="Courier New" w:hAnsi="Courier New" w:cs="Courier New"/>
          <w:color w:val="000000"/>
          <w:spacing w:val="5"/>
          <w:sz w:val="20"/>
          <w:szCs w:val="20"/>
          <w:shd w:val="clear" w:color="auto" w:fill="F5F2F0"/>
        </w:rPr>
        <w:br/>
      </w:r>
      <w:r w:rsidRPr="006220B1">
        <w:rPr>
          <w:rStyle w:val="HTMLCode"/>
          <w:color w:val="000000"/>
          <w:spacing w:val="5"/>
          <w:shd w:val="clear" w:color="auto" w:fill="F5F2F0"/>
        </w:rPr>
        <w:t>2 world!"</w:t>
      </w:r>
    </w:p>
    <w:p w14:paraId="350A3E9D" w14:textId="2EF8C9AF" w:rsidR="000B6DDD" w:rsidRDefault="00B30054" w:rsidP="006220B1">
      <w:pPr>
        <w:tabs>
          <w:tab w:val="left" w:pos="6492"/>
        </w:tabs>
        <w:rPr>
          <w:noProof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 xml:space="preserve">При подключении библиотеки может возникнуть проблема не подключеных </w:t>
      </w:r>
      <w:r w:rsidRPr="00B30054">
        <w:rPr>
          <w:b/>
          <w:bCs/>
          <w:sz w:val="28"/>
          <w:szCs w:val="28"/>
          <w:lang w:val="ru-RU"/>
        </w:rPr>
        <w:t>*.</w:t>
      </w:r>
      <w:r>
        <w:rPr>
          <w:b/>
          <w:bCs/>
          <w:sz w:val="28"/>
          <w:szCs w:val="28"/>
        </w:rPr>
        <w:t>lib</w:t>
      </w:r>
      <w:r w:rsidRPr="00B30054">
        <w:rPr>
          <w:b/>
          <w:bCs/>
          <w:sz w:val="28"/>
          <w:szCs w:val="28"/>
          <w:lang w:val="ru-RU"/>
        </w:rPr>
        <w:br/>
      </w:r>
      <w:r>
        <w:rPr>
          <w:b/>
          <w:bCs/>
          <w:sz w:val="28"/>
          <w:szCs w:val="28"/>
          <w:lang w:val="ru-RU"/>
        </w:rPr>
        <w:t>После билда:</w:t>
      </w:r>
      <w:r w:rsidRPr="00B30054">
        <w:rPr>
          <w:noProof/>
          <w:lang w:val="ru-RU"/>
        </w:rPr>
        <w:t xml:space="preserve"> </w:t>
      </w:r>
      <w:r w:rsidRPr="00B30054">
        <w:rPr>
          <w:b/>
          <w:bCs/>
          <w:sz w:val="28"/>
          <w:szCs w:val="28"/>
          <w:lang w:val="ru-RU"/>
        </w:rPr>
        <w:drawing>
          <wp:inline distT="0" distB="0" distL="0" distR="0" wp14:anchorId="20430C5A" wp14:editId="5A4BF4BC">
            <wp:extent cx="5943600" cy="735965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FBF1" w14:textId="346AFA1F" w:rsidR="00B30054" w:rsidRDefault="00B30054" w:rsidP="006220B1">
      <w:pPr>
        <w:tabs>
          <w:tab w:val="left" w:pos="6492"/>
        </w:tabs>
        <w:rPr>
          <w:noProof/>
          <w:lang w:val="ru-RU"/>
        </w:rPr>
      </w:pPr>
      <w:r>
        <w:rPr>
          <w:noProof/>
          <w:lang w:val="ru-RU"/>
        </w:rPr>
        <w:lastRenderedPageBreak/>
        <w:t xml:space="preserve">Для устранения проблемы ищем по всем файлам </w:t>
      </w:r>
      <w:r w:rsidRPr="00B30054">
        <w:rPr>
          <w:noProof/>
          <w:lang w:val="ru-RU"/>
        </w:rPr>
        <w:drawing>
          <wp:inline distT="0" distB="0" distL="0" distR="0" wp14:anchorId="3427E5E6" wp14:editId="043269DD">
            <wp:extent cx="5943600" cy="1508760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45F1" w14:textId="3029D763" w:rsidR="008A41AC" w:rsidRDefault="008A41AC" w:rsidP="006220B1">
      <w:pPr>
        <w:tabs>
          <w:tab w:val="left" w:pos="6492"/>
        </w:tabs>
        <w:rPr>
          <w:noProof/>
          <w:lang w:val="ru-RU"/>
        </w:rPr>
      </w:pPr>
    </w:p>
    <w:p w14:paraId="5038CA94" w14:textId="5956961D" w:rsidR="008A41AC" w:rsidRPr="00B30054" w:rsidRDefault="008A41AC" w:rsidP="006220B1">
      <w:pPr>
        <w:tabs>
          <w:tab w:val="left" w:pos="6492"/>
        </w:tabs>
        <w:rPr>
          <w:b/>
          <w:bCs/>
          <w:sz w:val="28"/>
          <w:szCs w:val="28"/>
          <w:lang w:val="ru-RU"/>
        </w:rPr>
      </w:pPr>
      <w:r w:rsidRPr="008A41AC">
        <w:rPr>
          <w:b/>
          <w:bCs/>
          <w:sz w:val="28"/>
          <w:szCs w:val="28"/>
          <w:lang w:val="ru-RU"/>
        </w:rPr>
        <w:drawing>
          <wp:inline distT="0" distB="0" distL="0" distR="0" wp14:anchorId="69C9AF8C" wp14:editId="17106BC2">
            <wp:extent cx="5943600" cy="4013200"/>
            <wp:effectExtent l="0" t="0" r="0" b="635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41AC" w:rsidRPr="00B300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2A3E22"/>
    <w:multiLevelType w:val="hybridMultilevel"/>
    <w:tmpl w:val="25F6AB80"/>
    <w:lvl w:ilvl="0" w:tplc="439065A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49098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09A"/>
    <w:rsid w:val="000B6DDD"/>
    <w:rsid w:val="001B1A92"/>
    <w:rsid w:val="004B4642"/>
    <w:rsid w:val="00514E11"/>
    <w:rsid w:val="006220B1"/>
    <w:rsid w:val="006F0EF3"/>
    <w:rsid w:val="008A41AC"/>
    <w:rsid w:val="00A953FC"/>
    <w:rsid w:val="00AA109A"/>
    <w:rsid w:val="00B30054"/>
    <w:rsid w:val="00C04826"/>
    <w:rsid w:val="00E01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D2FDF"/>
  <w15:chartTrackingRefBased/>
  <w15:docId w15:val="{03F61041-E213-4E9C-9485-010940A4B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1A9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220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220B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8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Shevtsov1</dc:creator>
  <cp:keywords/>
  <dc:description/>
  <cp:lastModifiedBy>Oleksii Shevtsov1</cp:lastModifiedBy>
  <cp:revision>6</cp:revision>
  <dcterms:created xsi:type="dcterms:W3CDTF">2022-07-02T08:47:00Z</dcterms:created>
  <dcterms:modified xsi:type="dcterms:W3CDTF">2022-07-03T15:00:00Z</dcterms:modified>
</cp:coreProperties>
</file>