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2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Архітектура комп’ютера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Прямий доступ до пам’яті в архітектурі IA-32 (x86) у Real Adress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Виконав: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 групи ІТ-01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Тимошенко Олексій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Київ 2021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Тема: </w:t>
      </w:r>
      <w:r w:rsidDel="00000000" w:rsidR="00000000" w:rsidRPr="00000000">
        <w:rPr>
          <w:sz w:val="30"/>
          <w:szCs w:val="30"/>
          <w:rtl w:val="0"/>
        </w:rPr>
        <w:t xml:space="preserve">п</w:t>
      </w:r>
      <w:r w:rsidDel="00000000" w:rsidR="00000000" w:rsidRPr="00000000">
        <w:rPr>
          <w:sz w:val="30"/>
          <w:szCs w:val="30"/>
          <w:rtl w:val="0"/>
        </w:rPr>
        <w:t xml:space="preserve">рямий доступ до пам’яті в архітектурі IA-32 (x86) у Real Adress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Мета: </w:t>
      </w:r>
      <w:r w:rsidDel="00000000" w:rsidR="00000000" w:rsidRPr="00000000">
        <w:rPr>
          <w:sz w:val="30"/>
          <w:szCs w:val="30"/>
          <w:rtl w:val="0"/>
        </w:rPr>
        <w:t xml:space="preserve">отримати основні навички роботи з відеопам’яттю та методи доступу до неї на асемблері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Файли доступні за посиланням: https://github.com/OlexiiT/asembler/tree/main/L2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Хід роботи: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Відповідно до свого варіанту в таблиці, необхідно було вивести прямокутник нулів салатового кольору на жовтому фоні у місці, за заданими координатами.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39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Враховуючи, що у горизонтальному рядку міститься 160 байт, рорахувати початкове зміщення можні за формулою 160 * у + 2 * х, а щоб перейти на наступний рядок треба додати 160.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Результат виконання коду: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3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Висновки: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Ми набули знань та навичок з розробки ПЗ на Асемблері для управління відеопам’ятю в архітектурі IA-32 (x86) у Real Adress Mode.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