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D943C" w14:textId="77777777" w:rsidR="00FB6A34" w:rsidRDefault="00FB6A34" w:rsidP="00FB6A34">
      <w:pPr>
        <w:jc w:val="center"/>
        <w:rPr>
          <w:b/>
          <w:bCs/>
          <w:color w:val="000000"/>
          <w:sz w:val="32"/>
          <w:szCs w:val="28"/>
        </w:rPr>
      </w:pPr>
      <w:r w:rsidRPr="00995271">
        <w:rPr>
          <w:b/>
          <w:bCs/>
          <w:color w:val="000000"/>
          <w:sz w:val="36"/>
          <w:szCs w:val="28"/>
        </w:rPr>
        <w:t>МІНІСТЕРСТВО ОСВІТИ І НАУКИ УКРАЇНИ</w:t>
      </w:r>
      <w:r w:rsidRPr="00995271">
        <w:rPr>
          <w:b/>
          <w:color w:val="000000"/>
          <w:sz w:val="36"/>
          <w:szCs w:val="28"/>
        </w:rPr>
        <w:br/>
      </w:r>
      <w:r>
        <w:rPr>
          <w:b/>
          <w:bCs/>
          <w:color w:val="000000"/>
          <w:sz w:val="32"/>
          <w:szCs w:val="28"/>
        </w:rPr>
        <w:t>НАЦІОНАЛЬНИЙ УНІВЕРСИТЕТ</w:t>
      </w:r>
    </w:p>
    <w:p w14:paraId="7EDCB303" w14:textId="77777777" w:rsidR="00FB6A34" w:rsidRPr="00995271" w:rsidRDefault="00FB6A34" w:rsidP="00FB6A34">
      <w:pPr>
        <w:jc w:val="center"/>
        <w:rPr>
          <w:b/>
          <w:bCs/>
          <w:color w:val="000000"/>
          <w:sz w:val="32"/>
          <w:szCs w:val="28"/>
        </w:rPr>
      </w:pPr>
      <w:r w:rsidRPr="00995271">
        <w:rPr>
          <w:b/>
          <w:bCs/>
          <w:color w:val="000000"/>
          <w:sz w:val="32"/>
          <w:szCs w:val="28"/>
        </w:rPr>
        <w:t xml:space="preserve"> “ЛЬВІВСЬКА</w:t>
      </w:r>
      <w:r>
        <w:rPr>
          <w:b/>
          <w:color w:val="000000"/>
          <w:sz w:val="32"/>
          <w:szCs w:val="28"/>
        </w:rPr>
        <w:t xml:space="preserve"> </w:t>
      </w:r>
      <w:r w:rsidRPr="00995271">
        <w:rPr>
          <w:b/>
          <w:bCs/>
          <w:color w:val="000000"/>
          <w:sz w:val="32"/>
          <w:szCs w:val="28"/>
        </w:rPr>
        <w:t>ПОЛІТЕХНІКА”</w:t>
      </w:r>
    </w:p>
    <w:p w14:paraId="73CC6589" w14:textId="77777777" w:rsidR="00FB6A34" w:rsidRPr="00995271" w:rsidRDefault="00FB6A34" w:rsidP="00FB6A34">
      <w:pPr>
        <w:jc w:val="center"/>
        <w:rPr>
          <w:b/>
          <w:bCs/>
          <w:color w:val="000000"/>
          <w:sz w:val="32"/>
          <w:szCs w:val="28"/>
        </w:rPr>
      </w:pPr>
    </w:p>
    <w:p w14:paraId="036024E5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  <w:r w:rsidRPr="00995271">
        <w:rPr>
          <w:b/>
          <w:color w:val="000000"/>
          <w:sz w:val="32"/>
          <w:szCs w:val="28"/>
        </w:rPr>
        <w:br/>
      </w:r>
      <w:r w:rsidRPr="00995271">
        <w:rPr>
          <w:b/>
          <w:bCs/>
          <w:color w:val="000000"/>
          <w:sz w:val="28"/>
          <w:szCs w:val="28"/>
        </w:rPr>
        <w:t>Кафедра систем штучного інтелекту</w:t>
      </w:r>
    </w:p>
    <w:p w14:paraId="1A741CDE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7384228C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2F2E5404" w14:textId="7EC0C3CA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  <w:r w:rsidRPr="00995271">
        <w:rPr>
          <w:b/>
          <w:color w:val="000000"/>
          <w:sz w:val="28"/>
          <w:szCs w:val="28"/>
        </w:rPr>
        <w:br/>
      </w:r>
      <w:r>
        <w:rPr>
          <w:b/>
          <w:bCs/>
          <w:color w:val="000000"/>
          <w:sz w:val="40"/>
          <w:szCs w:val="40"/>
        </w:rPr>
        <w:t>Лабораторна робота №</w:t>
      </w:r>
      <w:r w:rsidRPr="00FB6A34">
        <w:rPr>
          <w:b/>
          <w:bCs/>
          <w:color w:val="000000"/>
          <w:sz w:val="40"/>
          <w:szCs w:val="40"/>
          <w:lang w:val="ru-RU"/>
        </w:rPr>
        <w:t>2</w:t>
      </w:r>
      <w:r w:rsidRPr="00995271">
        <w:rPr>
          <w:b/>
          <w:color w:val="000000"/>
          <w:sz w:val="40"/>
          <w:szCs w:val="40"/>
        </w:rPr>
        <w:br/>
      </w:r>
      <w:r w:rsidRPr="00995271">
        <w:rPr>
          <w:b/>
          <w:color w:val="000000"/>
          <w:sz w:val="28"/>
          <w:szCs w:val="28"/>
        </w:rPr>
        <w:t>з дисципліни</w:t>
      </w:r>
      <w:r w:rsidRPr="00995271">
        <w:rPr>
          <w:b/>
          <w:color w:val="000000"/>
          <w:sz w:val="28"/>
          <w:szCs w:val="28"/>
        </w:rPr>
        <w:br/>
        <w:t>«</w:t>
      </w:r>
      <w:r>
        <w:rPr>
          <w:b/>
          <w:color w:val="000000"/>
          <w:sz w:val="28"/>
          <w:szCs w:val="28"/>
          <w:lang w:val="ru-RU"/>
        </w:rPr>
        <w:t>Обробка зображень</w:t>
      </w:r>
      <w:r w:rsidRPr="00FB6A34">
        <w:rPr>
          <w:b/>
          <w:color w:val="000000"/>
          <w:sz w:val="28"/>
          <w:szCs w:val="28"/>
          <w:lang w:val="ru-RU"/>
        </w:rPr>
        <w:t xml:space="preserve"> </w:t>
      </w:r>
      <w:r>
        <w:rPr>
          <w:b/>
          <w:color w:val="000000"/>
          <w:sz w:val="28"/>
          <w:szCs w:val="28"/>
          <w:lang w:val="ru-RU"/>
        </w:rPr>
        <w:t>методами штучного інтелекту</w:t>
      </w:r>
      <w:r w:rsidRPr="00995271">
        <w:rPr>
          <w:b/>
          <w:color w:val="000000"/>
          <w:sz w:val="28"/>
          <w:szCs w:val="28"/>
        </w:rPr>
        <w:t>»</w:t>
      </w:r>
      <w:r w:rsidRPr="00995271">
        <w:rPr>
          <w:b/>
          <w:color w:val="000000"/>
          <w:sz w:val="28"/>
          <w:szCs w:val="28"/>
        </w:rPr>
        <w:br/>
      </w:r>
    </w:p>
    <w:p w14:paraId="1F59DA5F" w14:textId="77777777" w:rsidR="00FB6A34" w:rsidRPr="00FB6A34" w:rsidRDefault="00FB6A34" w:rsidP="00FB6A34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551B3BD6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10D36BF8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19E1B9CD" w14:textId="77777777" w:rsidR="00FB6A34" w:rsidRPr="00995271" w:rsidRDefault="00FB6A34" w:rsidP="00FB6A34">
      <w:pPr>
        <w:jc w:val="center"/>
        <w:rPr>
          <w:b/>
          <w:bCs/>
          <w:color w:val="000000"/>
          <w:sz w:val="28"/>
          <w:szCs w:val="28"/>
        </w:rPr>
      </w:pPr>
    </w:p>
    <w:p w14:paraId="03A1A380" w14:textId="77777777" w:rsidR="00FB6A34" w:rsidRPr="00995271" w:rsidRDefault="00FB6A34" w:rsidP="00FB6A34">
      <w:pPr>
        <w:jc w:val="right"/>
        <w:rPr>
          <w:b/>
          <w:bCs/>
          <w:color w:val="000000"/>
          <w:sz w:val="28"/>
          <w:szCs w:val="28"/>
        </w:rPr>
      </w:pPr>
    </w:p>
    <w:p w14:paraId="6B0A178D" w14:textId="38CE13CA" w:rsidR="00FB6A34" w:rsidRPr="007C0C63" w:rsidRDefault="00FB6A34" w:rsidP="00FB6A34">
      <w:pPr>
        <w:jc w:val="right"/>
        <w:rPr>
          <w:b/>
          <w:color w:val="000000"/>
          <w:sz w:val="28"/>
          <w:szCs w:val="28"/>
        </w:rPr>
      </w:pPr>
      <w:r w:rsidRPr="007C0C63">
        <w:rPr>
          <w:b/>
          <w:bCs/>
          <w:color w:val="000000"/>
          <w:sz w:val="28"/>
          <w:szCs w:val="28"/>
        </w:rPr>
        <w:t>Виконав:</w:t>
      </w:r>
      <w:r>
        <w:rPr>
          <w:b/>
          <w:color w:val="000000"/>
          <w:sz w:val="28"/>
          <w:szCs w:val="28"/>
        </w:rPr>
        <w:br/>
        <w:t>студент групи КН-</w:t>
      </w:r>
      <w:r>
        <w:rPr>
          <w:b/>
          <w:color w:val="000000"/>
          <w:sz w:val="28"/>
          <w:szCs w:val="28"/>
          <w:lang w:val="ru-RU"/>
        </w:rPr>
        <w:t>4</w:t>
      </w:r>
      <w:r w:rsidRPr="007C0C63">
        <w:rPr>
          <w:b/>
          <w:color w:val="000000"/>
          <w:sz w:val="28"/>
          <w:szCs w:val="28"/>
        </w:rPr>
        <w:t>09</w:t>
      </w:r>
    </w:p>
    <w:p w14:paraId="7D3662F2" w14:textId="77777777" w:rsidR="00FB6A34" w:rsidRDefault="00FB6A34" w:rsidP="00FB6A34">
      <w:pPr>
        <w:jc w:val="right"/>
        <w:rPr>
          <w:b/>
          <w:color w:val="000000"/>
          <w:sz w:val="28"/>
          <w:szCs w:val="28"/>
        </w:rPr>
      </w:pPr>
      <w:r w:rsidRPr="00995271">
        <w:rPr>
          <w:b/>
          <w:color w:val="000000"/>
          <w:sz w:val="28"/>
          <w:szCs w:val="28"/>
        </w:rPr>
        <w:t xml:space="preserve">Качмар </w:t>
      </w:r>
      <w:r>
        <w:rPr>
          <w:b/>
          <w:color w:val="000000"/>
          <w:sz w:val="28"/>
          <w:szCs w:val="28"/>
        </w:rPr>
        <w:t>О.І.</w:t>
      </w:r>
    </w:p>
    <w:p w14:paraId="2A7EDF51" w14:textId="77777777" w:rsidR="00FB6A34" w:rsidRPr="009463F7" w:rsidRDefault="00FB6A34" w:rsidP="00FB6A34">
      <w:pPr>
        <w:ind w:left="1416"/>
        <w:jc w:val="right"/>
        <w:rPr>
          <w:b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Перевірила</w:t>
      </w:r>
      <w:r w:rsidRPr="00995271">
        <w:rPr>
          <w:b/>
          <w:bCs/>
          <w:color w:val="000000"/>
          <w:sz w:val="28"/>
          <w:szCs w:val="28"/>
        </w:rPr>
        <w:t>:</w:t>
      </w:r>
      <w:r w:rsidRPr="00995271"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t xml:space="preserve">                    </w:t>
      </w:r>
      <w:r w:rsidRPr="009463F7">
        <w:rPr>
          <w:b/>
          <w:color w:val="000000"/>
          <w:sz w:val="28"/>
          <w:szCs w:val="28"/>
        </w:rPr>
        <w:t xml:space="preserve">Гайдучок </w:t>
      </w:r>
      <w:r>
        <w:rPr>
          <w:b/>
          <w:color w:val="000000"/>
          <w:sz w:val="28"/>
          <w:szCs w:val="28"/>
          <w:lang w:val="ru-RU"/>
        </w:rPr>
        <w:t>О.В.</w:t>
      </w:r>
    </w:p>
    <w:p w14:paraId="6049F493" w14:textId="77777777" w:rsidR="00FB6A34" w:rsidRDefault="00FB6A34" w:rsidP="00FB6A34">
      <w:pPr>
        <w:jc w:val="center"/>
        <w:rPr>
          <w:b/>
          <w:color w:val="000000"/>
          <w:sz w:val="28"/>
          <w:szCs w:val="28"/>
        </w:rPr>
      </w:pPr>
    </w:p>
    <w:p w14:paraId="1038968E" w14:textId="48D4C568" w:rsidR="00FB6A34" w:rsidRDefault="00FB6A34" w:rsidP="00FB6A34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Львів – 202</w:t>
      </w:r>
      <w:r>
        <w:rPr>
          <w:b/>
          <w:color w:val="000000"/>
          <w:sz w:val="28"/>
          <w:szCs w:val="28"/>
          <w:lang w:val="ru-RU"/>
        </w:rPr>
        <w:t>2</w:t>
      </w:r>
      <w:r>
        <w:rPr>
          <w:b/>
          <w:color w:val="000000"/>
          <w:sz w:val="28"/>
          <w:szCs w:val="28"/>
        </w:rPr>
        <w:t xml:space="preserve"> </w:t>
      </w:r>
      <w:r w:rsidRPr="00995271">
        <w:rPr>
          <w:b/>
          <w:color w:val="000000"/>
          <w:sz w:val="28"/>
          <w:szCs w:val="28"/>
        </w:rPr>
        <w:t>р.</w:t>
      </w:r>
    </w:p>
    <w:p w14:paraId="65F46F52" w14:textId="6EF96855" w:rsidR="00FB6A34" w:rsidRPr="003C3FE0" w:rsidRDefault="00FB6A34" w:rsidP="00FB6A34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  <w:lang w:val="ru-RU"/>
        </w:rPr>
      </w:pPr>
      <w:r w:rsidRPr="003C3FE0"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 xml:space="preserve">Лабораторна робота № </w:t>
      </w:r>
      <w:r w:rsidRPr="003C3FE0">
        <w:rPr>
          <w:rFonts w:ascii="Times New Roman" w:hAnsi="Times New Roman" w:cs="Times New Roman"/>
          <w:b/>
          <w:color w:val="0D0D0D" w:themeColor="text1" w:themeTint="F2"/>
          <w:sz w:val="28"/>
          <w:lang w:val="ru-RU"/>
        </w:rPr>
        <w:t>2</w:t>
      </w:r>
    </w:p>
    <w:p w14:paraId="5F581CC3" w14:textId="52544F50" w:rsidR="003C3FE0" w:rsidRPr="003C3FE0" w:rsidRDefault="00FB6A34" w:rsidP="003C3FE0">
      <w:pPr>
        <w:pStyle w:val="NormalWeb"/>
        <w:spacing w:before="277" w:beforeAutospacing="0" w:after="0" w:afterAutospacing="0" w:line="360" w:lineRule="auto"/>
        <w:ind w:right="516"/>
        <w:rPr>
          <w:color w:val="0D0D0D" w:themeColor="text1" w:themeTint="F2"/>
          <w:sz w:val="8"/>
          <w:szCs w:val="8"/>
          <w:lang w:val="ru-RU"/>
        </w:rPr>
      </w:pPr>
      <w:r w:rsidRPr="003C3FE0">
        <w:rPr>
          <w:b/>
          <w:color w:val="0D0D0D" w:themeColor="text1" w:themeTint="F2"/>
          <w:sz w:val="28"/>
          <w:lang w:val="ru-RU"/>
        </w:rPr>
        <w:t>Тема</w:t>
      </w:r>
      <w:r w:rsidRPr="003C3FE0">
        <w:rPr>
          <w:color w:val="0D0D0D" w:themeColor="text1" w:themeTint="F2"/>
          <w:sz w:val="28"/>
          <w:lang w:val="ru-RU"/>
        </w:rPr>
        <w:t xml:space="preserve">: </w:t>
      </w:r>
      <w:r w:rsidRPr="003C3FE0">
        <w:rPr>
          <w:color w:val="0D0D0D" w:themeColor="text1" w:themeTint="F2"/>
          <w:sz w:val="28"/>
          <w:szCs w:val="28"/>
          <w:lang w:val="ru-RU"/>
        </w:rPr>
        <w:t>Суміщення зображень на основі використання</w:t>
      </w:r>
      <w:r w:rsidRPr="003C3FE0">
        <w:rPr>
          <w:color w:val="0D0D0D" w:themeColor="text1" w:themeTint="F2"/>
          <w:sz w:val="28"/>
          <w:szCs w:val="28"/>
        </w:rPr>
        <w:t> </w:t>
      </w:r>
      <w:r w:rsidRPr="003C3FE0">
        <w:rPr>
          <w:color w:val="0D0D0D" w:themeColor="text1" w:themeTint="F2"/>
          <w:sz w:val="28"/>
          <w:szCs w:val="28"/>
          <w:lang w:val="ru-RU"/>
        </w:rPr>
        <w:t>д</w:t>
      </w:r>
      <w:r w:rsidRPr="003C3FE0">
        <w:rPr>
          <w:color w:val="0D0D0D" w:themeColor="text1" w:themeTint="F2"/>
          <w:sz w:val="28"/>
          <w:szCs w:val="28"/>
          <w:lang w:val="ru-RU"/>
        </w:rPr>
        <w:t>ескрипторів</w:t>
      </w:r>
    </w:p>
    <w:p w14:paraId="191F006B" w14:textId="07738E2D" w:rsidR="003C3FE0" w:rsidRPr="003C3FE0" w:rsidRDefault="00FB6A34" w:rsidP="003C3FE0">
      <w:pPr>
        <w:pStyle w:val="NormalWeb"/>
        <w:spacing w:before="18" w:beforeAutospacing="0" w:after="0" w:afterAutospacing="0" w:line="360" w:lineRule="auto"/>
        <w:rPr>
          <w:color w:val="0D0D0D" w:themeColor="text1" w:themeTint="F2"/>
          <w:sz w:val="28"/>
          <w:szCs w:val="28"/>
          <w:lang w:val="ru-RU"/>
        </w:rPr>
      </w:pPr>
      <w:r w:rsidRPr="003C3FE0">
        <w:rPr>
          <w:b/>
          <w:bCs/>
          <w:color w:val="0D0D0D" w:themeColor="text1" w:themeTint="F2"/>
          <w:sz w:val="28"/>
          <w:szCs w:val="28"/>
          <w:lang w:val="ru-RU"/>
        </w:rPr>
        <w:t>Мета</w:t>
      </w:r>
      <w:r w:rsidRPr="003C3FE0">
        <w:rPr>
          <w:color w:val="0D0D0D" w:themeColor="text1" w:themeTint="F2"/>
          <w:sz w:val="28"/>
          <w:szCs w:val="28"/>
          <w:lang w:val="ru-RU"/>
        </w:rPr>
        <w:t>:</w:t>
      </w:r>
      <w:r w:rsidRPr="003C3FE0">
        <w:rPr>
          <w:color w:val="0D0D0D" w:themeColor="text1" w:themeTint="F2"/>
          <w:sz w:val="28"/>
          <w:szCs w:val="28"/>
          <w:lang w:val="ru-RU"/>
        </w:rPr>
        <w:t xml:space="preserve"> навчитись вирішувати задачу суміщення зображень</w:t>
      </w:r>
      <w:r w:rsidR="003C3FE0">
        <w:rPr>
          <w:color w:val="0D0D0D" w:themeColor="text1" w:themeTint="F2"/>
          <w:sz w:val="28"/>
          <w:szCs w:val="28"/>
          <w:lang w:val="ru-RU"/>
        </w:rPr>
        <w:t xml:space="preserve"> </w:t>
      </w:r>
      <w:r w:rsidRPr="003C3FE0">
        <w:rPr>
          <w:color w:val="0D0D0D" w:themeColor="text1" w:themeTint="F2"/>
          <w:sz w:val="28"/>
          <w:szCs w:val="28"/>
          <w:lang w:val="ru-RU"/>
        </w:rPr>
        <w:t>засобом</w:t>
      </w:r>
      <w:r w:rsidRPr="003C3FE0">
        <w:rPr>
          <w:color w:val="0D0D0D" w:themeColor="text1" w:themeTint="F2"/>
          <w:sz w:val="28"/>
          <w:szCs w:val="28"/>
        </w:rPr>
        <w:t> </w:t>
      </w:r>
      <w:r w:rsidRPr="003C3FE0">
        <w:rPr>
          <w:color w:val="0D0D0D" w:themeColor="text1" w:themeTint="F2"/>
          <w:sz w:val="28"/>
          <w:szCs w:val="28"/>
          <w:lang w:val="ru-RU"/>
        </w:rPr>
        <w:t xml:space="preserve"> видобування особливих точок і викорисання їх в процедурах матчінгу</w:t>
      </w:r>
      <w:r w:rsidRPr="003C3FE0">
        <w:rPr>
          <w:color w:val="0D0D0D" w:themeColor="text1" w:themeTint="F2"/>
          <w:sz w:val="28"/>
          <w:szCs w:val="28"/>
        </w:rPr>
        <w:t> </w:t>
      </w:r>
    </w:p>
    <w:p w14:paraId="2DF75EA1" w14:textId="3565B008" w:rsidR="00FB6A34" w:rsidRDefault="00FB6A34" w:rsidP="00FB6A34">
      <w:pPr>
        <w:rPr>
          <w:rFonts w:ascii="Times New Roman" w:hAnsi="Times New Roman" w:cs="Times New Roman"/>
          <w:sz w:val="28"/>
          <w:lang w:val="ru-RU"/>
        </w:rPr>
      </w:pPr>
      <w:r w:rsidRPr="006A28AE">
        <w:rPr>
          <w:rFonts w:ascii="Times New Roman" w:hAnsi="Times New Roman" w:cs="Times New Roman"/>
          <w:b/>
          <w:sz w:val="28"/>
          <w:lang w:val="ru-RU"/>
        </w:rPr>
        <w:t>Завдання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7B69151D" w14:textId="77777777" w:rsidR="003C3FE0" w:rsidRPr="003C3FE0" w:rsidRDefault="003C3FE0" w:rsidP="003C3FE0">
      <w:pPr>
        <w:spacing w:before="418" w:after="0" w:line="360" w:lineRule="auto"/>
        <w:ind w:left="7" w:right="229" w:firstLine="13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Вибрати з інтернету набори зображень з різною контрастністю і різним флуктуаціями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освітленості. Для кожного зображення побудувати варіант спотвореного (видозміненого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зображення). Для кожної отриманої пари побудувати дескриптор і проаналізувати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можливість суміщення цих зображень і з визначення параметрів геметричних перетворень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(кут повороту, зміщень в напрямку х і напрямку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).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</w:p>
    <w:p w14:paraId="2FC94E51" w14:textId="77777777" w:rsidR="003C3FE0" w:rsidRPr="003C3FE0" w:rsidRDefault="003C3FE0" w:rsidP="003C3FE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Для перевірки збігів необхідно написати власну функцію матчінгу, а результати її роботи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перевірити засобами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OpenCV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Якщо повної реалізації дескриптора не має в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OpenCV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то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такий необхідно створити власну функцію побудови цих дискрипторів. У цьому випадку 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3C3FE0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матчінг можна здійснювати стандартними засобами (якщо це можливо).</w:t>
      </w:r>
    </w:p>
    <w:p w14:paraId="4CD038DF" w14:textId="5066AF2B" w:rsidR="00FB6A34" w:rsidRDefault="00FB6A34" w:rsidP="003C3FE0">
      <w:pPr>
        <w:rPr>
          <w:rFonts w:ascii="Times New Roman" w:hAnsi="Times New Roman" w:cs="Times New Roman"/>
          <w:b/>
          <w:sz w:val="28"/>
          <w:lang w:val="ru-RU"/>
        </w:rPr>
      </w:pPr>
      <w:r w:rsidRPr="00987E99">
        <w:rPr>
          <w:rFonts w:ascii="Times New Roman" w:hAnsi="Times New Roman" w:cs="Times New Roman"/>
          <w:b/>
          <w:sz w:val="28"/>
          <w:lang w:val="ru-RU"/>
        </w:rPr>
        <w:t>Хід роботи</w:t>
      </w:r>
    </w:p>
    <w:p w14:paraId="0E5AE1E9" w14:textId="75657B48" w:rsidR="003C3FE0" w:rsidRPr="003C3FE0" w:rsidRDefault="003C3FE0" w:rsidP="003C3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lang w:val="ru-RU"/>
        </w:rPr>
      </w:pPr>
      <w:r w:rsidRPr="003C3FE0">
        <w:rPr>
          <w:rFonts w:ascii="Times New Roman" w:hAnsi="Times New Roman" w:cs="Times New Roman"/>
          <w:bCs/>
          <w:sz w:val="28"/>
          <w:lang w:val="ru-RU"/>
        </w:rPr>
        <w:t xml:space="preserve">Візьмемо як приклад наступне зображення, </w:t>
      </w:r>
      <w:r>
        <w:rPr>
          <w:rFonts w:ascii="Times New Roman" w:hAnsi="Times New Roman" w:cs="Times New Roman"/>
          <w:bCs/>
          <w:sz w:val="28"/>
          <w:lang w:val="ru-RU"/>
        </w:rPr>
        <w:t>послідовно спотворимо його спочатку змінивши роздільну здатність і поверотом вліво.</w:t>
      </w:r>
    </w:p>
    <w:p w14:paraId="707CCF60" w14:textId="51376C05" w:rsidR="003C3FE0" w:rsidRDefault="003C3FE0" w:rsidP="003C3FE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0146233F" wp14:editId="215B8E16">
            <wp:extent cx="4067175" cy="218807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37" cy="219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E730" w14:textId="762D43B4" w:rsidR="003C3FE0" w:rsidRDefault="003C3FE0" w:rsidP="003C3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lastRenderedPageBreak/>
        <w:t xml:space="preserve"> </w:t>
      </w:r>
      <w:r w:rsidR="0063377B">
        <w:rPr>
          <w:rFonts w:ascii="Times New Roman" w:hAnsi="Times New Roman" w:cs="Times New Roman"/>
          <w:bCs/>
          <w:sz w:val="28"/>
          <w:lang w:val="ru-RU"/>
        </w:rPr>
        <w:t>Знаходимо ключові точки обох зображень та їх дескриптори.</w:t>
      </w:r>
    </w:p>
    <w:p w14:paraId="48BBB5F2" w14:textId="4626801D" w:rsidR="003C3FE0" w:rsidRDefault="003C3FE0" w:rsidP="008E4AB9">
      <w:pPr>
        <w:ind w:left="360"/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noProof/>
          <w:sz w:val="28"/>
          <w:lang w:val="ru-RU"/>
        </w:rPr>
        <w:drawing>
          <wp:inline distT="0" distB="0" distL="0" distR="0" wp14:anchorId="63B44F36" wp14:editId="278B2757">
            <wp:extent cx="4304693" cy="1921850"/>
            <wp:effectExtent l="0" t="0" r="63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84" cy="195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A76F" w14:textId="20A4E950" w:rsidR="008E4AB9" w:rsidRPr="0063377B" w:rsidRDefault="0063377B" w:rsidP="0063377B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Знаходимо співпадіння ключових точок за допомогою вбудованого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BruteForceMatcher</w:t>
      </w:r>
      <w:proofErr w:type="spellEnd"/>
      <w:r w:rsidRPr="0063377B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lang w:val="ru-RU"/>
        </w:rPr>
        <w:t>та нашого матчера.</w:t>
      </w:r>
    </w:p>
    <w:p w14:paraId="0EE87834" w14:textId="77777777" w:rsidR="0063377B" w:rsidRDefault="0063377B" w:rsidP="008E4AB9">
      <w:pPr>
        <w:ind w:left="360"/>
        <w:jc w:val="center"/>
        <w:rPr>
          <w:rFonts w:ascii="Times New Roman" w:hAnsi="Times New Roman" w:cs="Times New Roman"/>
          <w:bCs/>
          <w:sz w:val="28"/>
          <w:lang w:val="ru-RU"/>
        </w:rPr>
        <w:sectPr w:rsidR="0063377B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28297BF3" w14:textId="77777777" w:rsidR="0063377B" w:rsidRDefault="008E4AB9" w:rsidP="0063377B">
      <w:pPr>
        <w:spacing w:line="240" w:lineRule="auto"/>
        <w:ind w:left="360"/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bCs/>
          <w:noProof/>
        </w:rPr>
        <w:drawing>
          <wp:inline distT="0" distB="0" distL="0" distR="0" wp14:anchorId="696E2D45" wp14:editId="284E47E2">
            <wp:extent cx="4560028" cy="2028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64" cy="204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1C56" w14:textId="28F7AB75" w:rsidR="0063377B" w:rsidRPr="0063377B" w:rsidRDefault="0063377B" w:rsidP="0063377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 xml:space="preserve">Беремо два зображення з різним освітленням. Знаходимо ключові точки на зображеннях. Як можна бачити зображення, яке є більш контрастне </w:t>
      </w:r>
      <w:r w:rsidR="00091B94">
        <w:rPr>
          <w:rFonts w:ascii="Times New Roman" w:hAnsi="Times New Roman" w:cs="Times New Roman"/>
          <w:bCs/>
          <w:sz w:val="28"/>
          <w:lang w:val="ru-RU"/>
        </w:rPr>
        <w:t>має більшу кількість ключових точок через більшу кількість блобів.</w:t>
      </w:r>
    </w:p>
    <w:p w14:paraId="046D540C" w14:textId="0F69C9E5" w:rsidR="0063377B" w:rsidRPr="0063377B" w:rsidRDefault="0063377B" w:rsidP="0063377B">
      <w:pPr>
        <w:spacing w:line="240" w:lineRule="auto"/>
        <w:rPr>
          <w:rFonts w:ascii="Times New Roman" w:hAnsi="Times New Roman" w:cs="Times New Roman"/>
          <w:bCs/>
          <w:sz w:val="28"/>
          <w:lang w:val="ru-RU"/>
        </w:rPr>
        <w:sectPr w:rsidR="0063377B" w:rsidRPr="0063377B" w:rsidSect="0063377B">
          <w:type w:val="continuous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713E0F72" w14:textId="0023DD79" w:rsidR="008E4AB9" w:rsidRDefault="0063377B" w:rsidP="0063377B">
      <w:pPr>
        <w:jc w:val="center"/>
        <w:rPr>
          <w:bCs/>
        </w:rPr>
        <w:sectPr w:rsidR="008E4AB9" w:rsidSect="0063377B">
          <w:type w:val="continuous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>
        <w:rPr>
          <w:bCs/>
          <w:noProof/>
        </w:rPr>
        <w:drawing>
          <wp:inline distT="0" distB="0" distL="0" distR="0" wp14:anchorId="7AF40B79" wp14:editId="549086E0">
            <wp:extent cx="6074341" cy="22193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09" cy="22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C22D" w14:textId="7EE946FC" w:rsidR="008E4AB9" w:rsidRDefault="008E4AB9">
      <w:pPr>
        <w:rPr>
          <w:bCs/>
        </w:rPr>
      </w:pPr>
    </w:p>
    <w:p w14:paraId="0758195E" w14:textId="64810D42" w:rsidR="00091B94" w:rsidRPr="00091B94" w:rsidRDefault="00091B94">
      <w:pPr>
        <w:rPr>
          <w:rFonts w:ascii="Times New Roman" w:hAnsi="Times New Roman" w:cs="Times New Roman"/>
          <w:bCs/>
          <w:sz w:val="28"/>
          <w:szCs w:val="28"/>
          <w:lang w:val="ru-RU"/>
        </w:rPr>
        <w:sectPr w:rsidR="00091B94" w:rsidRPr="00091B94" w:rsidSect="0063377B">
          <w:type w:val="continuous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36281F0E" w14:textId="67010792" w:rsidR="008E4AB9" w:rsidRPr="00091B94" w:rsidRDefault="00091B94" w:rsidP="00091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Можемо порівняти матчінг зображень з використанням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BFMatcher</w:t>
      </w:r>
      <w:proofErr w:type="spellEnd"/>
      <w:r w:rsidRPr="00091B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та нашої функції.</w:t>
      </w:r>
    </w:p>
    <w:p w14:paraId="6CB7103A" w14:textId="545D3B52" w:rsidR="008E4AB9" w:rsidRDefault="008E4AB9">
      <w:pPr>
        <w:rPr>
          <w:bCs/>
        </w:rPr>
      </w:pPr>
      <w:r>
        <w:rPr>
          <w:bCs/>
          <w:noProof/>
        </w:rPr>
        <w:drawing>
          <wp:inline distT="0" distB="0" distL="0" distR="0" wp14:anchorId="79C081D7" wp14:editId="5D29B916">
            <wp:extent cx="6152515" cy="27051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9361" w14:textId="2D8C5D08" w:rsidR="008E4AB9" w:rsidRDefault="008E4AB9">
      <w:pPr>
        <w:rPr>
          <w:bCs/>
        </w:rPr>
      </w:pPr>
      <w:r>
        <w:rPr>
          <w:bCs/>
          <w:noProof/>
        </w:rPr>
        <w:drawing>
          <wp:inline distT="0" distB="0" distL="0" distR="0" wp14:anchorId="2B254BD2" wp14:editId="145887B2">
            <wp:extent cx="6126480" cy="2651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D272" w14:textId="3E4441BE" w:rsidR="00091B94" w:rsidRPr="00091B94" w:rsidRDefault="00091B94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91B94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r w:rsidRPr="00091B9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я навчився 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вирішувати задачу суміщення зображень</w:t>
      </w:r>
      <w:r>
        <w:rPr>
          <w:color w:val="0D0D0D" w:themeColor="text1" w:themeTint="F2"/>
          <w:sz w:val="28"/>
          <w:szCs w:val="28"/>
          <w:lang w:val="ru-RU"/>
        </w:rPr>
        <w:t xml:space="preserve"> 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засобом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видобування особливих точок і викорисання їх в процедурах матчінгу</w:t>
      </w:r>
      <w:r w:rsidRPr="003C3FE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</w:t>
      </w:r>
    </w:p>
    <w:sectPr w:rsidR="00091B94" w:rsidRPr="00091B94" w:rsidSect="008E4AB9">
      <w:type w:val="continuous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7D71"/>
    <w:multiLevelType w:val="hybridMultilevel"/>
    <w:tmpl w:val="DE8C5938"/>
    <w:lvl w:ilvl="0" w:tplc="ABC678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73267"/>
    <w:multiLevelType w:val="hybridMultilevel"/>
    <w:tmpl w:val="3F2AB7CE"/>
    <w:lvl w:ilvl="0" w:tplc="52EC9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293078">
    <w:abstractNumId w:val="0"/>
  </w:num>
  <w:num w:numId="2" w16cid:durableId="1384016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83"/>
    <w:rsid w:val="00091B94"/>
    <w:rsid w:val="003C3FE0"/>
    <w:rsid w:val="00627183"/>
    <w:rsid w:val="0063377B"/>
    <w:rsid w:val="008E4AB9"/>
    <w:rsid w:val="00FB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364F"/>
  <w15:chartTrackingRefBased/>
  <w15:docId w15:val="{E4BCF623-386C-42B7-8844-96C93D443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34"/>
    <w:pPr>
      <w:spacing w:after="200" w:line="276" w:lineRule="auto"/>
    </w:pPr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B6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C3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8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Kachmar</dc:creator>
  <cp:keywords/>
  <dc:description/>
  <cp:lastModifiedBy>Oleksii Kachmar</cp:lastModifiedBy>
  <cp:revision>2</cp:revision>
  <dcterms:created xsi:type="dcterms:W3CDTF">2022-04-15T22:11:00Z</dcterms:created>
  <dcterms:modified xsi:type="dcterms:W3CDTF">2022-04-15T22:35:00Z</dcterms:modified>
</cp:coreProperties>
</file>