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F1414" w14:textId="5465F847" w:rsidR="00F64232" w:rsidRPr="00F64232" w:rsidRDefault="00F64232" w:rsidP="00F6423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64232">
        <w:rPr>
          <w:rFonts w:ascii="Times New Roman" w:hAnsi="Times New Roman" w:cs="Times New Roman"/>
          <w:sz w:val="24"/>
          <w:szCs w:val="24"/>
          <w:lang w:val="uk-UA"/>
        </w:rPr>
        <w:t>Особливістю використання API слугує атрибут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64232">
        <w:rPr>
          <w:rFonts w:ascii="Times New Roman" w:hAnsi="Times New Roman" w:cs="Times New Roman"/>
          <w:sz w:val="24"/>
          <w:szCs w:val="24"/>
          <w:lang w:val="uk-UA"/>
        </w:rPr>
        <w:t>атрибут</w:t>
      </w:r>
      <w:proofErr w:type="spellEnd"/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[</w:t>
      </w:r>
      <w:proofErr w:type="spellStart"/>
      <w:r w:rsidRPr="00F64232">
        <w:rPr>
          <w:rFonts w:ascii="Times New Roman" w:hAnsi="Times New Roman" w:cs="Times New Roman"/>
          <w:sz w:val="24"/>
          <w:szCs w:val="24"/>
          <w:lang w:val="uk-UA"/>
        </w:rPr>
        <w:t>ApiController</w:t>
      </w:r>
      <w:proofErr w:type="spellEnd"/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], 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котри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й позволя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є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використовувати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ряд до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даткових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можливостей - прив’язка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модел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та інше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. Так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ж 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до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контрол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ера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використовується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атрибут маршрутизац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ії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, ко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трий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показує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як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контролер буде 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з’єднуватись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зап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ита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ми.</w:t>
      </w:r>
    </w:p>
    <w:p w14:paraId="1DF343B6" w14:textId="258FA105" w:rsidR="00F64232" w:rsidRPr="00F64232" w:rsidRDefault="00F64232" w:rsidP="00F6423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64232">
        <w:rPr>
          <w:rFonts w:ascii="Times New Roman" w:hAnsi="Times New Roman" w:cs="Times New Roman"/>
          <w:sz w:val="24"/>
          <w:szCs w:val="24"/>
          <w:lang w:val="uk-UA"/>
        </w:rPr>
        <w:t>Контролер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API 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потрібен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 для 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обробки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зап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итів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протокол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HTTP: </w:t>
      </w:r>
      <w:proofErr w:type="spellStart"/>
      <w:r w:rsidRPr="00F64232">
        <w:rPr>
          <w:rFonts w:ascii="Times New Roman" w:hAnsi="Times New Roman" w:cs="Times New Roman"/>
          <w:sz w:val="24"/>
          <w:szCs w:val="24"/>
          <w:lang w:val="uk-UA"/>
        </w:rPr>
        <w:t>Get</w:t>
      </w:r>
      <w:proofErr w:type="spellEnd"/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64232">
        <w:rPr>
          <w:rFonts w:ascii="Times New Roman" w:hAnsi="Times New Roman" w:cs="Times New Roman"/>
          <w:sz w:val="24"/>
          <w:szCs w:val="24"/>
          <w:lang w:val="uk-UA"/>
        </w:rPr>
        <w:t>Post</w:t>
      </w:r>
      <w:proofErr w:type="spellEnd"/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64232">
        <w:rPr>
          <w:rFonts w:ascii="Times New Roman" w:hAnsi="Times New Roman" w:cs="Times New Roman"/>
          <w:sz w:val="24"/>
          <w:szCs w:val="24"/>
          <w:lang w:val="uk-UA"/>
        </w:rPr>
        <w:t>Put</w:t>
      </w:r>
      <w:proofErr w:type="spellEnd"/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64232">
        <w:rPr>
          <w:rFonts w:ascii="Times New Roman" w:hAnsi="Times New Roman" w:cs="Times New Roman"/>
          <w:sz w:val="24"/>
          <w:szCs w:val="24"/>
          <w:lang w:val="uk-UA"/>
        </w:rPr>
        <w:t>Delete</w:t>
      </w:r>
      <w:proofErr w:type="spellEnd"/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64232">
        <w:rPr>
          <w:rFonts w:ascii="Times New Roman" w:hAnsi="Times New Roman" w:cs="Times New Roman"/>
          <w:sz w:val="24"/>
          <w:szCs w:val="24"/>
          <w:lang w:val="uk-UA"/>
        </w:rPr>
        <w:t>Patch</w:t>
      </w:r>
      <w:proofErr w:type="spellEnd"/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64232">
        <w:rPr>
          <w:rFonts w:ascii="Times New Roman" w:hAnsi="Times New Roman" w:cs="Times New Roman"/>
          <w:sz w:val="24"/>
          <w:szCs w:val="24"/>
          <w:lang w:val="uk-UA"/>
        </w:rPr>
        <w:t>Head</w:t>
      </w:r>
      <w:proofErr w:type="spellEnd"/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64232">
        <w:rPr>
          <w:rFonts w:ascii="Times New Roman" w:hAnsi="Times New Roman" w:cs="Times New Roman"/>
          <w:sz w:val="24"/>
          <w:szCs w:val="24"/>
          <w:lang w:val="uk-UA"/>
        </w:rPr>
        <w:t>Options</w:t>
      </w:r>
      <w:proofErr w:type="spellEnd"/>
      <w:r w:rsidRPr="00F64232">
        <w:rPr>
          <w:rFonts w:ascii="Times New Roman" w:hAnsi="Times New Roman" w:cs="Times New Roman"/>
          <w:sz w:val="24"/>
          <w:szCs w:val="24"/>
          <w:lang w:val="uk-UA"/>
        </w:rPr>
        <w:t>. В даном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випадку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для к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ж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ого тип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зап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итів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в контролер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є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сво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ї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 xml:space="preserve"> метод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F6423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AD49DF1" w14:textId="09B2DAD3" w:rsidR="008C7F87" w:rsidRPr="00F64232" w:rsidRDefault="008C7F87" w:rsidP="00F64232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8C7F87" w:rsidRPr="00F64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87"/>
    <w:rsid w:val="008C7F87"/>
    <w:rsid w:val="00BB7787"/>
    <w:rsid w:val="00F6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344F2"/>
  <w15:chartTrackingRefBased/>
  <w15:docId w15:val="{CA18EECF-D120-4968-A6E9-D863576D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2</cp:revision>
  <dcterms:created xsi:type="dcterms:W3CDTF">2020-12-11T08:43:00Z</dcterms:created>
  <dcterms:modified xsi:type="dcterms:W3CDTF">2020-12-11T08:47:00Z</dcterms:modified>
</cp:coreProperties>
</file>