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95853" w:rsidRDefault="007A24F4">
      <w:r>
        <w:t>Система закритої заправки складається з наступних блоків:</w:t>
      </w:r>
    </w:p>
    <w:p w:rsidR="007A24F4" w:rsidRDefault="007A24F4" w:rsidP="007A24F4">
      <w:pPr>
        <w:pStyle w:val="a3"/>
        <w:numPr>
          <w:ilvl w:val="0"/>
          <w:numId w:val="1"/>
        </w:numPr>
      </w:pPr>
      <w:r>
        <w:t>Пульт керування;</w:t>
      </w:r>
    </w:p>
    <w:p w:rsidR="007A24F4" w:rsidRDefault="007A24F4" w:rsidP="007A24F4">
      <w:pPr>
        <w:pStyle w:val="a3"/>
        <w:numPr>
          <w:ilvl w:val="0"/>
          <w:numId w:val="1"/>
        </w:numPr>
      </w:pPr>
      <w:r>
        <w:t xml:space="preserve">Електричний </w:t>
      </w:r>
      <w:proofErr w:type="spellStart"/>
      <w:r>
        <w:t>перекривний</w:t>
      </w:r>
      <w:proofErr w:type="spellEnd"/>
      <w:r>
        <w:t xml:space="preserve"> клапан №1 (центрального баку);</w:t>
      </w:r>
    </w:p>
    <w:p w:rsidR="007A24F4" w:rsidRDefault="007A24F4" w:rsidP="007A24F4">
      <w:pPr>
        <w:pStyle w:val="a3"/>
        <w:numPr>
          <w:ilvl w:val="0"/>
          <w:numId w:val="1"/>
        </w:numPr>
      </w:pPr>
      <w:r>
        <w:t xml:space="preserve">Електричний </w:t>
      </w:r>
      <w:proofErr w:type="spellStart"/>
      <w:r>
        <w:t>перекривний</w:t>
      </w:r>
      <w:proofErr w:type="spellEnd"/>
      <w:r>
        <w:t xml:space="preserve"> клапан №2 (лівого баку);</w:t>
      </w:r>
    </w:p>
    <w:p w:rsidR="007A24F4" w:rsidRDefault="007A24F4" w:rsidP="007A24F4">
      <w:pPr>
        <w:pStyle w:val="a3"/>
        <w:numPr>
          <w:ilvl w:val="0"/>
          <w:numId w:val="1"/>
        </w:numPr>
      </w:pPr>
      <w:r>
        <w:t xml:space="preserve">Електричний </w:t>
      </w:r>
      <w:proofErr w:type="spellStart"/>
      <w:r>
        <w:t>перекривний</w:t>
      </w:r>
      <w:proofErr w:type="spellEnd"/>
      <w:r>
        <w:t xml:space="preserve"> клапан №3 (правого баку);</w:t>
      </w:r>
    </w:p>
    <w:p w:rsidR="007A24F4" w:rsidRDefault="007A24F4" w:rsidP="007A24F4">
      <w:pPr>
        <w:pStyle w:val="a3"/>
        <w:numPr>
          <w:ilvl w:val="0"/>
          <w:numId w:val="1"/>
        </w:numPr>
      </w:pPr>
      <w:r>
        <w:t>Сигналізатори верхнього рівня палива №№ 1, 2, 3 (центрального, лівого, правого баків );</w:t>
      </w:r>
    </w:p>
    <w:p w:rsidR="007A24F4" w:rsidRDefault="007A24F4" w:rsidP="007A24F4">
      <w:pPr>
        <w:pStyle w:val="a3"/>
        <w:numPr>
          <w:ilvl w:val="0"/>
          <w:numId w:val="1"/>
        </w:numPr>
      </w:pPr>
      <w:r>
        <w:t>Блок сигналізаторів повної заправки</w:t>
      </w:r>
      <w:r w:rsidR="0069127C">
        <w:t>;</w:t>
      </w:r>
    </w:p>
    <w:p w:rsidR="0069127C" w:rsidRDefault="0069127C" w:rsidP="007A24F4">
      <w:pPr>
        <w:pStyle w:val="a3"/>
        <w:numPr>
          <w:ilvl w:val="0"/>
          <w:numId w:val="1"/>
        </w:numPr>
      </w:pPr>
      <w:r>
        <w:t>Електричний дренажний клапан.</w:t>
      </w:r>
    </w:p>
    <w:p w:rsidR="00821F10" w:rsidRDefault="00821F10" w:rsidP="00821F10">
      <w:pPr>
        <w:ind w:left="360"/>
      </w:pPr>
      <w:r>
        <w:t>Структурну електричну схему наведено на малюнку 1.</w:t>
      </w:r>
    </w:p>
    <w:p w:rsidR="00821F10" w:rsidRDefault="00821F10" w:rsidP="00821F10">
      <w:pPr>
        <w:ind w:left="360"/>
      </w:pPr>
      <w:r>
        <w:object w:dxaOrig="11100" w:dyaOrig="136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8pt;height:525.6pt" o:ole="">
            <v:imagedata r:id="rId5" o:title=""/>
          </v:shape>
          <o:OLEObject Type="Embed" ProgID="Visio.Drawing.15" ShapeID="_x0000_i1025" DrawAspect="Content" ObjectID="_1842702314" r:id="rId6"/>
        </w:object>
      </w:r>
      <w:r>
        <w:t xml:space="preserve"> </w:t>
      </w:r>
    </w:p>
    <w:p w:rsidR="007A24F4" w:rsidRDefault="00821F10" w:rsidP="007A24F4">
      <w:pPr>
        <w:pStyle w:val="a3"/>
      </w:pPr>
      <w:r>
        <w:t>Малюнок 1.</w:t>
      </w:r>
    </w:p>
    <w:p w:rsidR="0069127C" w:rsidRDefault="007A24F4" w:rsidP="007A24F4">
      <w:pPr>
        <w:ind w:left="360"/>
      </w:pPr>
      <w:r>
        <w:lastRenderedPageBreak/>
        <w:t xml:space="preserve">Пульт керування </w:t>
      </w:r>
      <w:r w:rsidR="0069127C">
        <w:t xml:space="preserve">призначений для управління оператором заправкою виробу та </w:t>
      </w:r>
      <w:r>
        <w:t>має в своєму складі</w:t>
      </w:r>
      <w:r w:rsidR="0069127C">
        <w:t>:</w:t>
      </w:r>
    </w:p>
    <w:p w:rsidR="007A24F4" w:rsidRDefault="007A24F4" w:rsidP="007A24F4">
      <w:pPr>
        <w:ind w:left="360"/>
      </w:pPr>
      <w:r>
        <w:t xml:space="preserve"> орган</w:t>
      </w:r>
      <w:r w:rsidR="0069127C">
        <w:t>и</w:t>
      </w:r>
      <w:r>
        <w:t xml:space="preserve"> управління системою:</w:t>
      </w:r>
    </w:p>
    <w:p w:rsidR="007A24F4" w:rsidRDefault="007A24F4" w:rsidP="0069127C">
      <w:pPr>
        <w:ind w:left="360" w:firstLine="360"/>
      </w:pPr>
      <w:r>
        <w:t>-</w:t>
      </w:r>
      <w:r w:rsidR="001F43F9">
        <w:t>пере</w:t>
      </w:r>
      <w:r>
        <w:t>микач «</w:t>
      </w:r>
      <w:r w:rsidR="00BE799D">
        <w:t>Заправка</w:t>
      </w:r>
      <w:r>
        <w:t>»;</w:t>
      </w:r>
    </w:p>
    <w:p w:rsidR="007A24F4" w:rsidRDefault="007A24F4" w:rsidP="0069127C">
      <w:pPr>
        <w:ind w:left="360" w:firstLine="360"/>
      </w:pPr>
      <w:r>
        <w:t>-</w:t>
      </w:r>
      <w:r w:rsidR="001F43F9">
        <w:t>пере</w:t>
      </w:r>
      <w:r>
        <w:t>микач  «</w:t>
      </w:r>
      <w:r>
        <w:rPr>
          <w:lang w:val="en-US"/>
        </w:rPr>
        <w:t>Fueling</w:t>
      </w:r>
      <w:r>
        <w:t>»;</w:t>
      </w:r>
    </w:p>
    <w:p w:rsidR="0069127C" w:rsidRDefault="007A24F4" w:rsidP="007A24F4">
      <w:pPr>
        <w:ind w:left="360"/>
      </w:pPr>
      <w:r>
        <w:t xml:space="preserve"> індикатори стану заправки</w:t>
      </w:r>
      <w:r w:rsidR="0069127C">
        <w:t>:</w:t>
      </w:r>
    </w:p>
    <w:p w:rsidR="007A24F4" w:rsidRDefault="0069127C" w:rsidP="0069127C">
      <w:pPr>
        <w:pStyle w:val="a3"/>
        <w:numPr>
          <w:ilvl w:val="0"/>
          <w:numId w:val="1"/>
        </w:numPr>
      </w:pPr>
      <w:r>
        <w:t>Індикатор досягнення верхнього рівня палива центрального баку – «</w:t>
      </w:r>
      <w:r>
        <w:rPr>
          <w:lang w:val="en-US"/>
        </w:rPr>
        <w:t>Full</w:t>
      </w:r>
      <w:r w:rsidRPr="0069127C">
        <w:rPr>
          <w:lang w:val="ru-RU"/>
        </w:rPr>
        <w:t xml:space="preserve"> </w:t>
      </w:r>
      <w:r>
        <w:rPr>
          <w:lang w:val="en-US"/>
        </w:rPr>
        <w:t>tank</w:t>
      </w:r>
      <w:r>
        <w:t>»;</w:t>
      </w:r>
    </w:p>
    <w:p w:rsidR="0069127C" w:rsidRPr="0069127C" w:rsidRDefault="0069127C" w:rsidP="0069127C">
      <w:pPr>
        <w:pStyle w:val="a3"/>
        <w:numPr>
          <w:ilvl w:val="0"/>
          <w:numId w:val="1"/>
        </w:numPr>
      </w:pPr>
      <w:r>
        <w:t>Індикатор досягнення верхнього рівня палива правого та лівого баків – «</w:t>
      </w:r>
      <w:r>
        <w:rPr>
          <w:lang w:val="en-US"/>
        </w:rPr>
        <w:t>Full</w:t>
      </w:r>
      <w:r w:rsidRPr="0069127C">
        <w:rPr>
          <w:lang w:val="ru-RU"/>
        </w:rPr>
        <w:t xml:space="preserve"> </w:t>
      </w:r>
      <w:r>
        <w:rPr>
          <w:lang w:val="en-US"/>
        </w:rPr>
        <w:t>tank</w:t>
      </w:r>
      <w:r>
        <w:t xml:space="preserve"> 2, 3»</w:t>
      </w:r>
      <w:r w:rsidRPr="0069127C">
        <w:t xml:space="preserve"> </w:t>
      </w:r>
      <w:r>
        <w:t>.</w:t>
      </w:r>
    </w:p>
    <w:p w:rsidR="0069127C" w:rsidRDefault="0069127C" w:rsidP="0069127C">
      <w:pPr>
        <w:ind w:left="360"/>
      </w:pPr>
      <w:r>
        <w:t>Блок сигналізаторів повної заправки призначений для:</w:t>
      </w:r>
    </w:p>
    <w:p w:rsidR="0069127C" w:rsidRDefault="0069127C" w:rsidP="0069127C">
      <w:pPr>
        <w:ind w:left="360"/>
      </w:pPr>
      <w:r>
        <w:t>- приймання/видачі сигналів управління для  пульта керування;</w:t>
      </w:r>
    </w:p>
    <w:p w:rsidR="0069127C" w:rsidRDefault="0069127C" w:rsidP="0069127C">
      <w:pPr>
        <w:ind w:left="360"/>
      </w:pPr>
      <w:r>
        <w:t xml:space="preserve">- приймання/видачі сигналів від/для сигналізаторів рівня палива, </w:t>
      </w:r>
      <w:proofErr w:type="spellStart"/>
      <w:r>
        <w:t>перекривних</w:t>
      </w:r>
      <w:proofErr w:type="spellEnd"/>
      <w:r>
        <w:t xml:space="preserve"> та дренажного клапанів</w:t>
      </w:r>
      <w:r w:rsidR="00260112">
        <w:t>, насосів</w:t>
      </w:r>
      <w:r>
        <w:t>;</w:t>
      </w:r>
    </w:p>
    <w:p w:rsidR="0069127C" w:rsidRDefault="0069127C" w:rsidP="0069127C">
      <w:pPr>
        <w:ind w:left="360"/>
      </w:pPr>
      <w:r>
        <w:t xml:space="preserve">- виконання алгоритмів роботи системи заправки. </w:t>
      </w:r>
    </w:p>
    <w:p w:rsidR="0069127C" w:rsidRDefault="0069127C" w:rsidP="0069127C">
      <w:pPr>
        <w:ind w:left="360"/>
      </w:pPr>
      <w:r>
        <w:t>Робота системи закритої заправки здійснюється наступним чином:</w:t>
      </w:r>
    </w:p>
    <w:p w:rsidR="001F43F9" w:rsidRPr="001F43F9" w:rsidRDefault="001F43F9" w:rsidP="001F43F9">
      <w:pPr>
        <w:pStyle w:val="a3"/>
        <w:numPr>
          <w:ilvl w:val="0"/>
          <w:numId w:val="2"/>
        </w:numPr>
      </w:pPr>
      <w:r>
        <w:t>До початку заправки електричні клапани №№ 1,2,3 -закриті. Насоси лівого та правого баку – вимкнено.</w:t>
      </w:r>
    </w:p>
    <w:p w:rsidR="001F43F9" w:rsidRDefault="001F43F9" w:rsidP="001F43F9">
      <w:pPr>
        <w:pStyle w:val="a3"/>
        <w:numPr>
          <w:ilvl w:val="0"/>
          <w:numId w:val="2"/>
        </w:numPr>
      </w:pPr>
      <w:r w:rsidRPr="007B77B6">
        <w:rPr>
          <w:b/>
          <w:bCs/>
        </w:rPr>
        <w:t>Режим заправки центрального баку</w:t>
      </w:r>
      <w:r>
        <w:t>.</w:t>
      </w:r>
    </w:p>
    <w:p w:rsidR="001F43F9" w:rsidRDefault="001F43F9" w:rsidP="001F43F9">
      <w:pPr>
        <w:pStyle w:val="a3"/>
        <w:numPr>
          <w:ilvl w:val="1"/>
          <w:numId w:val="2"/>
        </w:numPr>
      </w:pPr>
      <w:r>
        <w:t>Оператор перемикає перемикач заправки в стан «О</w:t>
      </w:r>
      <w:r>
        <w:rPr>
          <w:lang w:val="en-US"/>
        </w:rPr>
        <w:t>N</w:t>
      </w:r>
      <w:r>
        <w:t>»</w:t>
      </w:r>
      <w:r w:rsidRPr="001F43F9">
        <w:rPr>
          <w:lang w:val="ru-RU"/>
        </w:rPr>
        <w:t xml:space="preserve">. </w:t>
      </w:r>
      <w:r>
        <w:t>При цьому сигнал надходить до блоку сигналізаторів повної заправки.</w:t>
      </w:r>
    </w:p>
    <w:p w:rsidR="001F43F9" w:rsidRDefault="001F43F9" w:rsidP="001F43F9">
      <w:pPr>
        <w:pStyle w:val="a3"/>
        <w:numPr>
          <w:ilvl w:val="1"/>
          <w:numId w:val="2"/>
        </w:numPr>
      </w:pPr>
      <w:r>
        <w:t>Блок сигналізаторів повної заправки вмикає</w:t>
      </w:r>
      <w:r w:rsidR="001B3640">
        <w:t xml:space="preserve"> (відкриває)</w:t>
      </w:r>
      <w:r>
        <w:t xml:space="preserve"> </w:t>
      </w:r>
      <w:proofErr w:type="spellStart"/>
      <w:r>
        <w:t>перекривний</w:t>
      </w:r>
      <w:proofErr w:type="spellEnd"/>
      <w:r>
        <w:t xml:space="preserve"> клапан №1 (центрального баку) та дренажний клапан. Клапани №№2, 3 лишаються закритими. Здійснюється подача палива в центральний бак виробу.</w:t>
      </w:r>
    </w:p>
    <w:p w:rsidR="001F43F9" w:rsidRDefault="001F43F9" w:rsidP="001F43F9">
      <w:pPr>
        <w:pStyle w:val="a3"/>
        <w:numPr>
          <w:ilvl w:val="1"/>
          <w:numId w:val="2"/>
        </w:numPr>
      </w:pPr>
      <w:r>
        <w:t xml:space="preserve">Блок сигналізаторів повної заправки контролює стан заправки за допомогою сигналізатора рівня палива №1. </w:t>
      </w:r>
    </w:p>
    <w:p w:rsidR="001F43F9" w:rsidRDefault="001F43F9" w:rsidP="001F43F9">
      <w:pPr>
        <w:pStyle w:val="a3"/>
        <w:numPr>
          <w:ilvl w:val="1"/>
          <w:numId w:val="2"/>
        </w:numPr>
      </w:pPr>
      <w:r>
        <w:t xml:space="preserve">При спрацюванні сигналізатора рівня палива №1 блок автоматично </w:t>
      </w:r>
      <w:r w:rsidR="00F9610D">
        <w:t>вимикає клапан №1.</w:t>
      </w:r>
      <w:r w:rsidR="00473A91">
        <w:t xml:space="preserve"> та </w:t>
      </w:r>
      <w:r w:rsidR="00F9610D">
        <w:t xml:space="preserve"> </w:t>
      </w:r>
      <w:r w:rsidR="00473A91" w:rsidRPr="00473A91">
        <w:t>д</w:t>
      </w:r>
      <w:r w:rsidR="00F9610D" w:rsidRPr="00473A91">
        <w:t>ренажний клапан</w:t>
      </w:r>
      <w:r w:rsidR="00F9610D">
        <w:t>. Блок подає сигнал на пульт на індикатор «</w:t>
      </w:r>
      <w:r w:rsidR="00F9610D">
        <w:rPr>
          <w:lang w:val="en-US"/>
        </w:rPr>
        <w:t>Full</w:t>
      </w:r>
      <w:r w:rsidR="00F9610D" w:rsidRPr="00F9610D">
        <w:rPr>
          <w:lang w:val="ru-RU"/>
        </w:rPr>
        <w:t xml:space="preserve"> </w:t>
      </w:r>
      <w:r w:rsidR="00F9610D">
        <w:rPr>
          <w:lang w:val="en-US"/>
        </w:rPr>
        <w:t>tank</w:t>
      </w:r>
      <w:r w:rsidR="00F9610D">
        <w:t>»</w:t>
      </w:r>
      <w:r>
        <w:t xml:space="preserve"> </w:t>
      </w:r>
      <w:r w:rsidR="00F9610D">
        <w:t>про досягнення верхнього рівня палива в центральному баку.</w:t>
      </w:r>
    </w:p>
    <w:p w:rsidR="001F43F9" w:rsidRDefault="00F9610D" w:rsidP="001F43F9">
      <w:pPr>
        <w:pStyle w:val="a3"/>
        <w:numPr>
          <w:ilvl w:val="1"/>
          <w:numId w:val="2"/>
        </w:numPr>
      </w:pPr>
      <w:r>
        <w:t>Оператор контролює стан сигналізатора «</w:t>
      </w:r>
      <w:r>
        <w:rPr>
          <w:lang w:val="en-US"/>
        </w:rPr>
        <w:t>Full</w:t>
      </w:r>
      <w:r w:rsidRPr="00F9610D">
        <w:rPr>
          <w:lang w:val="ru-RU"/>
        </w:rPr>
        <w:t xml:space="preserve"> </w:t>
      </w:r>
      <w:r>
        <w:rPr>
          <w:lang w:val="en-US"/>
        </w:rPr>
        <w:t>tank</w:t>
      </w:r>
      <w:r>
        <w:t>», та при його світінні вимикає перемикач заправки в стан «</w:t>
      </w:r>
      <w:r>
        <w:rPr>
          <w:lang w:val="en-US"/>
        </w:rPr>
        <w:t>Off</w:t>
      </w:r>
      <w:r>
        <w:t>».</w:t>
      </w:r>
    </w:p>
    <w:p w:rsidR="00F9610D" w:rsidRDefault="00F9610D" w:rsidP="00F9610D">
      <w:pPr>
        <w:pStyle w:val="a3"/>
        <w:numPr>
          <w:ilvl w:val="0"/>
          <w:numId w:val="2"/>
        </w:numPr>
      </w:pPr>
      <w:r w:rsidRPr="007B77B6">
        <w:rPr>
          <w:b/>
          <w:bCs/>
        </w:rPr>
        <w:t>Режим заправки лівого та правого баків</w:t>
      </w:r>
      <w:r>
        <w:t>.</w:t>
      </w:r>
    </w:p>
    <w:p w:rsidR="00F9610D" w:rsidRDefault="00F9610D" w:rsidP="00F9610D">
      <w:pPr>
        <w:pStyle w:val="a3"/>
        <w:numPr>
          <w:ilvl w:val="1"/>
          <w:numId w:val="2"/>
        </w:numPr>
      </w:pPr>
      <w:r>
        <w:t>Оператор вмикає перемикач «</w:t>
      </w:r>
      <w:r>
        <w:rPr>
          <w:lang w:val="en-US"/>
        </w:rPr>
        <w:t>Fueling</w:t>
      </w:r>
      <w:r>
        <w:t>»  в стан «</w:t>
      </w:r>
      <w:r>
        <w:rPr>
          <w:lang w:val="en-US"/>
        </w:rPr>
        <w:t>ON</w:t>
      </w:r>
      <w:r>
        <w:t>». При цьому сигнал надходить до блоку сигналізаторів повної заправки.</w:t>
      </w:r>
    </w:p>
    <w:p w:rsidR="007B77B6" w:rsidRPr="007B77B6" w:rsidRDefault="00F9610D" w:rsidP="00F9610D">
      <w:pPr>
        <w:pStyle w:val="a3"/>
        <w:numPr>
          <w:ilvl w:val="1"/>
          <w:numId w:val="2"/>
        </w:numPr>
      </w:pPr>
      <w:r>
        <w:t>Блок сигналізаторів повної заправки вмикає</w:t>
      </w:r>
      <w:r w:rsidR="001B3640">
        <w:t xml:space="preserve"> (відкриває)</w:t>
      </w:r>
      <w:r>
        <w:t xml:space="preserve"> електричні </w:t>
      </w:r>
      <w:proofErr w:type="spellStart"/>
      <w:r>
        <w:t>перекривні</w:t>
      </w:r>
      <w:proofErr w:type="spellEnd"/>
      <w:r>
        <w:t xml:space="preserve"> клапани №№ 2,3. Вмикає насоси подачі палива правого та лівого баків. Електричний клапан №1 – закрито. </w:t>
      </w:r>
      <w:r w:rsidRPr="00473A91">
        <w:t xml:space="preserve">Дренажний клапан – </w:t>
      </w:r>
      <w:r w:rsidR="00473A91" w:rsidRPr="00473A91">
        <w:t>за</w:t>
      </w:r>
      <w:r w:rsidRPr="00473A91">
        <w:t xml:space="preserve">крито. Здійснюється подача палива з центрального </w:t>
      </w:r>
      <w:r>
        <w:t>бака в правий та лівий баки.</w:t>
      </w:r>
      <w:r w:rsidR="007B77B6" w:rsidRPr="007B77B6">
        <w:rPr>
          <w:lang w:val="ru-RU"/>
        </w:rPr>
        <w:t xml:space="preserve"> </w:t>
      </w:r>
    </w:p>
    <w:p w:rsidR="00F9610D" w:rsidRDefault="007B77B6" w:rsidP="00F9610D">
      <w:pPr>
        <w:pStyle w:val="a3"/>
        <w:numPr>
          <w:ilvl w:val="1"/>
          <w:numId w:val="2"/>
        </w:numPr>
      </w:pPr>
      <w:r>
        <w:rPr>
          <w:lang w:val="ru-RU"/>
        </w:rPr>
        <w:t xml:space="preserve">Блок </w:t>
      </w:r>
      <w:proofErr w:type="spellStart"/>
      <w:r>
        <w:rPr>
          <w:lang w:val="ru-RU"/>
        </w:rPr>
        <w:t>контролює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рівень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палива</w:t>
      </w:r>
      <w:proofErr w:type="spellEnd"/>
      <w:r>
        <w:rPr>
          <w:lang w:val="ru-RU"/>
        </w:rPr>
        <w:t xml:space="preserve"> в центральному баку та п</w:t>
      </w:r>
      <w:proofErr w:type="spellStart"/>
      <w:r>
        <w:t>ри</w:t>
      </w:r>
      <w:proofErr w:type="spellEnd"/>
      <w:r>
        <w:t xml:space="preserve"> зниженні рівня </w:t>
      </w:r>
      <w:proofErr w:type="gramStart"/>
      <w:r>
        <w:t>палива  –</w:t>
      </w:r>
      <w:proofErr w:type="gramEnd"/>
      <w:r>
        <w:t xml:space="preserve"> вимикає індикатор «</w:t>
      </w:r>
      <w:r>
        <w:rPr>
          <w:lang w:val="en-US"/>
        </w:rPr>
        <w:t>Full</w:t>
      </w:r>
      <w:r w:rsidRPr="00F9610D">
        <w:rPr>
          <w:lang w:val="ru-RU"/>
        </w:rPr>
        <w:t xml:space="preserve"> </w:t>
      </w:r>
      <w:r>
        <w:rPr>
          <w:lang w:val="en-US"/>
        </w:rPr>
        <w:t>tank</w:t>
      </w:r>
      <w:r>
        <w:t>». При цьому клапан №1 – лишається у вимкненому стані.</w:t>
      </w:r>
    </w:p>
    <w:p w:rsidR="007B77B6" w:rsidRDefault="007B77B6" w:rsidP="00F9610D">
      <w:pPr>
        <w:pStyle w:val="a3"/>
        <w:numPr>
          <w:ilvl w:val="1"/>
          <w:numId w:val="2"/>
        </w:numPr>
      </w:pPr>
      <w:r>
        <w:t>Блок сигналізаторів повної заправки контролює стан заправки</w:t>
      </w:r>
      <w:r w:rsidR="001B3640">
        <w:t xml:space="preserve"> правого та лівого баків</w:t>
      </w:r>
      <w:r>
        <w:t xml:space="preserve"> за допомогою сигналізатора рівня палива №№ 2, 3. </w:t>
      </w:r>
    </w:p>
    <w:p w:rsidR="001B06C9" w:rsidRDefault="007B77B6" w:rsidP="00F9610D">
      <w:pPr>
        <w:pStyle w:val="a3"/>
        <w:numPr>
          <w:ilvl w:val="1"/>
          <w:numId w:val="2"/>
        </w:numPr>
      </w:pPr>
      <w:r>
        <w:t>При спрацюванні сигналізатор</w:t>
      </w:r>
      <w:r w:rsidR="001B06C9">
        <w:t>а</w:t>
      </w:r>
      <w:r>
        <w:t xml:space="preserve"> №2 вважається що </w:t>
      </w:r>
      <w:r w:rsidR="001B06C9">
        <w:t xml:space="preserve">лівий бак наповнено. Блок вимикає відповідно клапан №2 та насос лівого баку. </w:t>
      </w:r>
    </w:p>
    <w:p w:rsidR="001B06C9" w:rsidRDefault="001B06C9" w:rsidP="00F9610D">
      <w:pPr>
        <w:pStyle w:val="a3"/>
        <w:numPr>
          <w:ilvl w:val="1"/>
          <w:numId w:val="2"/>
        </w:numPr>
      </w:pPr>
      <w:r>
        <w:t>При спрацюванні сигналізатора №3 вважається що правий бак наповнено. Блок вимикає відповідно клапан №3 та насос правого баку.</w:t>
      </w:r>
    </w:p>
    <w:p w:rsidR="007B77B6" w:rsidRPr="007B77B6" w:rsidRDefault="007B77B6" w:rsidP="00F9610D">
      <w:pPr>
        <w:pStyle w:val="a3"/>
        <w:numPr>
          <w:ilvl w:val="1"/>
          <w:numId w:val="2"/>
        </w:numPr>
      </w:pPr>
      <w:r>
        <w:lastRenderedPageBreak/>
        <w:t xml:space="preserve"> </w:t>
      </w:r>
      <w:r w:rsidR="001B06C9">
        <w:t xml:space="preserve">Блок контролює спрацювання сигналізаторів №№ 2,3. При спрацюванні </w:t>
      </w:r>
      <w:r w:rsidR="001B06C9" w:rsidRPr="001B06C9">
        <w:rPr>
          <w:b/>
          <w:bCs/>
        </w:rPr>
        <w:t>обох</w:t>
      </w:r>
      <w:r w:rsidR="001B06C9">
        <w:t xml:space="preserve"> </w:t>
      </w:r>
      <w:r>
        <w:t xml:space="preserve"> </w:t>
      </w:r>
      <w:r w:rsidR="001B06C9">
        <w:t xml:space="preserve">сигналізаторів блок </w:t>
      </w:r>
      <w:r>
        <w:t>подає сигнал на пульт на індикатор «</w:t>
      </w:r>
      <w:r>
        <w:rPr>
          <w:lang w:val="en-US"/>
        </w:rPr>
        <w:t>Full</w:t>
      </w:r>
      <w:r w:rsidRPr="001B06C9">
        <w:t xml:space="preserve"> </w:t>
      </w:r>
      <w:r>
        <w:rPr>
          <w:lang w:val="en-US"/>
        </w:rPr>
        <w:t>tank</w:t>
      </w:r>
      <w:r w:rsidRPr="001B06C9">
        <w:t xml:space="preserve"> 2,3</w:t>
      </w:r>
      <w:r>
        <w:t>»</w:t>
      </w:r>
      <w:r w:rsidRPr="001B06C9">
        <w:t xml:space="preserve">. </w:t>
      </w:r>
    </w:p>
    <w:p w:rsidR="007B77B6" w:rsidRDefault="007B77B6" w:rsidP="007B77B6">
      <w:pPr>
        <w:pStyle w:val="a3"/>
        <w:numPr>
          <w:ilvl w:val="1"/>
          <w:numId w:val="2"/>
        </w:numPr>
      </w:pPr>
      <w:r>
        <w:t>Оператор контролює стан сигналізатора «</w:t>
      </w:r>
      <w:r>
        <w:rPr>
          <w:lang w:val="en-US"/>
        </w:rPr>
        <w:t>Full</w:t>
      </w:r>
      <w:r w:rsidRPr="007B77B6">
        <w:t xml:space="preserve"> </w:t>
      </w:r>
      <w:r>
        <w:rPr>
          <w:lang w:val="en-US"/>
        </w:rPr>
        <w:t>tank</w:t>
      </w:r>
      <w:r w:rsidRPr="007B77B6">
        <w:t xml:space="preserve"> 2,3</w:t>
      </w:r>
      <w:r>
        <w:t>»</w:t>
      </w:r>
      <w:r w:rsidRPr="007B77B6">
        <w:t xml:space="preserve"> </w:t>
      </w:r>
      <w:r>
        <w:t>», та при його світінні вимикає перемикач «</w:t>
      </w:r>
      <w:r>
        <w:rPr>
          <w:lang w:val="en-US"/>
        </w:rPr>
        <w:t>Fueling</w:t>
      </w:r>
      <w:r>
        <w:t>» в стан «</w:t>
      </w:r>
      <w:r>
        <w:rPr>
          <w:lang w:val="en-US"/>
        </w:rPr>
        <w:t>Off</w:t>
      </w:r>
      <w:r>
        <w:t>».</w:t>
      </w:r>
    </w:p>
    <w:p w:rsidR="009B2B9F" w:rsidRDefault="009B2B9F" w:rsidP="009B2B9F">
      <w:pPr>
        <w:pStyle w:val="a3"/>
        <w:numPr>
          <w:ilvl w:val="0"/>
          <w:numId w:val="2"/>
        </w:numPr>
      </w:pPr>
      <w:r w:rsidRPr="001B3640">
        <w:rPr>
          <w:b/>
          <w:bCs/>
        </w:rPr>
        <w:t>Режим дозаправки центрального баку</w:t>
      </w:r>
      <w:r>
        <w:t>.</w:t>
      </w:r>
    </w:p>
    <w:p w:rsidR="009B2B9F" w:rsidRPr="009B2B9F" w:rsidRDefault="009B2B9F" w:rsidP="009B2B9F">
      <w:pPr>
        <w:pStyle w:val="a3"/>
        <w:numPr>
          <w:ilvl w:val="1"/>
          <w:numId w:val="2"/>
        </w:numPr>
      </w:pPr>
      <w:r w:rsidRPr="009B2B9F">
        <w:t>Оператор перемикає перемикач заправки в стан «О</w:t>
      </w:r>
      <w:r w:rsidRPr="009B2B9F">
        <w:rPr>
          <w:lang w:val="en-US"/>
        </w:rPr>
        <w:t>N</w:t>
      </w:r>
      <w:r w:rsidRPr="009B2B9F">
        <w:t>»</w:t>
      </w:r>
      <w:r w:rsidRPr="009B2B9F">
        <w:rPr>
          <w:lang w:val="ru-RU"/>
        </w:rPr>
        <w:t xml:space="preserve">. </w:t>
      </w:r>
      <w:r w:rsidRPr="009B2B9F">
        <w:t>При цьому сигнал надходить до блоку сигналізаторів повної заправки.</w:t>
      </w:r>
    </w:p>
    <w:p w:rsidR="009B2B9F" w:rsidRDefault="009B2B9F" w:rsidP="009B2B9F">
      <w:pPr>
        <w:pStyle w:val="a3"/>
        <w:numPr>
          <w:ilvl w:val="1"/>
          <w:numId w:val="2"/>
        </w:numPr>
      </w:pPr>
      <w:r>
        <w:t>Блок сигналізаторів повної заправки вмикає</w:t>
      </w:r>
      <w:r w:rsidR="001B06C9">
        <w:t xml:space="preserve"> (відкриває)</w:t>
      </w:r>
      <w:r>
        <w:t xml:space="preserve"> </w:t>
      </w:r>
      <w:proofErr w:type="spellStart"/>
      <w:r>
        <w:t>перекривний</w:t>
      </w:r>
      <w:proofErr w:type="spellEnd"/>
      <w:r>
        <w:t xml:space="preserve"> клапан №1 (центрального баку) та дренажний клапан. Клапани №№2, 3 лишаються закритими. Здійснюється подача палива в центральний бак виробу.</w:t>
      </w:r>
    </w:p>
    <w:p w:rsidR="009B2B9F" w:rsidRDefault="009B2B9F" w:rsidP="009B2B9F">
      <w:pPr>
        <w:pStyle w:val="a3"/>
        <w:numPr>
          <w:ilvl w:val="1"/>
          <w:numId w:val="2"/>
        </w:numPr>
      </w:pPr>
      <w:r>
        <w:t>Блок сигналізаторів повної заправки контролює стан заправки за допомогою сигналізатора рівня палива №1.</w:t>
      </w:r>
    </w:p>
    <w:p w:rsidR="009B2B9F" w:rsidRDefault="009B2B9F" w:rsidP="009B2B9F">
      <w:pPr>
        <w:pStyle w:val="a3"/>
        <w:numPr>
          <w:ilvl w:val="1"/>
          <w:numId w:val="2"/>
        </w:numPr>
      </w:pPr>
      <w:r>
        <w:t xml:space="preserve">При спрацюванні сигналізатора рівня палива №1 блок автоматично </w:t>
      </w:r>
      <w:r w:rsidRPr="00473A91">
        <w:t>вимикає</w:t>
      </w:r>
      <w:r>
        <w:t xml:space="preserve"> клапан №1. </w:t>
      </w:r>
      <w:r w:rsidRPr="00473A91">
        <w:t>та дренажний клапан</w:t>
      </w:r>
      <w:r>
        <w:t>. Блок подає сигнал на пульт на індикатор «</w:t>
      </w:r>
      <w:r>
        <w:rPr>
          <w:lang w:val="en-US"/>
        </w:rPr>
        <w:t>Full</w:t>
      </w:r>
      <w:r w:rsidRPr="00F9610D">
        <w:rPr>
          <w:lang w:val="ru-RU"/>
        </w:rPr>
        <w:t xml:space="preserve"> </w:t>
      </w:r>
      <w:r>
        <w:rPr>
          <w:lang w:val="en-US"/>
        </w:rPr>
        <w:t>tank</w:t>
      </w:r>
      <w:r>
        <w:t>» про досягнення верхнього рівня палива в центральному баку.</w:t>
      </w:r>
    </w:p>
    <w:p w:rsidR="009B2B9F" w:rsidRDefault="009B2B9F" w:rsidP="009B2B9F">
      <w:pPr>
        <w:pStyle w:val="a3"/>
        <w:numPr>
          <w:ilvl w:val="1"/>
          <w:numId w:val="2"/>
        </w:numPr>
      </w:pPr>
      <w:r>
        <w:t>Оператор контролює стан сигналізатора «</w:t>
      </w:r>
      <w:r>
        <w:rPr>
          <w:lang w:val="en-US"/>
        </w:rPr>
        <w:t>Full</w:t>
      </w:r>
      <w:r w:rsidRPr="00F9610D">
        <w:rPr>
          <w:lang w:val="ru-RU"/>
        </w:rPr>
        <w:t xml:space="preserve"> </w:t>
      </w:r>
      <w:r>
        <w:rPr>
          <w:lang w:val="en-US"/>
        </w:rPr>
        <w:t>tank</w:t>
      </w:r>
      <w:r>
        <w:t>», та при його світінні вимикає перемикач заправки в стан «</w:t>
      </w:r>
      <w:r>
        <w:rPr>
          <w:lang w:val="en-US"/>
        </w:rPr>
        <w:t>Off</w:t>
      </w:r>
      <w:r>
        <w:t xml:space="preserve">». </w:t>
      </w:r>
    </w:p>
    <w:p w:rsidR="009B2B9F" w:rsidRPr="009B2B9F" w:rsidRDefault="009B2B9F" w:rsidP="009B2B9F">
      <w:pPr>
        <w:pStyle w:val="a3"/>
        <w:numPr>
          <w:ilvl w:val="1"/>
          <w:numId w:val="2"/>
        </w:numPr>
      </w:pPr>
      <w:r>
        <w:t>Заправка виробу вважається завершеною якщ</w:t>
      </w:r>
      <w:bookmarkStart w:id="0" w:name="_GoBack"/>
      <w:bookmarkEnd w:id="0"/>
      <w:r>
        <w:t>о на пульті святяться обидва індикатори - «</w:t>
      </w:r>
      <w:r>
        <w:rPr>
          <w:lang w:val="en-US"/>
        </w:rPr>
        <w:t>Full</w:t>
      </w:r>
      <w:r w:rsidRPr="009B2B9F">
        <w:t xml:space="preserve"> </w:t>
      </w:r>
      <w:r>
        <w:rPr>
          <w:lang w:val="en-US"/>
        </w:rPr>
        <w:t>tank</w:t>
      </w:r>
      <w:r>
        <w:t>» та «</w:t>
      </w:r>
      <w:r>
        <w:rPr>
          <w:lang w:val="en-US"/>
        </w:rPr>
        <w:t>Full</w:t>
      </w:r>
      <w:r w:rsidRPr="009B2B9F">
        <w:t xml:space="preserve"> </w:t>
      </w:r>
      <w:r>
        <w:rPr>
          <w:lang w:val="en-US"/>
        </w:rPr>
        <w:t>tank</w:t>
      </w:r>
      <w:r w:rsidRPr="009B2B9F">
        <w:t xml:space="preserve"> 2,3</w:t>
      </w:r>
      <w:r>
        <w:t>», перемикачі «Заправка» та «</w:t>
      </w:r>
      <w:r>
        <w:rPr>
          <w:lang w:val="en-US"/>
        </w:rPr>
        <w:t>Fueling</w:t>
      </w:r>
      <w:r>
        <w:t>»</w:t>
      </w:r>
      <w:r w:rsidR="00AE508E">
        <w:t xml:space="preserve"> - в </w:t>
      </w:r>
      <w:r>
        <w:t>стані «</w:t>
      </w:r>
      <w:r>
        <w:rPr>
          <w:lang w:val="en-US"/>
        </w:rPr>
        <w:t>Off</w:t>
      </w:r>
      <w:r>
        <w:t>»</w:t>
      </w:r>
      <w:r w:rsidR="00AE508E">
        <w:t>, всі клапани та насоси – вимкнено.</w:t>
      </w:r>
    </w:p>
    <w:p w:rsidR="009B2B9F" w:rsidRDefault="009B2B9F" w:rsidP="009B2B9F">
      <w:pPr>
        <w:pStyle w:val="a3"/>
      </w:pPr>
    </w:p>
    <w:p w:rsidR="007B77B6" w:rsidRPr="007B77B6" w:rsidRDefault="007B77B6" w:rsidP="007B77B6">
      <w:pPr>
        <w:ind w:left="720"/>
      </w:pPr>
    </w:p>
    <w:sectPr w:rsidR="007B77B6" w:rsidRPr="007B77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CEF0058"/>
    <w:multiLevelType w:val="multilevel"/>
    <w:tmpl w:val="6248F1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" w15:restartNumberingAfterBreak="0">
    <w:nsid w:val="6FDB74A8"/>
    <w:multiLevelType w:val="hybridMultilevel"/>
    <w:tmpl w:val="AE7E87DC"/>
    <w:lvl w:ilvl="0" w:tplc="8AC060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4F4"/>
    <w:rsid w:val="001B06C9"/>
    <w:rsid w:val="001B3640"/>
    <w:rsid w:val="001F43F9"/>
    <w:rsid w:val="00260112"/>
    <w:rsid w:val="00473A91"/>
    <w:rsid w:val="0069127C"/>
    <w:rsid w:val="00744A5A"/>
    <w:rsid w:val="007A24F4"/>
    <w:rsid w:val="007B77B6"/>
    <w:rsid w:val="00821F10"/>
    <w:rsid w:val="0090482F"/>
    <w:rsid w:val="00995853"/>
    <w:rsid w:val="009B2B9F"/>
    <w:rsid w:val="00AE508E"/>
    <w:rsid w:val="00BE799D"/>
    <w:rsid w:val="00F96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3E3C1"/>
  <w15:chartTrackingRefBased/>
  <w15:docId w15:val="{D7C654D6-EB1F-46F0-8B73-4379E532D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24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1</Pages>
  <Words>2750</Words>
  <Characters>1569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Oleg</cp:lastModifiedBy>
  <cp:revision>8</cp:revision>
  <dcterms:created xsi:type="dcterms:W3CDTF">2026-06-10T08:39:00Z</dcterms:created>
  <dcterms:modified xsi:type="dcterms:W3CDTF">2026-06-11T13:59:00Z</dcterms:modified>
</cp:coreProperties>
</file>