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81CFB" w14:textId="77777777" w:rsidR="00BD35D9" w:rsidRDefault="0059618C" w:rsidP="00E3577E">
      <w:pPr>
        <w:spacing w:line="360" w:lineRule="auto"/>
        <w:ind w:right="536" w:firstLine="709"/>
        <w:rPr>
          <w:noProof/>
        </w:rPr>
      </w:pPr>
      <w:r>
        <w:rPr>
          <w:noProof/>
        </w:rPr>
        <w:t xml:space="preserve">В качестве данных для аттестационной работы был взят кейс №1. </w:t>
      </w:r>
    </w:p>
    <w:p w14:paraId="74193D89" w14:textId="77777777" w:rsidR="00BD35D9" w:rsidRDefault="0059618C" w:rsidP="00E3577E">
      <w:pPr>
        <w:spacing w:line="360" w:lineRule="auto"/>
        <w:ind w:right="536" w:firstLine="709"/>
        <w:rPr>
          <w:noProof/>
        </w:rPr>
      </w:pPr>
      <w:r>
        <w:rPr>
          <w:noProof/>
        </w:rPr>
        <w:t xml:space="preserve">Было дано четыре таблицы с данными о продукте, клиентах, территории продаж и самих продажах. </w:t>
      </w:r>
    </w:p>
    <w:p w14:paraId="46883605" w14:textId="6F9791AE" w:rsidR="0059618C" w:rsidRDefault="00BD35D9" w:rsidP="00E3577E">
      <w:pPr>
        <w:spacing w:line="360" w:lineRule="auto"/>
        <w:ind w:right="536" w:firstLine="709"/>
        <w:rPr>
          <w:noProof/>
        </w:rPr>
      </w:pPr>
      <w:r>
        <w:rPr>
          <w:noProof/>
        </w:rPr>
        <w:t>Продуктами являлись бай</w:t>
      </w:r>
      <w:r w:rsidR="0059618C">
        <w:rPr>
          <w:noProof/>
        </w:rPr>
        <w:t>к</w:t>
      </w:r>
      <w:r w:rsidR="009B7135">
        <w:rPr>
          <w:noProof/>
        </w:rPr>
        <w:t>и</w:t>
      </w:r>
      <w:bookmarkStart w:id="0" w:name="_GoBack"/>
      <w:bookmarkEnd w:id="0"/>
      <w:r w:rsidR="0059618C">
        <w:rPr>
          <w:noProof/>
        </w:rPr>
        <w:t>, специализированная одежда и аксессуары. Продажи осуществлялись на территории США, Австралии и Европы.</w:t>
      </w:r>
    </w:p>
    <w:p w14:paraId="3B136AA9" w14:textId="77777777" w:rsidR="00A76B87" w:rsidRDefault="0059618C" w:rsidP="00E3577E">
      <w:pPr>
        <w:spacing w:line="360" w:lineRule="auto"/>
        <w:ind w:right="536" w:firstLine="709"/>
        <w:rPr>
          <w:noProof/>
        </w:rPr>
      </w:pPr>
      <w:r>
        <w:rPr>
          <w:noProof/>
        </w:rPr>
        <w:t xml:space="preserve">Объединение таблиц  и очистка данных производилось в платформе </w:t>
      </w:r>
      <w:r>
        <w:rPr>
          <w:noProof/>
          <w:lang w:val="en-US"/>
        </w:rPr>
        <w:t>Loginom</w:t>
      </w:r>
      <w:r>
        <w:rPr>
          <w:noProof/>
        </w:rPr>
        <w:t>.</w:t>
      </w:r>
    </w:p>
    <w:p w14:paraId="4DFC19B1" w14:textId="31EC7CFB" w:rsidR="0059618C" w:rsidRPr="0059618C" w:rsidRDefault="0059618C" w:rsidP="00E3577E">
      <w:pPr>
        <w:spacing w:line="360" w:lineRule="auto"/>
        <w:ind w:right="536" w:firstLine="709"/>
        <w:rPr>
          <w:noProof/>
        </w:rPr>
      </w:pPr>
      <w:r>
        <w:rPr>
          <w:noProof/>
        </w:rPr>
        <w:t xml:space="preserve">Там был выполнен </w:t>
      </w:r>
      <w:r>
        <w:rPr>
          <w:noProof/>
          <w:lang w:val="en-US"/>
        </w:rPr>
        <w:t>ABC</w:t>
      </w:r>
      <w:r w:rsidRPr="0059618C">
        <w:rPr>
          <w:noProof/>
        </w:rPr>
        <w:t>-</w:t>
      </w:r>
      <w:r>
        <w:rPr>
          <w:noProof/>
          <w:lang w:val="en-US"/>
        </w:rPr>
        <w:t>XYZ</w:t>
      </w:r>
      <w:r w:rsidRPr="0059618C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RFM</w:t>
      </w:r>
      <w:r w:rsidRPr="0059618C">
        <w:rPr>
          <w:noProof/>
        </w:rPr>
        <w:t xml:space="preserve"> </w:t>
      </w:r>
      <w:r>
        <w:rPr>
          <w:noProof/>
        </w:rPr>
        <w:t>анализ. Так же был создан новый столбец – отток клиентов (</w:t>
      </w:r>
      <w:r>
        <w:rPr>
          <w:noProof/>
          <w:lang w:val="en-US"/>
        </w:rPr>
        <w:t>Churn</w:t>
      </w:r>
      <w:r>
        <w:rPr>
          <w:noProof/>
        </w:rPr>
        <w:t>)</w:t>
      </w:r>
      <w:r w:rsidRPr="0059618C">
        <w:rPr>
          <w:noProof/>
        </w:rPr>
        <w:t xml:space="preserve">. </w:t>
      </w:r>
      <w:r>
        <w:rPr>
          <w:noProof/>
        </w:rPr>
        <w:t xml:space="preserve">В </w:t>
      </w:r>
      <w:r>
        <w:rPr>
          <w:noProof/>
          <w:lang w:val="en-US"/>
        </w:rPr>
        <w:t>Loginom</w:t>
      </w:r>
      <w:r>
        <w:rPr>
          <w:noProof/>
        </w:rPr>
        <w:t xml:space="preserve"> была решена задача классификации с помощью логистичесой регрессии. </w:t>
      </w:r>
    </w:p>
    <w:p w14:paraId="78450CA3" w14:textId="2F146FDE" w:rsidR="0059618C" w:rsidRDefault="00A76B87">
      <w:pPr>
        <w:ind w:right="536" w:firstLine="709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3E147276" wp14:editId="3177F867">
            <wp:extent cx="7013276" cy="394322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9959" cy="39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E71F" w14:textId="5B54E473" w:rsidR="006B133C" w:rsidRPr="006B133C" w:rsidRDefault="006B133C">
      <w:pPr>
        <w:ind w:right="536" w:firstLine="709"/>
        <w:rPr>
          <w:noProof/>
        </w:rPr>
      </w:pPr>
      <w:r>
        <w:rPr>
          <w:noProof/>
        </w:rPr>
        <w:t>Логистическая регрессия</w:t>
      </w:r>
      <w:r w:rsidR="00A76B87">
        <w:rPr>
          <w:noProof/>
        </w:rPr>
        <w:t>, р</w:t>
      </w:r>
      <w:r>
        <w:rPr>
          <w:noProof/>
        </w:rPr>
        <w:t xml:space="preserve">еализованная при помощи кроссвалидации в </w:t>
      </w:r>
      <w:r>
        <w:rPr>
          <w:noProof/>
          <w:lang w:val="en-US"/>
        </w:rPr>
        <w:t>Loginom</w:t>
      </w:r>
      <w:r w:rsidR="00A76B87">
        <w:rPr>
          <w:noProof/>
        </w:rPr>
        <w:t>:</w:t>
      </w:r>
    </w:p>
    <w:p w14:paraId="31D5EACC" w14:textId="6E6FFDF5" w:rsidR="004A645E" w:rsidRDefault="006B133C" w:rsidP="00BD35D9">
      <w:pPr>
        <w:ind w:right="849" w:firstLine="709"/>
      </w:pPr>
      <w:r>
        <w:rPr>
          <w:noProof/>
          <w:lang w:eastAsia="ru-RU"/>
        </w:rPr>
        <w:lastRenderedPageBreak/>
        <w:drawing>
          <wp:inline distT="0" distB="0" distL="0" distR="0" wp14:anchorId="0F91CA61" wp14:editId="73615D39">
            <wp:extent cx="8061649" cy="519893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61649" cy="51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F971" w14:textId="77777777" w:rsidR="00A76B87" w:rsidRDefault="00A76B87">
      <w:pPr>
        <w:ind w:right="536" w:firstLine="709"/>
      </w:pPr>
      <w:r>
        <w:t xml:space="preserve">Логистическая регрессия дала плохой результат: ошибки 50%. </w:t>
      </w:r>
    </w:p>
    <w:p w14:paraId="596E9411" w14:textId="3A0242D7" w:rsidR="000E7CCE" w:rsidRPr="00A76B87" w:rsidRDefault="00A76B87">
      <w:pPr>
        <w:ind w:right="536" w:firstLine="709"/>
      </w:pPr>
      <w:r>
        <w:t xml:space="preserve">Поэтому задача классификация была решена в платформе </w:t>
      </w:r>
      <w:r>
        <w:rPr>
          <w:lang w:val="en-US"/>
        </w:rPr>
        <w:t>RapidMiner</w:t>
      </w:r>
      <w:r>
        <w:t>:</w:t>
      </w:r>
    </w:p>
    <w:p w14:paraId="1AE78E48" w14:textId="4F6F4E61" w:rsidR="000E7CCE" w:rsidRDefault="000E7CCE">
      <w:pPr>
        <w:ind w:right="536" w:firstLine="709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65F2EB" wp14:editId="5536C586">
            <wp:extent cx="8612155" cy="519893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7103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ABD2" w14:textId="03DE18A1" w:rsidR="00A76B87" w:rsidRDefault="000E7CCE">
      <w:pPr>
        <w:ind w:right="536" w:firstLine="709"/>
      </w:pPr>
      <w:r>
        <w:rPr>
          <w:noProof/>
          <w:lang w:eastAsia="ru-RU"/>
        </w:rPr>
        <w:lastRenderedPageBreak/>
        <w:drawing>
          <wp:inline distT="0" distB="0" distL="0" distR="0" wp14:anchorId="36BE769D" wp14:editId="3151E30E">
            <wp:extent cx="8714792" cy="519893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19799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9002" w14:textId="08137C02" w:rsidR="00A76B87" w:rsidRDefault="00A76B87" w:rsidP="00E3577E">
      <w:pPr>
        <w:spacing w:line="360" w:lineRule="auto"/>
        <w:ind w:right="536" w:firstLine="709"/>
      </w:pPr>
      <w:r>
        <w:t xml:space="preserve">Программа дала отличные результаты: Ошибки 7%, </w:t>
      </w:r>
      <w:r>
        <w:rPr>
          <w:lang w:val="en-US"/>
        </w:rPr>
        <w:t>AUC</w:t>
      </w:r>
      <w:r w:rsidRPr="00A76B87">
        <w:t xml:space="preserve"> </w:t>
      </w:r>
      <w:r>
        <w:t xml:space="preserve">97%. Лучшей моделью стал Градиентный </w:t>
      </w:r>
      <w:proofErr w:type="spellStart"/>
      <w:r>
        <w:t>бустинг</w:t>
      </w:r>
      <w:proofErr w:type="spellEnd"/>
      <w:r>
        <w:t xml:space="preserve"> с такими параметрами: количество деревьев 10, глубина 6.</w:t>
      </w:r>
    </w:p>
    <w:p w14:paraId="133BF79F" w14:textId="360DD916" w:rsidR="000362CC" w:rsidRPr="000362CC" w:rsidRDefault="00A76B87">
      <w:pPr>
        <w:ind w:right="536" w:firstLine="709"/>
      </w:pPr>
      <w:r>
        <w:t xml:space="preserve">Далее </w:t>
      </w:r>
      <w:r w:rsidR="0014210A">
        <w:t xml:space="preserve">в блокноте </w:t>
      </w:r>
      <w:proofErr w:type="spellStart"/>
      <w:r w:rsidR="0014210A">
        <w:rPr>
          <w:lang w:val="en-US"/>
        </w:rPr>
        <w:t>Colab</w:t>
      </w:r>
      <w:proofErr w:type="spellEnd"/>
      <w:r w:rsidR="0014210A">
        <w:t xml:space="preserve"> </w:t>
      </w:r>
      <w:r>
        <w:t>было произведено</w:t>
      </w:r>
      <w:r w:rsidR="0014210A" w:rsidRPr="0014210A">
        <w:t xml:space="preserve"> </w:t>
      </w:r>
      <w:r w:rsidR="0014210A">
        <w:rPr>
          <w:lang w:val="en-US"/>
        </w:rPr>
        <w:t>EDA</w:t>
      </w:r>
      <w:r w:rsidR="0014210A" w:rsidRPr="0014210A">
        <w:t xml:space="preserve"> </w:t>
      </w:r>
      <w:r w:rsidR="0014210A">
        <w:t xml:space="preserve">с использованием </w:t>
      </w:r>
      <w:r w:rsidR="0014210A">
        <w:rPr>
          <w:lang w:val="en-US"/>
        </w:rPr>
        <w:t>pandas</w:t>
      </w:r>
      <w:r w:rsidR="0014210A" w:rsidRPr="0014210A">
        <w:t>-</w:t>
      </w:r>
      <w:r w:rsidR="0014210A">
        <w:rPr>
          <w:lang w:val="en-US"/>
        </w:rPr>
        <w:t>profiling</w:t>
      </w:r>
      <w:r>
        <w:t xml:space="preserve"> </w:t>
      </w:r>
      <w:r w:rsidR="0014210A">
        <w:t xml:space="preserve">и </w:t>
      </w:r>
      <w:r>
        <w:t xml:space="preserve">машинное обучение </w:t>
      </w:r>
      <w:r w:rsidR="0014210A">
        <w:t xml:space="preserve">с использованием </w:t>
      </w:r>
      <w:proofErr w:type="spellStart"/>
      <w:r w:rsidR="0014210A">
        <w:rPr>
          <w:lang w:val="en-US"/>
        </w:rPr>
        <w:t>PyCaret</w:t>
      </w:r>
      <w:proofErr w:type="spellEnd"/>
    </w:p>
    <w:p w14:paraId="39380864" w14:textId="77777777" w:rsidR="000362CC" w:rsidRDefault="000362CC" w:rsidP="00E3577E">
      <w:pPr>
        <w:shd w:val="clear" w:color="auto" w:fill="FFFFFE"/>
        <w:spacing w:line="360" w:lineRule="auto"/>
        <w:ind w:right="536" w:firstLine="709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lastRenderedPageBreak/>
        <w:t xml:space="preserve">Для построения модели были выбраны следующие признаки: </w:t>
      </w:r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'ABC_XYZ'</w:t>
      </w:r>
      <w:r w:rsidRPr="000362C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'Region'</w:t>
      </w:r>
      <w:r w:rsidRPr="000362C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'Country'</w:t>
      </w:r>
      <w:r w:rsidRPr="000362C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'MaritalStatus'</w:t>
      </w:r>
      <w:r w:rsidRPr="000362C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'YearlyIncome'</w:t>
      </w:r>
      <w:r w:rsidRPr="000362C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'ProductName'</w:t>
      </w:r>
      <w:r w:rsidRPr="000362C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</w:t>
      </w:r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'ProductLine'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14:paraId="7E43CC5A" w14:textId="43B45D3A" w:rsidR="000362CC" w:rsidRDefault="000362CC" w:rsidP="000362CC">
      <w:pPr>
        <w:shd w:val="clear" w:color="auto" w:fill="FFFFFE"/>
        <w:spacing w:line="285" w:lineRule="atLeast"/>
        <w:ind w:right="536" w:firstLine="709"/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Выходной столбец: </w:t>
      </w:r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Churn</w:t>
      </w:r>
      <w:proofErr w:type="spellEnd"/>
      <w:r w:rsidRPr="000362C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.</w:t>
      </w:r>
    </w:p>
    <w:p w14:paraId="79694BD0" w14:textId="3949390F" w:rsidR="007F7495" w:rsidRDefault="007F7495" w:rsidP="000362CC">
      <w:pPr>
        <w:shd w:val="clear" w:color="auto" w:fill="FFFFFE"/>
        <w:spacing w:line="285" w:lineRule="atLeast"/>
        <w:ind w:right="536" w:firstLine="709"/>
        <w:rPr>
          <w:rFonts w:ascii="Roboto" w:hAnsi="Roboto"/>
          <w:color w:val="212121"/>
          <w:sz w:val="21"/>
          <w:szCs w:val="21"/>
          <w:shd w:val="clear" w:color="auto" w:fill="E0E0E0"/>
        </w:rPr>
      </w:pPr>
      <w:r>
        <w:rPr>
          <w:rFonts w:ascii="Courier New" w:eastAsia="Times New Roman" w:hAnsi="Courier New" w:cs="Courier New"/>
          <w:sz w:val="21"/>
          <w:szCs w:val="21"/>
          <w:lang w:eastAsia="ru-RU"/>
        </w:rPr>
        <w:t>По итогам машинного обучения лучшей моделью было выбрано</w:t>
      </w:r>
      <w:r w:rsidR="00627C6B">
        <w:rPr>
          <w:rFonts w:ascii="Courier New" w:eastAsia="Times New Roman" w:hAnsi="Courier New" w:cs="Courier New"/>
          <w:sz w:val="21"/>
          <w:szCs w:val="21"/>
          <w:lang w:eastAsia="ru-RU"/>
        </w:rPr>
        <w:t xml:space="preserve"> </w:t>
      </w:r>
      <w:proofErr w:type="spellStart"/>
      <w:r>
        <w:rPr>
          <w:rFonts w:ascii="Roboto" w:hAnsi="Roboto"/>
          <w:color w:val="212121"/>
          <w:sz w:val="21"/>
          <w:szCs w:val="21"/>
          <w:shd w:val="clear" w:color="auto" w:fill="E0E0E0"/>
        </w:rPr>
        <w:t>Light</w:t>
      </w:r>
      <w:proofErr w:type="spellEnd"/>
      <w:r>
        <w:rPr>
          <w:rFonts w:ascii="Roboto" w:hAnsi="Roboto"/>
          <w:color w:val="212121"/>
          <w:sz w:val="21"/>
          <w:szCs w:val="21"/>
          <w:shd w:val="clear" w:color="auto" w:fill="E0E0E0"/>
        </w:rPr>
        <w:t xml:space="preserve"> </w:t>
      </w:r>
      <w:proofErr w:type="spellStart"/>
      <w:r>
        <w:rPr>
          <w:rFonts w:ascii="Roboto" w:hAnsi="Roboto"/>
          <w:color w:val="212121"/>
          <w:sz w:val="21"/>
          <w:szCs w:val="21"/>
          <w:shd w:val="clear" w:color="auto" w:fill="E0E0E0"/>
        </w:rPr>
        <w:t>Gradient</w:t>
      </w:r>
      <w:proofErr w:type="spellEnd"/>
      <w:r>
        <w:rPr>
          <w:rFonts w:ascii="Roboto" w:hAnsi="Roboto"/>
          <w:color w:val="212121"/>
          <w:sz w:val="21"/>
          <w:szCs w:val="21"/>
          <w:shd w:val="clear" w:color="auto" w:fill="E0E0E0"/>
        </w:rPr>
        <w:t xml:space="preserve"> </w:t>
      </w:r>
      <w:proofErr w:type="spellStart"/>
      <w:r>
        <w:rPr>
          <w:rFonts w:ascii="Roboto" w:hAnsi="Roboto"/>
          <w:color w:val="212121"/>
          <w:sz w:val="21"/>
          <w:szCs w:val="21"/>
          <w:shd w:val="clear" w:color="auto" w:fill="E0E0E0"/>
        </w:rPr>
        <w:t>Boosting</w:t>
      </w:r>
      <w:proofErr w:type="spellEnd"/>
      <w:r w:rsidR="00627C6B">
        <w:rPr>
          <w:rFonts w:ascii="Roboto" w:hAnsi="Roboto"/>
          <w:color w:val="212121"/>
          <w:sz w:val="21"/>
          <w:szCs w:val="21"/>
          <w:shd w:val="clear" w:color="auto" w:fill="E0E0E0"/>
        </w:rPr>
        <w:t>.</w:t>
      </w:r>
    </w:p>
    <w:p w14:paraId="66302668" w14:textId="491ECFA3" w:rsidR="00627C6B" w:rsidRDefault="00627C6B" w:rsidP="000362CC">
      <w:pPr>
        <w:shd w:val="clear" w:color="auto" w:fill="FFFFFE"/>
        <w:spacing w:line="285" w:lineRule="atLeast"/>
        <w:ind w:right="536" w:firstLine="709"/>
        <w:rPr>
          <w:rFonts w:ascii="Roboto" w:hAnsi="Roboto"/>
          <w:color w:val="212121"/>
          <w:sz w:val="21"/>
          <w:szCs w:val="21"/>
          <w:shd w:val="clear" w:color="auto" w:fill="E0E0E0"/>
        </w:rPr>
      </w:pPr>
      <w:r>
        <w:rPr>
          <w:rFonts w:ascii="Courier New" w:eastAsia="Times New Roman" w:hAnsi="Courier New" w:cs="Courier New"/>
          <w:sz w:val="21"/>
          <w:szCs w:val="21"/>
          <w:lang w:eastAsia="ru-RU"/>
        </w:rPr>
        <w:t>Результаты:</w:t>
      </w:r>
    </w:p>
    <w:p w14:paraId="2D5D0259" w14:textId="5764AF5F" w:rsidR="007F7495" w:rsidRPr="007F7495" w:rsidRDefault="007F7495" w:rsidP="000362CC">
      <w:pPr>
        <w:shd w:val="clear" w:color="auto" w:fill="FFFFFE"/>
        <w:spacing w:line="285" w:lineRule="atLeast"/>
        <w:ind w:right="536" w:firstLine="709"/>
        <w:rPr>
          <w:rFonts w:ascii="Courier New" w:eastAsia="Times New Roman" w:hAnsi="Courier New" w:cs="Courier New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8B424" wp14:editId="7F69FED7">
            <wp:extent cx="9251812" cy="596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7360" b="31168"/>
                    <a:stretch/>
                  </pic:blipFill>
                  <pic:spPr bwMode="auto">
                    <a:xfrm>
                      <a:off x="0" y="0"/>
                      <a:ext cx="9251950" cy="59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7A134" w14:textId="503894F7" w:rsidR="00A76B87" w:rsidRDefault="004C0D09">
      <w:pPr>
        <w:ind w:right="536" w:firstLine="709"/>
      </w:pPr>
      <w:r>
        <w:t xml:space="preserve">В итоге результатами лучшего машинного обучения стала платформа </w:t>
      </w:r>
      <w:r>
        <w:rPr>
          <w:lang w:val="en-US"/>
        </w:rPr>
        <w:t>RapidMiner</w:t>
      </w:r>
      <w:r>
        <w:t>.</w:t>
      </w:r>
    </w:p>
    <w:p w14:paraId="25B79A87" w14:textId="02614130" w:rsidR="00CB09F9" w:rsidRPr="00BD35D9" w:rsidRDefault="00CB09F9" w:rsidP="00E3577E">
      <w:pPr>
        <w:spacing w:line="360" w:lineRule="auto"/>
        <w:ind w:right="536" w:firstLine="709"/>
      </w:pPr>
      <w:r>
        <w:t>Далее</w:t>
      </w:r>
      <w:r w:rsidRPr="00CB09F9">
        <w:t xml:space="preserve"> </w:t>
      </w:r>
      <w:r>
        <w:t>в</w:t>
      </w:r>
      <w:r w:rsidRPr="00CB09F9">
        <w:t xml:space="preserve"> </w:t>
      </w:r>
      <w:proofErr w:type="spellStart"/>
      <w:r>
        <w:rPr>
          <w:lang w:val="en-US"/>
        </w:rPr>
        <w:t>BigQuery</w:t>
      </w:r>
      <w:proofErr w:type="spellEnd"/>
      <w:r w:rsidRPr="00CB09F9">
        <w:t xml:space="preserve">, </w:t>
      </w:r>
      <w:r>
        <w:rPr>
          <w:lang w:val="en-US"/>
        </w:rPr>
        <w:t>Tableau</w:t>
      </w:r>
      <w:r w:rsidRPr="00CB09F9">
        <w:t xml:space="preserve"> </w:t>
      </w:r>
      <w:proofErr w:type="spellStart"/>
      <w:r>
        <w:rPr>
          <w:lang w:val="en-US"/>
        </w:rPr>
        <w:t>Dekstop</w:t>
      </w:r>
      <w:proofErr w:type="spellEnd"/>
      <w:r w:rsidRPr="00CB09F9">
        <w:t xml:space="preserve">, </w:t>
      </w:r>
      <w:proofErr w:type="spellStart"/>
      <w:r>
        <w:rPr>
          <w:lang w:val="en-US"/>
        </w:rPr>
        <w:t>Qlick</w:t>
      </w:r>
      <w:proofErr w:type="spellEnd"/>
      <w:r w:rsidRPr="00CB09F9">
        <w:t xml:space="preserve"> </w:t>
      </w:r>
      <w:r>
        <w:rPr>
          <w:lang w:val="en-US"/>
        </w:rPr>
        <w:t>Sense</w:t>
      </w:r>
      <w:r w:rsidRPr="00CB09F9">
        <w:t xml:space="preserve">  </w:t>
      </w:r>
      <w:r>
        <w:t>были</w:t>
      </w:r>
      <w:r w:rsidRPr="00CB09F9">
        <w:t xml:space="preserve"> </w:t>
      </w:r>
      <w:r>
        <w:t xml:space="preserve">созданы выражения </w:t>
      </w:r>
      <w:r>
        <w:rPr>
          <w:lang w:val="en-US"/>
        </w:rPr>
        <w:t>KPI</w:t>
      </w:r>
      <w:r>
        <w:t xml:space="preserve">, построены </w:t>
      </w:r>
      <w:proofErr w:type="spellStart"/>
      <w:r>
        <w:t>дашборды</w:t>
      </w:r>
      <w:proofErr w:type="spellEnd"/>
      <w:r>
        <w:t xml:space="preserve"> и выявлены </w:t>
      </w:r>
      <w:proofErr w:type="spellStart"/>
      <w:r>
        <w:t>инсайты</w:t>
      </w:r>
      <w:proofErr w:type="spellEnd"/>
      <w:r>
        <w:t xml:space="preserve">. Интерактивные отчеты были внедрены в </w:t>
      </w:r>
      <w:proofErr w:type="spellStart"/>
      <w:r>
        <w:rPr>
          <w:lang w:val="en-US"/>
        </w:rPr>
        <w:t>Colab</w:t>
      </w:r>
      <w:proofErr w:type="spellEnd"/>
      <w:r w:rsidRPr="00BD35D9">
        <w:t>.</w:t>
      </w:r>
    </w:p>
    <w:p w14:paraId="680E7E3D" w14:textId="7A374E9C" w:rsidR="00F85B29" w:rsidRPr="00BD35D9" w:rsidRDefault="00F85B29" w:rsidP="00E3577E">
      <w:pPr>
        <w:spacing w:line="360" w:lineRule="auto"/>
        <w:ind w:right="536" w:firstLine="709"/>
      </w:pPr>
      <w:r>
        <w:t xml:space="preserve">Ссылка </w:t>
      </w:r>
      <w:proofErr w:type="spellStart"/>
      <w:r>
        <w:rPr>
          <w:lang w:val="en-US"/>
        </w:rPr>
        <w:t>Colab</w:t>
      </w:r>
      <w:proofErr w:type="spellEnd"/>
      <w:r w:rsidRPr="00BD35D9">
        <w:t xml:space="preserve">: </w:t>
      </w:r>
      <w:r w:rsidRPr="00F85B29">
        <w:rPr>
          <w:lang w:val="en-US"/>
        </w:rPr>
        <w:t>https</w:t>
      </w:r>
      <w:r w:rsidRPr="00BD35D9">
        <w:t>://</w:t>
      </w:r>
      <w:proofErr w:type="spellStart"/>
      <w:r w:rsidRPr="00F85B29">
        <w:rPr>
          <w:lang w:val="en-US"/>
        </w:rPr>
        <w:t>colab</w:t>
      </w:r>
      <w:proofErr w:type="spellEnd"/>
      <w:r w:rsidRPr="00BD35D9">
        <w:t>.</w:t>
      </w:r>
      <w:r w:rsidRPr="00F85B29">
        <w:rPr>
          <w:lang w:val="en-US"/>
        </w:rPr>
        <w:t>research</w:t>
      </w:r>
      <w:r w:rsidRPr="00BD35D9">
        <w:t>.</w:t>
      </w:r>
      <w:r w:rsidRPr="00F85B29">
        <w:rPr>
          <w:lang w:val="en-US"/>
        </w:rPr>
        <w:t>google</w:t>
      </w:r>
      <w:r w:rsidRPr="00BD35D9">
        <w:t>.</w:t>
      </w:r>
      <w:r w:rsidRPr="00F85B29">
        <w:rPr>
          <w:lang w:val="en-US"/>
        </w:rPr>
        <w:t>com</w:t>
      </w:r>
      <w:r w:rsidRPr="00BD35D9">
        <w:t>/</w:t>
      </w:r>
      <w:r w:rsidRPr="00F85B29">
        <w:rPr>
          <w:lang w:val="en-US"/>
        </w:rPr>
        <w:t>drive</w:t>
      </w:r>
      <w:r w:rsidRPr="00BD35D9">
        <w:t>/1</w:t>
      </w:r>
      <w:proofErr w:type="spellStart"/>
      <w:r w:rsidRPr="00F85B29">
        <w:rPr>
          <w:lang w:val="en-US"/>
        </w:rPr>
        <w:t>EctZXXqKv</w:t>
      </w:r>
      <w:proofErr w:type="spellEnd"/>
      <w:r w:rsidRPr="00BD35D9">
        <w:t>8</w:t>
      </w:r>
      <w:proofErr w:type="spellStart"/>
      <w:r w:rsidRPr="00F85B29">
        <w:rPr>
          <w:lang w:val="en-US"/>
        </w:rPr>
        <w:t>RVRaK</w:t>
      </w:r>
      <w:proofErr w:type="spellEnd"/>
      <w:r w:rsidRPr="00BD35D9">
        <w:t>40-</w:t>
      </w:r>
      <w:proofErr w:type="spellStart"/>
      <w:r w:rsidRPr="00F85B29">
        <w:rPr>
          <w:lang w:val="en-US"/>
        </w:rPr>
        <w:t>QDXScY</w:t>
      </w:r>
      <w:proofErr w:type="spellEnd"/>
      <w:r w:rsidRPr="00BD35D9">
        <w:t>2</w:t>
      </w:r>
      <w:proofErr w:type="spellStart"/>
      <w:r w:rsidRPr="00F85B29">
        <w:rPr>
          <w:lang w:val="en-US"/>
        </w:rPr>
        <w:t>BWSZpb</w:t>
      </w:r>
      <w:proofErr w:type="spellEnd"/>
      <w:r w:rsidRPr="00BD35D9">
        <w:t>0?</w:t>
      </w:r>
      <w:proofErr w:type="spellStart"/>
      <w:r w:rsidRPr="00F85B29">
        <w:rPr>
          <w:lang w:val="en-US"/>
        </w:rPr>
        <w:t>usp</w:t>
      </w:r>
      <w:proofErr w:type="spellEnd"/>
      <w:r w:rsidRPr="00BD35D9">
        <w:t>=</w:t>
      </w:r>
      <w:r w:rsidRPr="00F85B29">
        <w:rPr>
          <w:lang w:val="en-US"/>
        </w:rPr>
        <w:t>sharing</w:t>
      </w:r>
    </w:p>
    <w:sectPr w:rsidR="00F85B29" w:rsidRPr="00BD35D9" w:rsidSect="00BD35D9">
      <w:pgSz w:w="16838" w:h="11906" w:orient="landscape"/>
      <w:pgMar w:top="1134" w:right="1529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3C"/>
    <w:rsid w:val="000362CC"/>
    <w:rsid w:val="000E7CCE"/>
    <w:rsid w:val="0014210A"/>
    <w:rsid w:val="004A645E"/>
    <w:rsid w:val="004C0D09"/>
    <w:rsid w:val="0059618C"/>
    <w:rsid w:val="00627C6B"/>
    <w:rsid w:val="006B133C"/>
    <w:rsid w:val="007F7495"/>
    <w:rsid w:val="009B7135"/>
    <w:rsid w:val="00A43902"/>
    <w:rsid w:val="00A76B87"/>
    <w:rsid w:val="00BD35D9"/>
    <w:rsid w:val="00CB09F9"/>
    <w:rsid w:val="00E3577E"/>
    <w:rsid w:val="00F8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9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5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5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BA114-60F9-4DFC-9030-F666C993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10</cp:revision>
  <dcterms:created xsi:type="dcterms:W3CDTF">2021-08-09T22:06:00Z</dcterms:created>
  <dcterms:modified xsi:type="dcterms:W3CDTF">2023-02-01T15:26:00Z</dcterms:modified>
</cp:coreProperties>
</file>