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pStyle w:val="Heading1"/>
        <w:bidi w:val="off"/>
        <w:jc w:val="center"/>
        <w:rPr>
          <w:lang w:val="en-US"/>
        </w:rPr>
      </w:pPr>
      <w:r>
        <w:rPr>
          <w:rtl w:val="off"/>
          <w:lang w:val="ru-RU"/>
        </w:rPr>
        <w:t>ДЗ6.</w:t>
      </w:r>
      <w:r>
        <w:rPr>
          <w:rtl w:val="off"/>
          <w:lang w:val="en-US"/>
        </w:rPr>
        <w:t>Настройка репликации сегментов и мониторинга</w:t>
      </w:r>
      <w:r>
        <w:rPr>
          <w:rtl w:val="off"/>
          <w:lang w:val="en-US"/>
        </w:rPr>
        <w:t xml:space="preserve"> 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b/>
          <w:color w:val="050505"/>
          <w:sz w:val="27"/>
          <w:rtl w:val="off"/>
          <w:lang w:val="en-US"/>
        </w:rPr>
      </w:pP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b/>
          <w:color w:val="050505"/>
          <w:sz w:val="27"/>
          <w:lang w:val="en-US"/>
        </w:rPr>
      </w:pPr>
      <w:r>
        <w:rPr>
          <w:rFonts w:ascii="Segoe UI"/>
          <w:b/>
          <w:color w:val="050505"/>
          <w:sz w:val="27"/>
          <w:rtl w:val="off"/>
          <w:lang w:val="en-US"/>
        </w:rPr>
        <w:t>Цель: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80" w:after="0" w:line="240" w:lineRule="auto"/>
        <w:ind w:left="0" w:right="0" w:firstLine="0"/>
        <w:jc w:val="left"/>
        <w:rPr>
          <w:rFonts w:ascii="Segoe UI"/>
          <w:color w:val="050505"/>
          <w:sz w:val="27"/>
          <w:lang w:val="en-US"/>
        </w:rPr>
      </w:pPr>
      <w:r>
        <w:rPr>
          <w:rFonts w:ascii="Segoe UI"/>
          <w:color w:val="050505"/>
          <w:sz w:val="27"/>
          <w:rtl w:val="off"/>
          <w:lang w:val="en-US"/>
        </w:rPr>
        <w:t>настроить репликацию сегментов и провести симуляцию отказа сегмента и восстановление системы, затем настроить систему мониторинга Greenplum.</w:t>
      </w:r>
    </w:p>
    <w:p w14:paraId="00000005">
      <w:pPr>
        <w:pStyle w:val="Heading1"/>
        <w:numPr>
          <w:ilvl w:val="0"/>
          <w:numId w:val="4"/>
        </w:numPr>
        <w:rPr/>
      </w:pPr>
      <w:r>
        <w:rPr>
          <w:lang w:val="ru-RU"/>
        </w:rPr>
        <w:t>Развёртывание и базовая конфигурация</w:t>
      </w:r>
      <w:r>
        <w:rPr>
          <w:lang w:val="ru-RU"/>
        </w:rPr>
        <w:t xml:space="preserve"> </w:t>
      </w:r>
      <w:r>
        <w:rPr>
          <w:lang w:val="en-US"/>
        </w:rPr>
        <w:t>multi</w:t>
      </w:r>
      <w:r>
        <w:rPr>
          <w:lang w:val="en-US"/>
        </w:rPr>
        <w:t xml:space="preserve">-node </w:t>
      </w:r>
      <w:r>
        <w:rPr>
          <w:lang w:val="ru-RU"/>
        </w:rPr>
        <w:t>для проведения отказа сегмента</w:t>
      </w:r>
    </w:p>
    <w:p w14:paraId="00000006">
      <w:pPr>
        <w:pStyle w:val="Normal"/>
        <w:ind w:left="1440" w:right="0" w:firstLine="0"/>
        <w:rPr/>
      </w:pPr>
      <w:r>
        <w:rPr>
          <w:lang w:val="ru-RU"/>
        </w:rPr>
        <w:t xml:space="preserve">1.1. В </w:t>
      </w:r>
      <w:r>
        <w:rPr>
          <w:lang w:val="en-US"/>
        </w:rPr>
        <w:t xml:space="preserve">Docker </w:t>
      </w:r>
      <w:r>
        <w:rPr>
          <w:lang w:val="ru-RU"/>
        </w:rPr>
        <w:t xml:space="preserve">по инструкции  </w:t>
      </w:r>
      <w:r>
        <w:rPr>
          <w:lang w:val="ru-RU"/>
        </w:rPr>
        <w:t xml:space="preserve">добавлен образ и запущен контейнер с </w:t>
      </w:r>
      <w:r>
        <w:rPr>
          <w:lang w:val="en-US"/>
        </w:rPr>
        <w:t xml:space="preserve">Greenplum DB </w:t>
      </w:r>
      <w:r>
        <w:rPr>
          <w:lang w:val="ru-RU"/>
        </w:rPr>
        <w:t>с 3 сегментами</w:t>
      </w:r>
      <w:r>
        <w:rPr>
          <w:lang w:val="en-US"/>
        </w:rPr>
        <w:t xml:space="preserve">. </w:t>
      </w:r>
    </w:p>
    <w:p w14:paraId="00000007">
      <w:pPr>
        <w:pStyle w:val="Normal"/>
        <w:ind w:left="720" w:right="0" w:firstLine="0"/>
        <w:rPr>
          <w:lang w:val="en-US"/>
        </w:rPr>
      </w:pPr>
      <w:r>
        <w:rPr>
          <w:rStyle w:val="Hyperlink"/>
          <w:lang w:val="en-US"/>
        </w:rPr>
        <w:fldChar w:fldCharType="begin"/>
      </w:r>
      <w:r>
        <w:rPr>
          <w:rStyle w:val="Hyperlink"/>
          <w:lang w:val="en-US"/>
        </w:rPr>
        <w:instrText xml:space="preserve">HYPERLINK "https://t.me/c/2650491605/50"</w:instrText>
      </w:r>
      <w:r>
        <w:rPr>
          <w:rStyle w:val="Hyperlink"/>
          <w:lang w:val="en-US"/>
        </w:rPr>
        <w:fldChar w:fldCharType="separate"/>
      </w:r>
      <w:r>
        <w:rPr>
          <w:rStyle w:val="Hyperlink"/>
          <w:lang w:val="en-US"/>
        </w:rPr>
        <w:t>https://t.me/c/2650491605/50</w:t>
      </w:r>
      <w:r>
        <w:rPr>
          <w:lang w:val="en-US"/>
        </w:rPr>
        <w:fldChar w:fldCharType="end"/>
      </w:r>
    </w:p>
    <w:p w14:paraId="00000008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drawing xmlns:mc="http://schemas.openxmlformats.org/markup-compatibility/2006">
          <wp:inline distT="0" distB="0" distL="0" distR="0">
            <wp:extent cx="5731510" cy="2931160"/>
            <wp:effectExtent l="0" t="0" r="0" b="0"/>
            <wp:docPr id="208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82"/>
                    <pic:cNvPicPr>
                      <a:picLocks noGrp="0" noSelect="0" noChangeAspect="1" noMove="0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drawing xmlns:mc="http://schemas.openxmlformats.org/markup-compatibility/2006">
          <wp:inline distT="0" distB="0" distL="0" distR="0">
            <wp:extent cx="5731510" cy="2907665"/>
            <wp:effectExtent l="0" t="0" r="0" b="0"/>
            <wp:docPr id="209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83"/>
                    <pic:cNvPicPr>
                      <a:picLocks noGrp="0" noSelect="0" noChangeAspect="1" noMove="0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  <w:lang w:val="en-US"/>
        </w:rPr>
        <w:t xml:space="preserve">1.2. </w:t>
      </w:r>
      <w:r>
        <w:rPr>
          <w:i w:val="off"/>
          <w:iCs w:val="off"/>
          <w:lang w:val="ru-RU"/>
        </w:rPr>
        <w:t xml:space="preserve">Выполнена сборка кластера предварительно пришлось додать права командой "chmod 777 -R /tmp/gpdb/" после запуска контейнера </w:t>
      </w:r>
    </w:p>
    <w:p w14:paraId="0000000B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drawing xmlns:mc="http://schemas.openxmlformats.org/markup-compatibility/2006">
          <wp:inline distT="0" distB="0" distL="0" distR="0">
            <wp:extent cx="5731510" cy="2943225"/>
            <wp:effectExtent l="0" t="0" r="0" b="0"/>
            <wp:docPr id="210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84"/>
                    <pic:cNvPicPr>
                      <a:picLocks noGrp="0" noSelect="0" noChangeAspect="1" noMove="0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>
      <w:pPr>
        <w:pStyle w:val="Normal"/>
        <w:ind w:left="720" w:right="0" w:firstLine="0"/>
        <w:rPr>
          <w:i w:val="off"/>
          <w:iCs w:val="off"/>
          <w:lang w:val="ru-RU"/>
        </w:rPr>
      </w:pPr>
      <w:r>
        <w:rPr>
          <w:i w:val="off"/>
          <w:iCs w:val="off"/>
          <w:lang w:val="ru-RU"/>
        </w:rPr>
        <w:t xml:space="preserve">1.3. Запущен кластер </w:t>
      </w:r>
    </w:p>
    <w:p w14:paraId="0000000D">
      <w:pPr>
        <w:pStyle w:val="Normal"/>
        <w:ind w:left="720" w:right="0" w:firstLine="0"/>
        <w:rPr>
          <w:i w:val="off"/>
          <w:iCs w:val="off"/>
          <w:lang w:val="ru-RU"/>
        </w:rPr>
      </w:pPr>
      <w:r>
        <w:rPr>
          <w:i w:val="off"/>
          <w:iCs w:val="off"/>
          <w:lang w:val="ru-RU"/>
        </w:rPr>
        <w:drawing xmlns:mc="http://schemas.openxmlformats.org/markup-compatibility/2006">
          <wp:inline distT="0" distB="0" distL="0" distR="0">
            <wp:extent cx="5731510" cy="2942590"/>
            <wp:effectExtent l="0" t="0" r="0" b="0"/>
            <wp:docPr id="211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85"/>
                    <pic:cNvPicPr>
                      <a:picLocks noGrp="0" noSelect="0" noChangeAspect="1" noMove="0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======================================================================</w:t>
      </w:r>
    </w:p>
    <w:p w14:paraId="0000000F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           ______  _____  ______  _______ _______  _____</w:t>
      </w:r>
    </w:p>
    <w:p w14:paraId="00000010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          |  ____ |_____] |     \ |______ |  |  | |     |</w:t>
      </w:r>
    </w:p>
    <w:p w14:paraId="00000011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          |_____| |       |_____/ |______ |  |  | |_____|</w:t>
      </w:r>
    </w:p>
    <w:p w14:paraId="00000012">
      <w:pPr>
        <w:pStyle w:val="Normal"/>
        <w:ind w:left="720" w:right="0" w:firstLine="0"/>
        <w:rPr>
          <w:i w:val="off"/>
          <w:iCs w:val="off"/>
        </w:rPr>
      </w:pPr>
    </w:p>
    <w:p w14:paraId="00000013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----------------------------------------------------------------------</w:t>
      </w:r>
    </w:p>
    <w:p w14:paraId="00000014">
      <w:pPr>
        <w:pStyle w:val="Normal"/>
        <w:ind w:left="720" w:right="0" w:firstLine="0"/>
        <w:rPr>
          <w:i w:val="off"/>
          <w:iCs w:val="off"/>
        </w:rPr>
      </w:pPr>
    </w:p>
    <w:p w14:paraId="00000015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 This is a demo of the Greenplum Database system.  We will create</w:t>
      </w:r>
    </w:p>
    <w:p w14:paraId="00000016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 a cluster installation with master and 6 segment instances</w:t>
      </w:r>
    </w:p>
    <w:p w14:paraId="00000017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 (3 primary &amp; 3 mirror).</w:t>
      </w:r>
    </w:p>
    <w:p w14:paraId="00000018">
      <w:pPr>
        <w:pStyle w:val="Normal"/>
        <w:ind w:left="720" w:right="0" w:firstLine="0"/>
        <w:rPr>
          <w:i w:val="off"/>
          <w:iCs w:val="off"/>
        </w:rPr>
      </w:pPr>
    </w:p>
    <w:p w14:paraId="00000019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   GPHOME ................. : /usr/local/gpdb</w:t>
      </w:r>
    </w:p>
    <w:p w14:paraId="0000001A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   MASTER_DATA_DIRECTORY .. : /tmp/gpdb/gpdemo/qddir/demoDataDir-1</w:t>
      </w:r>
    </w:p>
    <w:p w14:paraId="0000001B">
      <w:pPr>
        <w:pStyle w:val="Normal"/>
        <w:ind w:left="720" w:right="0" w:firstLine="0"/>
        <w:rPr>
          <w:i w:val="off"/>
          <w:iCs w:val="off"/>
        </w:rPr>
      </w:pPr>
    </w:p>
    <w:p w14:paraId="0000001C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   MASTER PORT (PGPORT) ... : 6000</w:t>
      </w:r>
    </w:p>
    <w:p w14:paraId="0000001D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   STANDBY PORT ........... : 6001</w:t>
      </w:r>
    </w:p>
    <w:p w14:paraId="0000001E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   SEGMENT PORTS .......... : 6002 6003 6004 6005 6006 6007</w:t>
      </w:r>
    </w:p>
    <w:p w14:paraId="0000001F">
      <w:pPr>
        <w:pStyle w:val="Normal"/>
        <w:ind w:left="720" w:right="0" w:firstLine="0"/>
        <w:rPr>
          <w:i w:val="off"/>
          <w:iCs w:val="off"/>
        </w:rPr>
      </w:pPr>
    </w:p>
    <w:p w14:paraId="00000020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 NOTE(s):</w:t>
      </w:r>
    </w:p>
    <w:p w14:paraId="00000021">
      <w:pPr>
        <w:pStyle w:val="Normal"/>
        <w:ind w:left="720" w:right="0" w:firstLine="0"/>
        <w:rPr>
          <w:i w:val="off"/>
          <w:iCs w:val="off"/>
        </w:rPr>
      </w:pPr>
    </w:p>
    <w:p w14:paraId="00000022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   * The DB ports identified above must be available for use.</w:t>
      </w:r>
    </w:p>
    <w:p w14:paraId="00000023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   * An environment file gpdemo-env.sh has been created for your use.</w:t>
      </w:r>
    </w:p>
    <w:p w14:paraId="00000024">
      <w:pPr>
        <w:pStyle w:val="Normal"/>
        <w:ind w:left="720" w:right="0" w:firstLine="0"/>
        <w:rPr>
          <w:i w:val="off"/>
          <w:iCs w:val="off"/>
        </w:rPr>
      </w:pPr>
    </w:p>
    <w:p w14:paraId="00000025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======================================================================</w:t>
      </w:r>
    </w:p>
    <w:p w14:paraId="00000026">
      <w:pPr>
        <w:pStyle w:val="Normal"/>
        <w:ind w:left="720" w:right="0" w:firstLine="0"/>
        <w:rPr>
          <w:i w:val="off"/>
          <w:iCs w:val="off"/>
        </w:rPr>
      </w:pPr>
    </w:p>
    <w:p w14:paraId="00000027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rm: cannot remove '/tmp/gpdb/gpdemo': Device or resource busy</w:t>
      </w:r>
    </w:p>
    <w:p w14:paraId="00000028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[f55e02fcfe15] rm: cannot remove '/tmp/gpdb/gpdemo': Device or resource busy</w:t>
      </w:r>
    </w:p>
    <w:p w14:paraId="00000029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mkdir: cannot create directory '/tmp/gpdb/gpdemo': File exists</w:t>
      </w:r>
    </w:p>
    <w:p w14:paraId="0000002A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[f55e02fcfe15]</w:t>
      </w:r>
    </w:p>
    <w:p w14:paraId="0000002B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[f55e02fcfe15]</w:t>
      </w:r>
    </w:p>
    <w:p w14:paraId="0000002C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[f55e02fcfe15]</w:t>
      </w:r>
    </w:p>
    <w:p w14:paraId="0000002D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[f55e02fcfe15]</w:t>
      </w:r>
    </w:p>
    <w:p w14:paraId="0000002E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[f55e02fcfe15]</w:t>
      </w:r>
    </w:p>
    <w:p w14:paraId="0000002F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[f55e02fcfe15]</w:t>
      </w:r>
    </w:p>
    <w:p w14:paraId="00000030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grep: clusterConfigPostgresAddonsFile: No such file or directory</w:t>
      </w:r>
    </w:p>
    <w:p w14:paraId="00000031">
      <w:pPr>
        <w:pStyle w:val="Normal"/>
        <w:ind w:left="720" w:right="0" w:firstLine="0"/>
        <w:rPr>
          <w:i w:val="off"/>
          <w:iCs w:val="off"/>
        </w:rPr>
      </w:pPr>
    </w:p>
    <w:p w14:paraId="00000032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======================================================================</w:t>
      </w:r>
    </w:p>
    <w:p w14:paraId="00000033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CLUSTER_CONFIG_POSTGRES_ADDONS: clusterConfigPostgresAddonsFile</w:t>
      </w:r>
    </w:p>
    <w:p w14:paraId="00000034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----------------------------------------------------------------------</w:t>
      </w:r>
    </w:p>
    <w:p w14:paraId="00000035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fsync=off</w:t>
      </w:r>
    </w:p>
    <w:p w14:paraId="00000036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======================================================================</w:t>
      </w:r>
    </w:p>
    <w:p w14:paraId="00000037">
      <w:pPr>
        <w:pStyle w:val="Normal"/>
        <w:ind w:left="720" w:right="0" w:firstLine="0"/>
        <w:rPr>
          <w:i w:val="off"/>
          <w:iCs w:val="off"/>
        </w:rPr>
      </w:pPr>
    </w:p>
    <w:p w14:paraId="00000038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==========================================================================================</w:t>
      </w:r>
    </w:p>
    <w:p w14:paraId="00000039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executing:</w:t>
      </w:r>
    </w:p>
    <w:p w14:paraId="0000003A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 /usr/local/gpdb/bin/gpinitsystem -a -c clusterConfigFile  -l /tmp/gpdb/gpdemo/gpAdminLogs -p clusterConfigPostgresAddonsFile -s f55e02fcfe15 -P 6001 -S /tmp/gpdb/gpdemo/standby ""</w:t>
      </w:r>
    </w:p>
    <w:p w14:paraId="0000003B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==========================================================================================</w:t>
      </w:r>
    </w:p>
    <w:p w14:paraId="0000003C">
      <w:pPr>
        <w:pStyle w:val="Normal"/>
        <w:ind w:left="720" w:right="0" w:firstLine="0"/>
        <w:rPr>
          <w:i w:val="off"/>
          <w:iCs w:val="off"/>
        </w:rPr>
      </w:pPr>
    </w:p>
    <w:p w14:paraId="0000003D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20250703:19:00:35:000643 gpinitsystem:f55e02fcfe15:gpadmin-[INFO]:-Checking configuration parameters, please wait...</w:t>
      </w:r>
    </w:p>
    <w:p w14:paraId="0000003E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20250703:19:00:35:000643 gpinitsystem:f55e02fcfe15:gpadmin-[INFO]:-Reading Greenplum configuration file clusterConfigFile</w:t>
      </w:r>
    </w:p>
    <w:p w14:paraId="0000003F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20250703:19:00:35:000643 gpinitsystem:f55e02fcfe15:gpadmin-[INFO]:-Locale has not been set in clusterConfigFile, will set to default value</w:t>
      </w:r>
    </w:p>
    <w:p w14:paraId="00000040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20250703:19:00:35:000643 gpinitsystem:f55e02fcfe15:gpadmin-[INFO]:-Locale set to en_US.utf8</w:t>
      </w:r>
    </w:p>
    <w:p w14:paraId="00000041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20250703:19:00:35:000643 gpinitsystem:f55e02fcfe15:gpadmin-[INFO]:-No DATABASE_NAME set, will exit following template1 updates</w:t>
      </w:r>
    </w:p>
    <w:p w14:paraId="00000042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20250703:19:00:35:000643 gpinitsystem:f55e02fcfe15:gpadmin-[INFO]:-MASTER_MAX_CONNECT not set, will set to default value 150</w:t>
      </w:r>
    </w:p>
    <w:p w14:paraId="00000043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20250703:19:00:35:000643 gpinitsystem:f55e02fcfe15:gpadmin-[INFO]:-Detected a single host GPDB array build, reducing value of BATCH_DEFAULT from 60 to 4</w:t>
      </w:r>
    </w:p>
    <w:p w14:paraId="00000044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20250703:19:00:35:000643 gpinitsystem:f55e02fcfe15:gpadmin-[WARN]:-Master open file limit is 1024 should be &gt;= 65535</w:t>
      </w:r>
    </w:p>
    <w:p w14:paraId="00000045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20250703:19:00:35:000643 gpinitsystem:f55e02fcfe15:gpadmin-[INFO]:-Master IP address array = 172.17.0.3</w:t>
      </w:r>
    </w:p>
    <w:p w14:paraId="00000046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20250703:19:00:35:000643 gpinitsystem:f55e02fcfe15:gpadmin-[INFO]:-Standby IP address array = 172.17.0.3</w:t>
      </w:r>
    </w:p>
    <w:p w14:paraId="00000047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20250703:19:00:35:000643 gpinitsystem:f55e02fcfe15:gpadmin-[WARN]:-Standby Master open file limit is 1024 should be &gt;= 65535</w:t>
      </w:r>
    </w:p>
    <w:p w14:paraId="00000048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20250703:19:00:35:000643 gpinitsystem:f55e02fcfe15:gpadmin-[INFO]:-Checking configuration parameters, Completed</w:t>
      </w:r>
    </w:p>
    <w:p w14:paraId="00000049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20250703:19:00:35:000643 gpinitsystem:f55e02fcfe15:gpadmin-[INFO]:-Commencing multi-home checks, please wait...</w:t>
      </w:r>
    </w:p>
    <w:p w14:paraId="0000004A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.</w:t>
      </w:r>
    </w:p>
    <w:p w14:paraId="0000004B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20250703:19:00:35:000643 gpinitsystem:f55e02fcfe15:gpadmin-[INFO]:-Configuring build for standard array</w:t>
      </w:r>
    </w:p>
    <w:p w14:paraId="0000004C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20250703:19:00:35:000643 gpinitsystem:f55e02fcfe15:gpadmin-[INFO]:-Commencing multi-home checks, Completed</w:t>
      </w:r>
    </w:p>
    <w:p w14:paraId="0000004D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20250703:19:00:35:000643 gpinitsystem:f55e02fcfe15:gpadmin-[INFO]:-Building primary segment instance array, please wait...</w:t>
      </w:r>
    </w:p>
    <w:p w14:paraId="0000004E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...</w:t>
      </w:r>
    </w:p>
    <w:p w14:paraId="0000004F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20250703:19:00:35:000643 gpinitsystem:f55e02fcfe15:gpadmin-[INFO]:-Building group mirror array type , please wait...</w:t>
      </w:r>
    </w:p>
    <w:p w14:paraId="00000050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...</w:t>
      </w:r>
    </w:p>
    <w:p w14:paraId="00000051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20250703:19:00:36:000643 gpinitsystem:f55e02fcfe15:gpadmin-[INFO]:-Checking Master host</w:t>
      </w:r>
    </w:p>
    <w:p w14:paraId="00000052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20250703:19:00:36:000643 gpinitsystem:f55e02fcfe15:gpadmin-[INFO]:-Checking new segment hosts, please wait...</w:t>
      </w:r>
    </w:p>
    <w:p w14:paraId="00000053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20250703:19:00:36:000643 gpinitsystem:f55e02fcfe15:gpadmin-[WARN]:-Host f55e02fcfe15 open files limit is 1024 should be &gt;= 65535</w:t>
      </w:r>
    </w:p>
    <w:p w14:paraId="00000054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......20250703:19:00:36:000643 gpinitsystem:f55e02fcfe15:gpadmin-[WARN]:-Host f55e02fcfe15 open files limit is 1024 should be &gt;= 65535</w:t>
      </w:r>
    </w:p>
    <w:p w14:paraId="00000055">
      <w:pPr>
        <w:pStyle w:val="Normal"/>
        <w:ind w:left="720" w:right="0" w:firstLine="0"/>
        <w:rPr>
          <w:i w:val="off"/>
          <w:iCs w:val="off"/>
        </w:rPr>
      </w:pPr>
    </w:p>
    <w:p w14:paraId="00000056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20250703:19:00:36:000643 gpinitsystem:f55e02fcfe15:gpadmin-[INFO]:-Checking new segment hosts, Completed</w:t>
      </w:r>
    </w:p>
    <w:p w14:paraId="00000057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20250703:19:00:36:000643 gpinitsystem:f55e02fcfe15:gpadmin-[INFO]:-Building the Master instance database, please wait...</w:t>
      </w:r>
    </w:p>
    <w:p w14:paraId="00000058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20250703:19:00:40:000643 gpinitsystem:f55e02fcfe15:gpadmin-[INFO]:-Starting the Master in admin mode</w:t>
      </w:r>
    </w:p>
    <w:p w14:paraId="00000059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20250703:19:00:40:000643 gpinitsystem:f55e02fcfe15:gpadmin-[INFO]:-Commencing parallel build of primary segment instances</w:t>
      </w:r>
    </w:p>
    <w:p w14:paraId="0000005A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20250703:19:00:40:000643 gpinitsystem:f55e02fcfe15:gpadmin-[INFO]:-Spawning parallel processes    batch [1], please wait...</w:t>
      </w:r>
    </w:p>
    <w:p w14:paraId="0000005B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...</w:t>
      </w:r>
    </w:p>
    <w:p w14:paraId="0000005C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20250703:19:00:40:000643 gpinitsystem:f55e02fcfe15:gpadmin-[INFO]:-Waiting for parallel processes batch [1], please wait...</w:t>
      </w:r>
    </w:p>
    <w:p w14:paraId="0000005D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...........</w:t>
      </w:r>
    </w:p>
    <w:p w14:paraId="0000005E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20250703:19:00:51:000643 gpinitsystem:f55e02fcfe15:gpadmin-[INFO]:------------------------------------------------</w:t>
      </w:r>
    </w:p>
    <w:p w14:paraId="0000005F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20250703:19:00:51:000643 gpinitsystem:f55e02fcfe15:gpadmin-[INFO]:-Parallel process exit status</w:t>
      </w:r>
    </w:p>
    <w:p w14:paraId="00000060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20250703:19:00:51:000643 gpinitsystem:f55e02fcfe15:gpadmin-[INFO]:------------------------------------------------</w:t>
      </w:r>
    </w:p>
    <w:p w14:paraId="00000061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20250703:19:00:51:000643 gpinitsystem:f55e02fcfe15:gpadmin-[INFO]:-Total processes marked as completed           = 3</w:t>
      </w:r>
    </w:p>
    <w:p w14:paraId="00000062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20250703:19:00:51:000643 gpinitsystem:f55e02fcfe15:gpadmin-[INFO]:-Total processes marked as killed              = 0</w:t>
      </w:r>
    </w:p>
    <w:p w14:paraId="00000063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20250703:19:00:51:000643 gpinitsystem:f55e02fcfe15:gpadmin-[INFO]:-Total processes marked as failed              = 0</w:t>
      </w:r>
    </w:p>
    <w:p w14:paraId="00000064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20250703:19:00:51:000643 gpinitsystem:f55e02fcfe15:gpadmin-[INFO]:------------------------------------------------</w:t>
      </w:r>
    </w:p>
    <w:p w14:paraId="00000065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20250703:19:00:51:000643 gpinitsystem:f55e02fcfe15:gpadmin-[INFO]:-Removing back out file</w:t>
      </w:r>
    </w:p>
    <w:p w14:paraId="00000066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20250703:19:00:51:000643 gpinitsystem:f55e02fcfe15:gpadmin-[INFO]:-No errors generated from parallel processes</w:t>
      </w:r>
    </w:p>
    <w:p w14:paraId="00000067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20250703:19:00:51:000643 gpinitsystem:f55e02fcfe15:gpadmin-[INFO]:-Restarting the Greenplum instance in production mode</w:t>
      </w:r>
    </w:p>
    <w:p w14:paraId="00000068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20250703:19:00:52:006317 gpstop:f55e02fcfe15:gpadmin-[INFO]:-Starting gpstop with args: -a -l /tmp/gpdb/gpdemo/gpAdminLogs -m -d /tmp/gpdb/gpdemo/qddir/demoDataDir-1</w:t>
      </w:r>
    </w:p>
    <w:p w14:paraId="00000069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20250703:19:00:52:006317 gpstop:f55e02fcfe15:gpadmin-[INFO]:-Gathering information and validating the environment...</w:t>
      </w:r>
    </w:p>
    <w:p w14:paraId="0000006A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20250703:19:00:52:006317 gpstop:f55e02fcfe15:gpadmin-[INFO]:-Obtaining Greenplum Master catalog information</w:t>
      </w:r>
    </w:p>
    <w:p w14:paraId="0000006B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20250703:19:00:52:006317 gpstop:f55e02fcfe15:gpadmin-[INFO]:-Obtaining Segment details from master...</w:t>
      </w:r>
    </w:p>
    <w:p w14:paraId="0000006C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20250703:19:00:52:006317 gpstop:f55e02fcfe15:gpadmin-[INFO]:-Greenplum Version: 'postgres (Greenplum Database) 6.27.1_arenadata59+dev.1.gcbb3338b74 build dev'</w:t>
      </w:r>
    </w:p>
    <w:p w14:paraId="0000006D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20250703:19:00:52:006317 gpstop:f55e02fcfe15:gpadmin-[INFO]:-Commencing Master instance shutdown with mode='smart'</w:t>
      </w:r>
    </w:p>
    <w:p w14:paraId="0000006E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20250703:19:00:52:006317 gpstop:f55e02fcfe15:gpadmin-[INFO]:-Master segment instance directory=/tmp/gpdb/gpdemo/qddir/demoDataDir-1</w:t>
      </w:r>
    </w:p>
    <w:p w14:paraId="0000006F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20250703:19:00:52:006317 gpstop:f55e02fcfe15:gpadmin-[INFO]:-Stopping master segment and waiting for user connections to finish ...</w:t>
      </w:r>
    </w:p>
    <w:p w14:paraId="00000070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server shutting down</w:t>
      </w:r>
    </w:p>
    <w:p w14:paraId="00000071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20250703:19:00:53:006317 gpstop:f55e02fcfe15:gpadmin-[INFO]:-Attempting forceful termination of any leftover master process</w:t>
      </w:r>
    </w:p>
    <w:p w14:paraId="00000072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20250703:19:00:53:006317 gpstop:f55e02fcfe15:gpadmin-[INFO]:-Terminating processes for segment /tmp/gpdb/gpdemo/qddir/demoDataDir-1</w:t>
      </w:r>
    </w:p>
    <w:p w14:paraId="00000073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20250703:19:00:54:006562 gpstart:f55e02fcfe15:gpadmin-[INFO]:-Starting gpstart with args: -a -l /tmp/gpdb/gpdemo/gpAdminLogs -d /tmp/gpdb/gpdemo/qddir/demoDataDir-1</w:t>
      </w:r>
    </w:p>
    <w:p w14:paraId="00000074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20250703:19:00:54:006562 gpstart:f55e02fcfe15:gpadmin-[INFO]:-Gathering information and validating the environment...</w:t>
      </w:r>
    </w:p>
    <w:p w14:paraId="00000075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20250703:19:00:54:006562 gpstart:f55e02fcfe15:gpadmin-[INFO]:-Greenplum Binary Version: 'postgres (Greenplum Database) 6.27.1_arenadata59+dev.1.gcbb3338b74 build dev'</w:t>
      </w:r>
    </w:p>
    <w:p w14:paraId="00000076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20250703:19:00:54:006562 gpstart:f55e02fcfe15:gpadmin-[INFO]:-Greenplum Catalog Version: '301908232'</w:t>
      </w:r>
    </w:p>
    <w:p w14:paraId="00000077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20250703:19:00:54:006562 gpstart:f55e02fcfe15:gpadmin-[INFO]:-Starting Master instance in admin mode</w:t>
      </w:r>
    </w:p>
    <w:p w14:paraId="00000078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20250703:19:00:55:006562 gpstart:f55e02fcfe15:gpadmin-[INFO]:-Obtaining Greenplum Master catalog information</w:t>
      </w:r>
    </w:p>
    <w:p w14:paraId="00000079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20250703:19:00:55:006562 gpstart:f55e02fcfe15:gpadmin-[INFO]:-Obtaining Segment details from master...</w:t>
      </w:r>
    </w:p>
    <w:p w14:paraId="0000007A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20250703:19:00:55:006562 gpstart:f55e02fcfe15:gpadmin-[INFO]:-Setting new master era</w:t>
      </w:r>
    </w:p>
    <w:p w14:paraId="0000007B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20250703:19:00:55:006562 gpstart:f55e02fcfe15:gpadmin-[INFO]:-Master Started...</w:t>
      </w:r>
    </w:p>
    <w:p w14:paraId="0000007C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20250703:19:00:55:006562 gpstart:f55e02fcfe15:gpadmin-[INFO]:-Shutting down master</w:t>
      </w:r>
    </w:p>
    <w:p w14:paraId="0000007D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20250703:19:00:57:006562 gpstart:f55e02fcfe15:gpadmin-[INFO]:-Commencing parallel segment instance startup, please wait...</w:t>
      </w:r>
    </w:p>
    <w:p w14:paraId="0000007E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20250703:19:00:58:006562 gpstart:f55e02fcfe15:gpadmin-[INFO]:-Process results...</w:t>
      </w:r>
    </w:p>
    <w:p w14:paraId="0000007F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20250703:19:00:58:006562 gpstart:f55e02fcfe15:gpadmin-[INFO]:-----------------------------------------------------</w:t>
      </w:r>
    </w:p>
    <w:p w14:paraId="00000080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20250703:19:00:58:006562 gpstart:f55e02fcfe15:gpadmin-[INFO]:-   Successful segment starts                                            = 3</w:t>
      </w:r>
    </w:p>
    <w:p w14:paraId="00000081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20250703:19:00:58:006562 gpstart:f55e02fcfe15:gpadmin-[INFO]:-   Failed segment starts                                                = 0</w:t>
      </w:r>
    </w:p>
    <w:p w14:paraId="00000082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20250703:19:00:58:006562 gpstart:f55e02fcfe15:gpadmin-[INFO]:-   Skipped segment starts (segments are marked down in configuration)   = 0</w:t>
      </w:r>
    </w:p>
    <w:p w14:paraId="00000083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20250703:19:00:58:006562 gpstart:f55e02fcfe15:gpadmin-[INFO]:-----------------------------------------------------</w:t>
      </w:r>
    </w:p>
    <w:p w14:paraId="00000084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20250703:19:00:58:006562 gpstart:f55e02fcfe15:gpadmin-[INFO]:-Successfully started 3 of 3 segment instances</w:t>
      </w:r>
    </w:p>
    <w:p w14:paraId="00000085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20250703:19:00:58:006562 gpstart:f55e02fcfe15:gpadmin-[INFO]:-----------------------------------------------------</w:t>
      </w:r>
    </w:p>
    <w:p w14:paraId="00000086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20250703:19:00:58:006562 gpstart:f55e02fcfe15:gpadmin-[INFO]:-Starting Master instance f55e02fcfe15 directory /tmp/gpdb/gpdemo/qddir/demoDataDir-1</w:t>
      </w:r>
    </w:p>
    <w:p w14:paraId="00000087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20250703:19:00:58:006562 gpstart:f55e02fcfe15:gpadmin-[INFO]:-Command pg_ctl reports Master f55e02fcfe15 instance active</w:t>
      </w:r>
    </w:p>
    <w:p w14:paraId="00000088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20250703:19:00:58:006562 gpstart:f55e02fcfe15:gpadmin-[INFO]:-Connecting to dbname='template1' connect_timeout=15</w:t>
      </w:r>
    </w:p>
    <w:p w14:paraId="00000089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20250703:19:00:58:006562 gpstart:f55e02fcfe15:gpadmin-[INFO]:-No standby master configured.  skipping...</w:t>
      </w:r>
    </w:p>
    <w:p w14:paraId="0000008A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20250703:19:00:58:006562 gpstart:f55e02fcfe15:gpadmin-[INFO]:-Database successfully started</w:t>
      </w:r>
    </w:p>
    <w:p w14:paraId="0000008B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20250703:19:00:58:000643 gpinitsystem:f55e02fcfe15:gpadmin-[INFO]:-Completed restart of Greenplum instance in production mode</w:t>
      </w:r>
    </w:p>
    <w:p w14:paraId="0000008C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20250703:19:00:58:000643 gpinitsystem:f55e02fcfe15:gpadmin-[INFO]:-Commencing parallel build of mirror segment instances</w:t>
      </w:r>
    </w:p>
    <w:p w14:paraId="0000008D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20250703:19:00:58:000643 gpinitsystem:f55e02fcfe15:gpadmin-[INFO]:-Spawning parallel processes    batch [1], please wait...</w:t>
      </w:r>
    </w:p>
    <w:p w14:paraId="0000008E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...</w:t>
      </w:r>
    </w:p>
    <w:p w14:paraId="0000008F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20250703:19:00:58:000643 gpinitsystem:f55e02fcfe15:gpadmin-[INFO]:-Waiting for parallel processes batch [1], please wait...</w:t>
      </w:r>
    </w:p>
    <w:p w14:paraId="00000090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....</w:t>
      </w:r>
    </w:p>
    <w:p w14:paraId="00000091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gpinitsystem:f55e02fcfe15:gpadmin-[INFO]:------------------------------------------------</w:t>
      </w:r>
    </w:p>
    <w:p w14:paraId="00000092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gpinitsystem:f55e02fcfe15:gpadmin-[INFO]:-Parallel process exit status</w:t>
      </w:r>
    </w:p>
    <w:p w14:paraId="00000093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gpinitsystem:f55e02fcfe15:gpadmin-[INFO]:------------------------------------------------</w:t>
      </w:r>
    </w:p>
    <w:p w14:paraId="00000094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gpinitsystem:f55e02fcfe15:gpadmin-[INFO]:-Total processes marked as completed           = 3</w:t>
      </w:r>
    </w:p>
    <w:p w14:paraId="00000095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gpinitsystem:f55e02fcfe15:gpadmin-[INFO]:-Total processes marked as killed              = 0</w:t>
      </w:r>
    </w:p>
    <w:p w14:paraId="00000096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gpinitsystem:f55e02fcfe15:gpadmin-[INFO]:-Total processes marked as failed              = 0</w:t>
      </w:r>
    </w:p>
    <w:p w14:paraId="00000097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gpinitsystem:f55e02fcfe15:gpadmin-[INFO]:------------------------------------------------</w:t>
      </w:r>
    </w:p>
    <w:p w14:paraId="00000098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gpinitsystem:f55e02fcfe15:gpadmin-[INFO]:-Starting initialization of standby master f55e02fcfe15</w:t>
      </w:r>
    </w:p>
    <w:p w14:paraId="00000099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Operation: Cannot import modules.  Please check that you have sourced greenplum_path.sh.  Detail: No module named yaml</w:t>
      </w:r>
    </w:p>
    <w:p w14:paraId="0000009A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gpinitsystem:f55e02fcfe15:gpadmin-[WARN]:-Non-fatal issue with standby master initialization, check gpstate -f output</w:t>
      </w:r>
    </w:p>
    <w:p w14:paraId="0000009B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gpinitsystem:f55e02fcfe15:gpadmin-[INFO]:-Scanning utility log file for any warning messages</w:t>
      </w:r>
    </w:p>
    <w:p w14:paraId="0000009C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gpinitsystem:f55e02fcfe15:gpadmin-[WARN]:-*******************************************************</w:t>
      </w:r>
    </w:p>
    <w:p w14:paraId="0000009D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gpinitsystem:f55e02fcfe15:gpadmin-[WARN]:-Scan of log file indicates that some warnings or errors</w:t>
      </w:r>
    </w:p>
    <w:p w14:paraId="0000009E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gpinitsystem:f55e02fcfe15:gpadmin-[WARN]:-were generated during the array creation</w:t>
      </w:r>
    </w:p>
    <w:p w14:paraId="0000009F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gpinitsystem:f55e02fcfe15:gpadmin-[INFO]:-Please review contents of log file</w:t>
      </w:r>
    </w:p>
    <w:p w14:paraId="000000A0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gpinitsystem:f55e02fcfe15:gpadmin-[INFO]:-/tmp/gpdb/gpdemo/gpAdminLogs/gpinitsystem_20250703.log</w:t>
      </w:r>
    </w:p>
    <w:p w14:paraId="000000A1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gpinitsystem:f55e02fcfe15:gpadmin-[INFO]:-To determine level of criticality</w:t>
      </w:r>
    </w:p>
    <w:p w14:paraId="000000A2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gpinitsystem:f55e02fcfe15:gpadmin-[WARN]:-*******************************************************</w:t>
      </w:r>
    </w:p>
    <w:p w14:paraId="000000A3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gpinitsystem:f55e02fcfe15:gpadmin-[INFO]:-Greenplum Database instance successfully created</w:t>
      </w:r>
    </w:p>
    <w:p w14:paraId="000000A4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gpinitsystem:f55e02fcfe15:gpadmin-[INFO]:-------------------------------------------------------</w:t>
      </w:r>
    </w:p>
    <w:p w14:paraId="000000A5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gpinitsystem:f55e02fcfe15:gpadmin-[INFO]:-To complete the environment configuration, please</w:t>
      </w:r>
    </w:p>
    <w:p w14:paraId="000000A6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gpinitsystem:f55e02fcfe15:gpadmin-[INFO]:-update gpadmin .bashrc file with the following</w:t>
      </w:r>
    </w:p>
    <w:p w14:paraId="000000A7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gpinitsystem:f55e02fcfe15:gpadmin-[INFO]:-1. Ensure that the greenplum_path.sh file is sourced</w:t>
      </w:r>
    </w:p>
    <w:p w14:paraId="000000A8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gpinitsystem:f55e02fcfe15:gpadmin-[INFO]:-2. Add "export MASTER_DATA_DIRECTORY=/tmp/gpdb/gpdemo/qddir/demoDataDir-1"</w:t>
      </w:r>
    </w:p>
    <w:p w14:paraId="000000A9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   to access the Greenplum scripts for this instance:</w:t>
      </w:r>
    </w:p>
    <w:p w14:paraId="000000AA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   or, use -d /tmp/gpdb/gpdemo/qddir/demoDataDir-1 option for the Greenplum scripts</w:t>
      </w:r>
    </w:p>
    <w:p w14:paraId="000000AB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   Example gpstate -d /tmp/gpdb/gpdemo/qddir/demoDataDir-1</w:t>
      </w:r>
    </w:p>
    <w:p w14:paraId="000000AC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gpinitsystem:f55e02fcfe15:gpadmin-[INFO]:-Script log file = /tmp/gpdb/gpdemo/gpAdminLogs/gpinitsystem_20250703.log</w:t>
      </w:r>
    </w:p>
    <w:p w14:paraId="000000AD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gpinitsystem:f55e02fcfe15:gpadmin-[INFO]:-To remove instance, run gpdeletesystem utility</w:t>
      </w:r>
    </w:p>
    <w:p w14:paraId="000000AE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gpinitsystem:f55e02fcfe15:gpadmin-[INFO]:-Standby Master f55e02fcfe15 has been configured</w:t>
      </w:r>
    </w:p>
    <w:p w14:paraId="000000AF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gpinitsystem:f55e02fcfe15:gpadmin-[INFO]:-To activate the Standby Master Segment in the event of Master</w:t>
      </w:r>
    </w:p>
    <w:p w14:paraId="000000B0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gpinitsystem:f55e02fcfe15:gpadmin-[INFO]:-failure review options for gpactivatestandby</w:t>
      </w:r>
    </w:p>
    <w:p w14:paraId="000000B1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gpinitsystem:f55e02fcfe15:gpadmin-[INFO]:-------------------------------------------------------</w:t>
      </w:r>
    </w:p>
    <w:p w14:paraId="000000B2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gpinitsystem:f55e02fcfe15:gpadmin-[INFO]:-The Master /tmp/gpdb/gpdemo/qddir/demoDataDir-1/pg_hba.conf post gpinitsystem</w:t>
      </w:r>
    </w:p>
    <w:p w14:paraId="000000B3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gpinitsystem:f55e02fcfe15:gpadmin-[INFO]:-has been configured to allow all hosts within this new</w:t>
      </w:r>
    </w:p>
    <w:p w14:paraId="000000B4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gpinitsystem:f55e02fcfe15:gpadmin-[INFO]:-array to intercommunicate. Any hosts external to this</w:t>
      </w:r>
    </w:p>
    <w:p w14:paraId="000000B5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gpinitsystem:f55e02fcfe15:gpadmin-[INFO]:-new array must be explicitly added to this file</w:t>
      </w:r>
    </w:p>
    <w:p w14:paraId="000000B6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gpinitsystem:f55e02fcfe15:gpadmin-[INFO]:-Refer to the Greenplum Admin support guide which is</w:t>
      </w:r>
    </w:p>
    <w:p w14:paraId="000000B7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gpinitsystem:f55e02fcfe15:gpadmin-[INFO]:-located in the /usr/local/gpdb/docs directory</w:t>
      </w:r>
    </w:p>
    <w:p w14:paraId="000000B8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20250703:19:01:02:000643 gpinitsystem:f55e02fcfe15:gpadmin-[INFO]:-------------------------------------------------------</w:t>
      </w:r>
    </w:p>
    <w:p w14:paraId="000000B9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========================================</w:t>
      </w:r>
    </w:p>
    <w:p w14:paraId="000000BA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gpinitsystem returned: 1</w:t>
      </w:r>
    </w:p>
    <w:p w14:paraId="000000BB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========================================</w:t>
      </w:r>
    </w:p>
    <w:p w14:paraId="000000BC">
      <w:pPr>
        <w:pStyle w:val="Normal"/>
        <w:ind w:left="720" w:right="0" w:firstLine="0"/>
        <w:rPr>
          <w:i w:val="off"/>
          <w:iCs w:val="off"/>
        </w:rPr>
      </w:pPr>
    </w:p>
    <w:p w14:paraId="000000BD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======================================================================</w:t>
      </w:r>
    </w:p>
    <w:p w14:paraId="000000BE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                          OPTIMIZER STATE</w:t>
      </w:r>
    </w:p>
    <w:p w14:paraId="000000BF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----------------------------------------------------------------------</w:t>
      </w:r>
    </w:p>
    <w:p w14:paraId="000000C0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 Optimizer state .. :  on</w:t>
      </w:r>
    </w:p>
    <w:p w14:paraId="000000C1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======================================================================</w:t>
      </w:r>
    </w:p>
    <w:p w14:paraId="000000C2">
      <w:pPr>
        <w:pStyle w:val="Normal"/>
        <w:ind w:left="720" w:right="0" w:firstLine="0"/>
        <w:rPr>
          <w:i w:val="off"/>
          <w:iCs w:val="off"/>
        </w:rPr>
      </w:pPr>
    </w:p>
    <w:p w14:paraId="000000C3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                                                                                                 version               </w:t>
      </w:r>
    </w:p>
    <w:p w14:paraId="000000C4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------------------------------------------------------------------------------------------------------------------------------------------------------------------------------------------------------------</w:t>
      </w:r>
    </w:p>
    <w:p w14:paraId="000000C5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PostgreSQL 9.4.26 (Greenplum Database 6.27.1_arenadata59+dev.1.gcbb3338b74 build dev) on x86_64-unknown-linux-gnu, compiled by gcc (Ubuntu 7.3.0-16ubuntu3) 7.3.0, 64-bit compiled on Jan  1 2025 23:04:39</w:t>
      </w:r>
    </w:p>
    <w:p w14:paraId="000000C6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(1 row)</w:t>
      </w:r>
    </w:p>
    <w:p w14:paraId="000000C7">
      <w:pPr>
        <w:pStyle w:val="Normal"/>
        <w:ind w:left="720" w:right="0" w:firstLine="0"/>
        <w:rPr>
          <w:i w:val="off"/>
          <w:iCs w:val="off"/>
        </w:rPr>
      </w:pPr>
    </w:p>
    <w:p w14:paraId="000000C8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optimizer</w:t>
      </w:r>
    </w:p>
    <w:p w14:paraId="000000C9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-----------</w:t>
      </w:r>
    </w:p>
    <w:p w14:paraId="000000CA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on</w:t>
      </w:r>
    </w:p>
    <w:p w14:paraId="000000CB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(1 row)</w:t>
      </w:r>
    </w:p>
    <w:p w14:paraId="000000CC">
      <w:pPr>
        <w:pStyle w:val="Normal"/>
        <w:ind w:left="720" w:right="0" w:firstLine="0"/>
        <w:rPr>
          <w:i w:val="off"/>
          <w:iCs w:val="off"/>
        </w:rPr>
      </w:pPr>
    </w:p>
    <w:p w14:paraId="000000CD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              gp_opt_version</w:t>
      </w:r>
    </w:p>
    <w:p w14:paraId="000000CE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---------------------------------------------</w:t>
      </w:r>
    </w:p>
    <w:p w14:paraId="000000CF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</w:rPr>
        <w:t xml:space="preserve"> GPOPT version: 4.0.0, Xerces version: 3.1.2</w:t>
      </w:r>
    </w:p>
    <w:p w14:paraId="000000D0">
      <w:pPr>
        <w:pStyle w:val="Normal"/>
        <w:ind w:left="720" w:right="0" w:firstLine="0"/>
        <w:rPr>
          <w:i w:val="off"/>
          <w:iCs w:val="off"/>
          <w:lang w:val="en-US"/>
        </w:rPr>
      </w:pPr>
      <w:r>
        <w:rPr>
          <w:i w:val="off"/>
          <w:iCs w:val="off"/>
          <w:lang w:val="en-US"/>
        </w:rPr>
        <w:t>(1 row)</w:t>
      </w:r>
    </w:p>
    <w:p w14:paraId="000000D1">
      <w:pPr>
        <w:pStyle w:val="Normal"/>
        <w:ind w:left="720" w:right="0" w:firstLine="0"/>
        <w:rPr>
          <w:i w:val="off"/>
          <w:iCs w:val="off"/>
        </w:rPr>
      </w:pPr>
    </w:p>
    <w:p w14:paraId="000000D2">
      <w:pPr>
        <w:pStyle w:val="Normal"/>
        <w:ind w:left="720" w:right="0" w:firstLine="0"/>
        <w:rPr>
          <w:i w:val="off"/>
          <w:iCs w:val="off"/>
        </w:rPr>
      </w:pPr>
      <w:r>
        <w:rPr>
          <w:i w:val="off"/>
          <w:iCs w:val="off"/>
          <w:lang w:val="en-US"/>
        </w:rPr>
        <w:t>======================================================================</w:t>
      </w:r>
    </w:p>
    <w:p w14:paraId="000000D3">
      <w:pPr>
        <w:pStyle w:val="Normal"/>
        <w:ind w:left="720" w:right="0" w:firstLine="0"/>
        <w:rPr>
          <w:i w:val="off"/>
          <w:iCs w:val="off"/>
        </w:rPr>
      </w:pPr>
    </w:p>
    <w:p w14:paraId="000000D4">
      <w:pPr>
        <w:pStyle w:val="Normal"/>
        <w:ind w:left="0" w:right="0" w:firstLine="0"/>
        <w:rPr>
          <w:lang w:val="ru-RU"/>
        </w:rPr>
      </w:pPr>
      <w:r>
        <w:rPr>
          <w:lang w:val="ru-RU"/>
        </w:rPr>
        <w:t xml:space="preserve"> 1.4.Проверка статуса сегментов </w:t>
      </w:r>
    </w:p>
    <w:p w14:paraId="000000D5">
      <w:pPr>
        <w:pStyle w:val="Normal"/>
        <w:numPr>
          <w:ilvl w:val="0"/>
          <w:numId w:val="5"/>
        </w:numPr>
        <w:rPr/>
      </w:pPr>
      <w:r>
        <w:rPr>
          <w:lang w:val="ru-RU"/>
        </w:rPr>
        <w:t xml:space="preserve">из </w:t>
      </w:r>
      <w:r>
        <w:rPr>
          <w:lang w:val="en-US"/>
        </w:rPr>
        <w:t xml:space="preserve">Dbeaver </w:t>
      </w:r>
    </w:p>
    <w:p w14:paraId="000000D6">
      <w:pPr>
        <w:ind w:firstLine="0"/>
        <w:jc w:val="left"/>
        <w:rPr>
          <w:rFonts w:ascii="Consolas"/>
          <w:sz w:val="20"/>
        </w:rPr>
      </w:pPr>
      <w:r>
        <w:rPr>
          <w:rFonts w:ascii="Consolas"/>
          <w:b/>
          <w:color w:val="800000"/>
          <w:sz w:val="20"/>
        </w:rPr>
        <w:t>select</w:t>
      </w:r>
      <w:r>
        <w:rPr>
          <w:rFonts w:ascii="Consolas"/>
          <w:color w:val="000000"/>
          <w:sz w:val="20"/>
        </w:rPr>
        <w:t xml:space="preserve"> *</w:t>
      </w:r>
    </w:p>
    <w:p w14:paraId="000000D7">
      <w:pPr>
        <w:pStyle w:val="Normal"/>
        <w:ind w:right="0"/>
        <w:rPr/>
      </w:pPr>
      <w:r>
        <w:rPr>
          <w:rFonts w:ascii="Consolas"/>
          <w:b/>
          <w:color w:val="800000"/>
          <w:sz w:val="20"/>
        </w:rPr>
        <w:t>from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8e00c6"/>
          <w:sz w:val="20"/>
        </w:rPr>
        <w:t>gp_segment_configuration</w:t>
      </w:r>
    </w:p>
    <w:p w14:paraId="000000D8">
      <w:pPr>
        <w:pStyle w:val="Normal"/>
        <w:ind w:left="0" w:right="0" w:firstLine="0"/>
        <w:rPr/>
      </w:pPr>
      <w:r>
        <w:rPr/>
        <w:drawing xmlns:mc="http://schemas.openxmlformats.org/markup-compatibility/2006">
          <wp:inline distT="0" distB="0" distL="0" distR="0">
            <wp:extent cx="4988560" cy="2811780"/>
            <wp:effectExtent l="0" t="0" r="0" b="0"/>
            <wp:docPr id="212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86"/>
                    <pic:cNvPicPr>
                      <a:picLocks noGrp="0" noSelect="0" noChangeAspect="1" noMove="0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9">
      <w:pPr>
        <w:pStyle w:val="Normal"/>
        <w:numPr>
          <w:ilvl w:val="0"/>
          <w:numId w:val="6"/>
        </w:numPr>
        <w:rPr/>
      </w:pPr>
      <w:r>
        <w:rPr>
          <w:lang w:val="ru-RU"/>
        </w:rPr>
        <w:t>Командой</w:t>
      </w:r>
      <w:r>
        <w:rPr>
          <w:lang w:val="ru-RU"/>
        </w:rPr>
        <w:t xml:space="preserve"> </w:t>
      </w:r>
      <w:r>
        <w:rPr>
          <w:lang w:val="en-US"/>
        </w:rPr>
        <w:t>gpstate -e</w:t>
      </w:r>
    </w:p>
    <w:p w14:paraId="000000DA">
      <w:pPr>
        <w:pStyle w:val="Normal"/>
        <w:rPr/>
      </w:pPr>
      <w:r>
        <w:rPr/>
        <w:drawing xmlns:mc="http://schemas.openxmlformats.org/markup-compatibility/2006">
          <wp:inline distT="0" distB="0" distL="0" distR="0">
            <wp:extent cx="5731510" cy="1438910"/>
            <wp:effectExtent l="0" t="0" r="0" b="0"/>
            <wp:docPr id="213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87"/>
                    <pic:cNvPicPr>
                      <a:picLocks noGrp="0" noSelect="0" noChangeAspect="1" noMove="0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B">
      <w:pPr>
        <w:pStyle w:val="Normal"/>
        <w:rPr/>
      </w:pPr>
      <w:r>
        <w:rPr>
          <w:lang w:val="ru-RU"/>
        </w:rPr>
        <w:t>Все сегменты работают нормально</w:t>
      </w:r>
    </w:p>
    <w:p w14:paraId="000000DC">
      <w:pPr>
        <w:pStyle w:val="Heading1"/>
        <w:rPr/>
      </w:pPr>
      <w:r>
        <w:rPr>
          <w:lang w:val="ru-RU"/>
        </w:rPr>
        <w:t xml:space="preserve">2. </w:t>
      </w:r>
      <w:r>
        <w:rPr>
          <w:lang w:val="ru-RU"/>
        </w:rPr>
        <w:t>С</w:t>
      </w:r>
      <w:r>
        <w:rPr>
          <w:rtl w:val="off"/>
          <w:lang w:val="en-US"/>
        </w:rPr>
        <w:t>имуляци</w:t>
      </w:r>
      <w:r>
        <w:rPr>
          <w:rtl w:val="off"/>
          <w:lang w:val="ru-RU"/>
        </w:rPr>
        <w:t>я</w:t>
      </w:r>
      <w:r>
        <w:rPr>
          <w:rtl w:val="off"/>
          <w:lang w:val="en-US"/>
        </w:rPr>
        <w:t xml:space="preserve"> отказа сегмента и восстановление системы</w:t>
      </w:r>
    </w:p>
    <w:p w14:paraId="000000DD">
      <w:pPr>
        <w:pStyle w:val="Normal"/>
        <w:rPr/>
      </w:pPr>
    </w:p>
    <w:p w14:paraId="000000DE">
      <w:pPr>
        <w:pStyle w:val="Normal"/>
        <w:rPr/>
      </w:pPr>
      <w:r>
        <w:rPr>
          <w:lang w:val="ru-RU"/>
        </w:rPr>
        <w:t>Остановила произвольный сегмент</w:t>
      </w:r>
    </w:p>
    <w:p w14:paraId="000000DF">
      <w:pPr>
        <w:pStyle w:val="Normal"/>
        <w:rPr/>
      </w:pPr>
      <w:r>
        <w:rPr>
          <w:rFonts w:ascii="Consolas"/>
          <w:color w:val="000000"/>
          <w:sz w:val="20"/>
        </w:rPr>
        <w:t>/</w:t>
      </w:r>
      <w:r>
        <w:rPr>
          <w:rFonts w:ascii="Consolas"/>
          <w:color w:val="000000"/>
          <w:sz w:val="20"/>
        </w:rPr>
        <w:t>usr</w:t>
      </w:r>
      <w:r>
        <w:rPr>
          <w:rFonts w:ascii="Consolas"/>
          <w:color w:val="000000"/>
          <w:sz w:val="20"/>
        </w:rPr>
        <w:t>/</w:t>
      </w:r>
      <w:r>
        <w:rPr>
          <w:rFonts w:ascii="Consolas"/>
          <w:b/>
          <w:color w:val="800000"/>
          <w:sz w:val="20"/>
        </w:rPr>
        <w:t>local</w:t>
      </w:r>
      <w:r>
        <w:rPr>
          <w:rFonts w:ascii="Consolas"/>
          <w:color w:val="000000"/>
          <w:sz w:val="20"/>
        </w:rPr>
        <w:t>/</w:t>
      </w:r>
      <w:r>
        <w:rPr>
          <w:rFonts w:ascii="Consolas"/>
          <w:color w:val="000000"/>
          <w:sz w:val="20"/>
        </w:rPr>
        <w:t>gpdb</w:t>
      </w:r>
      <w:r>
        <w:rPr>
          <w:rFonts w:ascii="Consolas"/>
          <w:color w:val="000000"/>
          <w:sz w:val="20"/>
        </w:rPr>
        <w:t>/</w:t>
      </w:r>
      <w:r>
        <w:rPr>
          <w:rFonts w:ascii="Consolas"/>
          <w:color w:val="000000"/>
          <w:sz w:val="20"/>
        </w:rPr>
        <w:t>bin</w:t>
      </w:r>
      <w:r>
        <w:rPr>
          <w:rFonts w:ascii="Consolas"/>
          <w:color w:val="000000"/>
          <w:sz w:val="20"/>
        </w:rPr>
        <w:t>/</w:t>
      </w:r>
      <w:r>
        <w:rPr>
          <w:rFonts w:ascii="Consolas"/>
          <w:color w:val="000000"/>
          <w:sz w:val="20"/>
        </w:rPr>
        <w:t>pg_ctl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stop</w:t>
      </w:r>
      <w:r>
        <w:rPr>
          <w:rFonts w:ascii="Consolas"/>
          <w:color w:val="000000"/>
          <w:sz w:val="20"/>
        </w:rPr>
        <w:t xml:space="preserve"> -</w:t>
      </w:r>
      <w:r>
        <w:rPr>
          <w:rFonts w:ascii="Consolas"/>
          <w:color w:val="000000"/>
          <w:sz w:val="20"/>
        </w:rPr>
        <w:t>m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color w:val="000000"/>
          <w:sz w:val="20"/>
        </w:rPr>
        <w:t>fast</w:t>
      </w:r>
      <w:r>
        <w:rPr>
          <w:rFonts w:ascii="Consolas"/>
          <w:color w:val="000000"/>
          <w:sz w:val="20"/>
        </w:rPr>
        <w:t xml:space="preserve"> -</w:t>
      </w:r>
      <w:r>
        <w:rPr>
          <w:rFonts w:ascii="Consolas"/>
          <w:color w:val="000000"/>
          <w:sz w:val="20"/>
        </w:rPr>
        <w:t>D</w:t>
      </w:r>
      <w:r>
        <w:rPr>
          <w:rFonts w:ascii="Consolas"/>
          <w:color w:val="000000"/>
          <w:sz w:val="20"/>
        </w:rPr>
        <w:t xml:space="preserve"> /</w:t>
      </w:r>
      <w:r>
        <w:rPr>
          <w:rFonts w:ascii="Consolas"/>
          <w:color w:val="000000"/>
          <w:sz w:val="20"/>
        </w:rPr>
        <w:t>tmp</w:t>
      </w:r>
      <w:r>
        <w:rPr>
          <w:rFonts w:ascii="Consolas"/>
          <w:color w:val="000000"/>
          <w:sz w:val="20"/>
        </w:rPr>
        <w:t>/</w:t>
      </w:r>
      <w:r>
        <w:rPr>
          <w:rFonts w:ascii="Consolas"/>
          <w:color w:val="000000"/>
          <w:sz w:val="20"/>
        </w:rPr>
        <w:t>gpdb</w:t>
      </w:r>
      <w:r>
        <w:rPr>
          <w:rFonts w:ascii="Consolas"/>
          <w:color w:val="000000"/>
          <w:sz w:val="20"/>
        </w:rPr>
        <w:t>/</w:t>
      </w:r>
      <w:r>
        <w:rPr>
          <w:rFonts w:ascii="Consolas"/>
          <w:color w:val="000000"/>
          <w:sz w:val="20"/>
        </w:rPr>
        <w:t>gpdemo</w:t>
      </w:r>
      <w:r>
        <w:rPr>
          <w:rFonts w:ascii="Consolas"/>
          <w:color w:val="000000"/>
          <w:sz w:val="20"/>
        </w:rPr>
        <w:t>/</w:t>
      </w:r>
      <w:r>
        <w:rPr>
          <w:rFonts w:ascii="Consolas"/>
          <w:color w:val="000000"/>
          <w:sz w:val="20"/>
        </w:rPr>
        <w:t>dbfast3</w:t>
      </w:r>
      <w:r>
        <w:rPr>
          <w:rFonts w:ascii="Consolas"/>
          <w:color w:val="000000"/>
          <w:sz w:val="20"/>
        </w:rPr>
        <w:t>/</w:t>
      </w:r>
      <w:r>
        <w:rPr>
          <w:rFonts w:ascii="Consolas"/>
          <w:color w:val="000000"/>
          <w:sz w:val="20"/>
        </w:rPr>
        <w:t>demoDataDir2</w:t>
      </w:r>
      <w:r>
        <w:rPr>
          <w:rFonts w:ascii="Consolas"/>
          <w:color w:val="000000"/>
          <w:sz w:val="20"/>
        </w:rPr>
        <w:t>/</w:t>
      </w:r>
    </w:p>
    <w:p w14:paraId="000000E0">
      <w:pPr>
        <w:pStyle w:val="Normal"/>
        <w:rPr/>
      </w:pPr>
      <w:r>
        <w:rPr/>
        <w:drawing xmlns:mc="http://schemas.openxmlformats.org/markup-compatibility/2006">
          <wp:inline distT="0" distB="0" distL="0" distR="0">
            <wp:extent cx="6567170" cy="3951605"/>
            <wp:effectExtent l="0" t="0" r="0" b="0"/>
            <wp:docPr id="214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88"/>
                    <pic:cNvPicPr>
                      <a:picLocks noGrp="0" noSelect="0" noChangeAspect="1" noMove="0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1">
      <w:pPr>
        <w:pStyle w:val="Normal"/>
        <w:rPr/>
      </w:pPr>
    </w:p>
    <w:p w14:paraId="000000E2">
      <w:pPr>
        <w:pStyle w:val="Normal"/>
        <w:ind w:left="0" w:right="0" w:firstLine="0"/>
        <w:rPr/>
      </w:pPr>
      <w:r>
        <w:rPr>
          <w:lang w:val="ru-RU"/>
        </w:rPr>
        <w:t>Провер</w:t>
      </w:r>
      <w:r>
        <w:rPr>
          <w:lang w:val="ru-RU"/>
        </w:rPr>
        <w:t>ила</w:t>
      </w:r>
      <w:r>
        <w:rPr>
          <w:lang w:val="ru-RU"/>
        </w:rPr>
        <w:t xml:space="preserve"> состояния сегментов из </w:t>
      </w:r>
      <w:r>
        <w:rPr>
          <w:lang w:val="en-US"/>
        </w:rPr>
        <w:t>DBeaver</w:t>
      </w:r>
    </w:p>
    <w:p w14:paraId="000000E3">
      <w:pPr>
        <w:pStyle w:val="Normal"/>
        <w:ind w:left="0" w:right="0" w:firstLine="0"/>
        <w:rPr/>
      </w:pPr>
      <w:r>
        <w:rPr>
          <w:lang w:val="ru-RU"/>
        </w:rPr>
        <w:t xml:space="preserve">У остановленного сегмента статус </w:t>
      </w:r>
      <w:r>
        <w:rPr>
          <w:lang w:val="ru-RU"/>
        </w:rPr>
        <w:t>“</w:t>
      </w:r>
      <w:r>
        <w:rPr>
          <w:rFonts w:ascii="Segoe UI"/>
          <w:color w:val="000000"/>
          <w:sz w:val="18"/>
          <w:rtl w:val="off"/>
          <w:lang w:val="en-US"/>
        </w:rPr>
        <w:t xml:space="preserve">d” – недоступен </w:t>
      </w:r>
    </w:p>
    <w:p w14:paraId="000000E4">
      <w:pPr>
        <w:pStyle w:val="Normal"/>
        <w:ind w:left="0" w:right="0" w:firstLine="0"/>
        <w:rPr/>
      </w:pPr>
    </w:p>
    <w:p w14:paraId="000000E5">
      <w:pPr>
        <w:pStyle w:val="Normal"/>
        <w:ind w:left="0" w:right="0" w:firstLine="0"/>
        <w:rPr/>
      </w:pPr>
      <w:r>
        <w:rPr/>
        <w:drawing xmlns:mc="http://schemas.openxmlformats.org/markup-compatibility/2006">
          <wp:inline distT="0" distB="0" distL="0" distR="0">
            <wp:extent cx="5731510" cy="1759585"/>
            <wp:effectExtent l="0" t="0" r="0" b="0"/>
            <wp:docPr id="215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89"/>
                    <pic:cNvPicPr>
                      <a:picLocks noGrp="0" noSelect="0" noChangeAspect="1" noMove="0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6">
      <w:pPr>
        <w:pStyle w:val="Normal"/>
        <w:ind w:left="0" w:right="0" w:firstLine="0"/>
        <w:rPr/>
      </w:pPr>
    </w:p>
    <w:p w14:paraId="000000E7">
      <w:pPr>
        <w:pStyle w:val="Normal"/>
        <w:ind w:left="0" w:right="0" w:firstLine="0"/>
        <w:rPr/>
      </w:pPr>
      <w:r>
        <w:rPr>
          <w:lang w:val="ru-RU"/>
        </w:rPr>
        <w:t>Включила сегмент</w:t>
      </w:r>
    </w:p>
    <w:p w14:paraId="000000E8">
      <w:pPr>
        <w:pStyle w:val="Normal"/>
        <w:ind w:left="0" w:right="0" w:firstLine="0"/>
        <w:rPr/>
      </w:pPr>
      <w:r>
        <w:rPr>
          <w:rFonts w:ascii="Consolas"/>
          <w:color w:val="000000"/>
          <w:sz w:val="20"/>
        </w:rPr>
        <w:t>/</w:t>
      </w:r>
      <w:r>
        <w:rPr>
          <w:rFonts w:ascii="Consolas"/>
          <w:color w:val="000000"/>
          <w:sz w:val="20"/>
        </w:rPr>
        <w:t>usr</w:t>
      </w:r>
      <w:r>
        <w:rPr>
          <w:rFonts w:ascii="Consolas"/>
          <w:color w:val="000000"/>
          <w:sz w:val="20"/>
        </w:rPr>
        <w:t>/</w:t>
      </w:r>
      <w:r>
        <w:rPr>
          <w:rFonts w:ascii="Consolas"/>
          <w:b/>
          <w:color w:val="800000"/>
          <w:sz w:val="20"/>
        </w:rPr>
        <w:t>local</w:t>
      </w:r>
      <w:r>
        <w:rPr>
          <w:rFonts w:ascii="Consolas"/>
          <w:color w:val="000000"/>
          <w:sz w:val="20"/>
        </w:rPr>
        <w:t>/</w:t>
      </w:r>
      <w:r>
        <w:rPr>
          <w:rFonts w:ascii="Consolas"/>
          <w:color w:val="000000"/>
          <w:sz w:val="20"/>
        </w:rPr>
        <w:t>gpdb</w:t>
      </w:r>
      <w:r>
        <w:rPr>
          <w:rFonts w:ascii="Consolas"/>
          <w:color w:val="000000"/>
          <w:sz w:val="20"/>
        </w:rPr>
        <w:t>/</w:t>
      </w:r>
      <w:r>
        <w:rPr>
          <w:rFonts w:ascii="Consolas"/>
          <w:color w:val="000000"/>
          <w:sz w:val="20"/>
        </w:rPr>
        <w:t>bin</w:t>
      </w:r>
      <w:r>
        <w:rPr>
          <w:rFonts w:ascii="Consolas"/>
          <w:color w:val="000000"/>
          <w:sz w:val="20"/>
        </w:rPr>
        <w:t>/</w:t>
      </w:r>
      <w:r>
        <w:rPr>
          <w:rFonts w:ascii="Consolas"/>
          <w:color w:val="000000"/>
          <w:sz w:val="20"/>
        </w:rPr>
        <w:t>pg_ctl</w:t>
      </w:r>
      <w:r>
        <w:rPr>
          <w:rFonts w:ascii="Consolas"/>
          <w:color w:val="000000"/>
          <w:sz w:val="20"/>
        </w:rPr>
        <w:t xml:space="preserve"> </w:t>
      </w:r>
      <w:r>
        <w:rPr>
          <w:rFonts w:ascii="Consolas"/>
          <w:b/>
          <w:color w:val="800000"/>
          <w:sz w:val="20"/>
        </w:rPr>
        <w:t>start</w:t>
      </w:r>
      <w:r>
        <w:rPr>
          <w:rFonts w:ascii="Consolas"/>
          <w:color w:val="000000"/>
          <w:sz w:val="20"/>
        </w:rPr>
        <w:t xml:space="preserve"> -</w:t>
      </w:r>
      <w:r>
        <w:rPr>
          <w:rFonts w:ascii="Consolas"/>
          <w:color w:val="000000"/>
          <w:sz w:val="20"/>
        </w:rPr>
        <w:t>D</w:t>
      </w:r>
      <w:r>
        <w:rPr>
          <w:rFonts w:ascii="Consolas"/>
          <w:color w:val="000000"/>
          <w:sz w:val="20"/>
        </w:rPr>
        <w:t xml:space="preserve"> /</w:t>
      </w:r>
      <w:r>
        <w:rPr>
          <w:rFonts w:ascii="Consolas"/>
          <w:color w:val="000000"/>
          <w:sz w:val="20"/>
        </w:rPr>
        <w:t>tmp</w:t>
      </w:r>
      <w:r>
        <w:rPr>
          <w:rFonts w:ascii="Consolas"/>
          <w:color w:val="000000"/>
          <w:sz w:val="20"/>
        </w:rPr>
        <w:t>/</w:t>
      </w:r>
      <w:r>
        <w:rPr>
          <w:rFonts w:ascii="Consolas"/>
          <w:color w:val="000000"/>
          <w:sz w:val="20"/>
        </w:rPr>
        <w:t>gpdb</w:t>
      </w:r>
      <w:r>
        <w:rPr>
          <w:rFonts w:ascii="Consolas"/>
          <w:color w:val="000000"/>
          <w:sz w:val="20"/>
        </w:rPr>
        <w:t>/</w:t>
      </w:r>
      <w:r>
        <w:rPr>
          <w:rFonts w:ascii="Consolas"/>
          <w:color w:val="000000"/>
          <w:sz w:val="20"/>
        </w:rPr>
        <w:t>gpdemo</w:t>
      </w:r>
      <w:r>
        <w:rPr>
          <w:rFonts w:ascii="Consolas"/>
          <w:color w:val="000000"/>
          <w:sz w:val="20"/>
        </w:rPr>
        <w:t>/</w:t>
      </w:r>
      <w:r>
        <w:rPr>
          <w:rFonts w:ascii="Consolas"/>
          <w:color w:val="000000"/>
          <w:sz w:val="20"/>
        </w:rPr>
        <w:t>dbfast3</w:t>
      </w:r>
      <w:r>
        <w:rPr>
          <w:rFonts w:ascii="Consolas"/>
          <w:color w:val="000000"/>
          <w:sz w:val="20"/>
        </w:rPr>
        <w:t>/</w:t>
      </w:r>
      <w:r>
        <w:rPr>
          <w:rFonts w:ascii="Consolas"/>
          <w:color w:val="000000"/>
          <w:sz w:val="20"/>
        </w:rPr>
        <w:t>demoDataDir2</w:t>
      </w:r>
      <w:r>
        <w:rPr>
          <w:rFonts w:ascii="Consolas"/>
          <w:color w:val="000000"/>
          <w:sz w:val="20"/>
        </w:rPr>
        <w:t>/</w:t>
      </w:r>
    </w:p>
    <w:p w14:paraId="000000E9">
      <w:pPr>
        <w:pStyle w:val="Normal"/>
        <w:ind w:left="0" w:right="0" w:firstLine="0"/>
        <w:rPr/>
      </w:pPr>
    </w:p>
    <w:p w14:paraId="000000EA">
      <w:pPr>
        <w:pStyle w:val="Normal"/>
        <w:ind w:left="0" w:right="0" w:firstLine="0"/>
        <w:rPr/>
      </w:pPr>
    </w:p>
    <w:p w14:paraId="000000EB">
      <w:pPr>
        <w:pStyle w:val="Normal"/>
        <w:ind w:left="0" w:right="0" w:firstLine="0"/>
        <w:rPr/>
      </w:pPr>
    </w:p>
    <w:p w14:paraId="000000EC">
      <w:pPr>
        <w:pStyle w:val="Normal"/>
        <w:ind w:left="0" w:right="0" w:firstLine="0"/>
        <w:rPr/>
      </w:pPr>
      <w:r>
        <w:rPr/>
        <w:drawing xmlns:mc="http://schemas.openxmlformats.org/markup-compatibility/2006">
          <wp:inline distT="0" distB="0" distL="0" distR="0">
            <wp:extent cx="5731510" cy="3288665"/>
            <wp:effectExtent l="0" t="0" r="0" b="0"/>
            <wp:docPr id="216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90"/>
                    <pic:cNvPicPr>
                      <a:picLocks noGrp="0" noSelect="0" noChangeAspect="1" noMove="0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D">
      <w:pPr>
        <w:pStyle w:val="Normal"/>
        <w:ind w:left="0" w:right="0" w:firstLine="0"/>
        <w:rPr/>
      </w:pPr>
      <w:r>
        <w:rPr>
          <w:lang w:val="ru-RU"/>
        </w:rPr>
        <w:t>Статусы сегмент</w:t>
      </w:r>
      <w:r>
        <w:rPr>
          <w:lang w:val="ru-RU"/>
        </w:rPr>
        <w:t>ов</w:t>
      </w:r>
      <w:r>
        <w:rPr>
          <w:lang w:val="ru-RU"/>
        </w:rPr>
        <w:t xml:space="preserve"> не изменились</w:t>
      </w:r>
    </w:p>
    <w:p w14:paraId="000000EE">
      <w:pPr>
        <w:pStyle w:val="Normal"/>
        <w:ind w:left="0" w:right="0" w:firstLine="0"/>
        <w:rPr/>
      </w:pPr>
      <w:r>
        <w:rPr/>
        <w:drawing xmlns:mc="http://schemas.openxmlformats.org/markup-compatibility/2006">
          <wp:inline distT="0" distB="0" distL="0" distR="0">
            <wp:extent cx="5731510" cy="1828800"/>
            <wp:effectExtent l="0" t="0" r="0" b="0"/>
            <wp:docPr id="217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91"/>
                    <pic:cNvPicPr>
                      <a:picLocks noGrp="0" noSelect="0" noChangeAspect="1" noMove="0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F">
      <w:pPr>
        <w:pStyle w:val="Normal"/>
        <w:ind w:left="0" w:right="0" w:firstLine="0"/>
        <w:rPr/>
      </w:pPr>
    </w:p>
    <w:p w14:paraId="000000F0">
      <w:pPr>
        <w:pStyle w:val="Normal"/>
        <w:ind w:left="0" w:right="0" w:firstLine="0"/>
        <w:rPr/>
      </w:pPr>
      <w:r>
        <w:rPr/>
        <w:drawing xmlns:mc="http://schemas.openxmlformats.org/markup-compatibility/2006">
          <wp:inline distT="0" distB="0" distL="0" distR="0">
            <wp:extent cx="5731510" cy="3406140"/>
            <wp:effectExtent l="0" t="0" r="0" b="0"/>
            <wp:docPr id="218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92"/>
                    <pic:cNvPicPr>
                      <a:picLocks noGrp="0" noSelect="0" noChangeAspect="1" noMove="0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1">
      <w:pPr>
        <w:pStyle w:val="Normal"/>
        <w:ind w:left="0" w:right="0" w:firstLine="0"/>
        <w:rPr/>
      </w:pPr>
    </w:p>
    <w:p w14:paraId="000000F2">
      <w:pPr>
        <w:pStyle w:val="Normal"/>
        <w:ind w:left="0" w:right="0" w:firstLine="0"/>
        <w:rPr/>
      </w:pPr>
      <w:r>
        <w:rPr>
          <w:lang w:val="ru-RU"/>
        </w:rPr>
        <w:t>Запустила процесс рекавера</w:t>
      </w:r>
    </w:p>
    <w:p w14:paraId="000000F3">
      <w:pPr>
        <w:pStyle w:val="Normal"/>
        <w:ind w:left="0" w:right="0" w:firstLine="0"/>
        <w:rPr/>
      </w:pPr>
    </w:p>
    <w:p w14:paraId="000000F4">
      <w:pPr>
        <w:pStyle w:val="Normal"/>
        <w:ind w:left="0" w:right="0" w:firstLine="0"/>
        <w:rPr/>
      </w:pPr>
      <w:r>
        <w:rPr>
          <w:lang w:val="en-US"/>
        </w:rPr>
        <w:t>gprecoverseg –F</w:t>
      </w:r>
    </w:p>
    <w:p w14:paraId="000000F5">
      <w:pPr>
        <w:pStyle w:val="Normal"/>
        <w:ind w:left="0" w:right="0" w:firstLine="0"/>
        <w:rPr/>
      </w:pPr>
    </w:p>
    <w:p w14:paraId="000000F6">
      <w:pPr>
        <w:pStyle w:val="Normal"/>
        <w:ind w:left="0" w:right="0" w:firstLine="0"/>
        <w:rPr/>
      </w:pPr>
      <w:r>
        <w:rPr/>
        <w:drawing xmlns:mc="http://schemas.openxmlformats.org/markup-compatibility/2006">
          <wp:inline distT="0" distB="0" distL="0" distR="0">
            <wp:extent cx="6003290" cy="3531235"/>
            <wp:effectExtent l="0" t="0" r="0" b="0"/>
            <wp:docPr id="219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93"/>
                    <pic:cNvPicPr>
                      <a:picLocks noGrp="0" noSelect="0" noChangeAspect="1" noMove="0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329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7">
      <w:pPr>
        <w:pStyle w:val="Normal"/>
        <w:ind w:left="0" w:right="0" w:firstLine="0"/>
        <w:rPr/>
      </w:pPr>
    </w:p>
    <w:p w14:paraId="000000F8">
      <w:pPr>
        <w:pStyle w:val="Normal"/>
        <w:ind w:left="0" w:right="0" w:firstLine="0"/>
        <w:rPr/>
      </w:pPr>
      <w:r>
        <w:rPr>
          <w:lang w:val="ru-RU"/>
        </w:rPr>
        <w:t>Выполнила ребаланс</w:t>
      </w:r>
    </w:p>
    <w:p w14:paraId="000000F9">
      <w:pPr>
        <w:pStyle w:val="Normal"/>
        <w:ind w:left="0" w:right="0" w:firstLine="0"/>
        <w:rPr/>
      </w:pPr>
      <w:r>
        <w:rPr>
          <w:lang w:val="en-US"/>
        </w:rPr>
        <w:t>gprecoverseg -r</w:t>
      </w:r>
    </w:p>
    <w:p w14:paraId="000000FA">
      <w:pPr>
        <w:pStyle w:val="Normal"/>
        <w:ind w:left="0" w:right="0" w:firstLine="0"/>
        <w:rPr/>
      </w:pPr>
    </w:p>
    <w:p w14:paraId="000000FB">
      <w:pPr>
        <w:pStyle w:val="Normal"/>
        <w:ind w:left="0" w:right="0" w:firstLine="0"/>
        <w:rPr/>
      </w:pPr>
      <w:r>
        <w:rPr/>
        <w:drawing xmlns:mc="http://schemas.openxmlformats.org/markup-compatibility/2006">
          <wp:inline distT="0" distB="0" distL="0" distR="0">
            <wp:extent cx="5731510" cy="3306445"/>
            <wp:effectExtent l="0" t="0" r="0" b="0"/>
            <wp:docPr id="220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95"/>
                    <pic:cNvPicPr>
                      <a:picLocks noGrp="0" noSelect="0" noChangeAspect="1" noMove="0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C">
      <w:pPr>
        <w:pStyle w:val="Normal"/>
        <w:ind w:left="0" w:right="0" w:firstLine="0"/>
        <w:rPr>
          <w:lang w:val="en-US"/>
        </w:rPr>
      </w:pPr>
    </w:p>
    <w:p w14:paraId="000000FD">
      <w:pPr>
        <w:pStyle w:val="Normal"/>
        <w:ind w:left="0" w:right="0" w:firstLine="0"/>
        <w:rPr>
          <w:lang w:val="en-US"/>
        </w:rPr>
      </w:pPr>
      <w:r>
        <w:rPr>
          <w:lang w:val="ru-RU"/>
        </w:rPr>
        <w:t>Проверила состояния сегментов - все сегменты работают нормально</w:t>
      </w:r>
    </w:p>
    <w:p w14:paraId="000000FE">
      <w:pPr>
        <w:pStyle w:val="Normal"/>
        <w:ind w:left="0" w:right="0" w:firstLine="0"/>
        <w:rPr/>
      </w:pPr>
      <w:r>
        <w:rPr>
          <w:lang w:val="en-US"/>
        </w:rPr>
        <w:t xml:space="preserve"> gpstate -e</w:t>
      </w:r>
      <w:r>
        <w:rPr/>
        <w:drawing xmlns:mc="http://schemas.openxmlformats.org/markup-compatibility/2006">
          <wp:inline distT="0" distB="0" distL="0" distR="0">
            <wp:extent cx="5731510" cy="3405505"/>
            <wp:effectExtent l="0" t="0" r="0" b="0"/>
            <wp:docPr id="221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50"/>
                    <pic:cNvPicPr>
                      <a:picLocks noGrp="0" noSelect="0" noChangeAspect="1" noMove="0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Consolas">
    <w:family w:val="auto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1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2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3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67" Type="http://schemas.openxmlformats.org/officeDocument/2006/relationships/image" Target="media/image5.png"/><Relationship Id="rId68" Type="http://schemas.openxmlformats.org/officeDocument/2006/relationships/image" Target="media/image6.png"/><Relationship Id="rId69" Type="http://schemas.openxmlformats.org/officeDocument/2006/relationships/image" Target="media/image7.png"/><Relationship Id="rId70" Type="http://schemas.openxmlformats.org/officeDocument/2006/relationships/image" Target="media/image8.png"/><Relationship Id="rId71" Type="http://schemas.openxmlformats.org/officeDocument/2006/relationships/image" Target="media/image9.png"/><Relationship Id="rId72" Type="http://schemas.openxmlformats.org/officeDocument/2006/relationships/image" Target="media/image10.png"/><Relationship Id="rId73" Type="http://schemas.openxmlformats.org/officeDocument/2006/relationships/image" Target="media/image11.png"/><Relationship Id="rId74" Type="http://schemas.openxmlformats.org/officeDocument/2006/relationships/image" Target="media/image12.png"/><Relationship Id="rId75" Type="http://schemas.openxmlformats.org/officeDocument/2006/relationships/image" Target="media/image13.png"/><Relationship Id="rId76" Type="http://schemas.openxmlformats.org/officeDocument/2006/relationships/image" Target="media/image14.png"/><Relationship Id="rId77" Type="http://schemas.openxmlformats.org/officeDocument/2006/relationships/image" Target="media/image15.png"/><Relationship Id="rId78" Type="http://schemas.openxmlformats.org/officeDocument/2006/relationships/image" Target="media/image16.png"/><Relationship Id="rId79" Type="http://schemas.openxmlformats.org/officeDocument/2006/relationships/image" Target="media/image17.png"/><Relationship Id="rId80" Type="http://schemas.openxmlformats.org/officeDocument/2006/relationships/image" Target="media/image18.png"/><Relationship Id="rId9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Drozdova</dc:creator>
  <cp:lastModifiedBy>Olga Drozdova</cp:lastModifiedBy>
</cp:coreProperties>
</file>