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323555C3">
      <w:pPr>
        <w:jc w:val="center"/>
        <w:rPr>
          <w:rStyle w:val="7"/>
          <w:rFonts w:hint="default" w:ascii="Segoe Print" w:hAnsi="Segoe Print" w:eastAsia="SimSun" w:cs="Segoe Print"/>
          <w:sz w:val="36"/>
          <w:szCs w:val="36"/>
        </w:rPr>
      </w:pPr>
      <w:r>
        <w:rPr>
          <w:rStyle w:val="7"/>
          <w:rFonts w:hint="default" w:ascii="Segoe Print" w:hAnsi="Segoe Print" w:eastAsia="SimSun" w:cs="Segoe Print"/>
          <w:sz w:val="36"/>
          <w:szCs w:val="36"/>
        </w:rPr>
        <w:t>Introduction / Présentation du projet</w:t>
      </w:r>
    </w:p>
    <w:p w14:paraId="08531A0E">
      <w:pPr>
        <w:jc w:val="left"/>
        <w:rPr>
          <w:rStyle w:val="7"/>
          <w:rFonts w:hint="default" w:ascii="Montserrat Medium" w:hAnsi="Montserrat Medium" w:eastAsia="SimSun" w:cs="Montserrat Medium"/>
          <w:sz w:val="28"/>
          <w:szCs w:val="28"/>
          <w:lang w:val="fr-BE"/>
        </w:rPr>
      </w:pPr>
    </w:p>
    <w:p w14:paraId="628E392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L’objectif de ce projet est de créer un site web dédié à la </w:t>
      </w:r>
      <w:r>
        <w:rPr>
          <w:rStyle w:val="7"/>
          <w:rFonts w:hint="default" w:ascii="Calibri" w:hAnsi="Calibri" w:cs="Calibri"/>
          <w:sz w:val="28"/>
          <w:szCs w:val="28"/>
        </w:rPr>
        <w:t>vente et à la location de biens immobiliers</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Ce site se veut </w:t>
      </w:r>
      <w:r>
        <w:rPr>
          <w:rStyle w:val="7"/>
          <w:rFonts w:hint="default" w:ascii="Calibri" w:hAnsi="Calibri" w:cs="Calibri"/>
          <w:sz w:val="28"/>
          <w:szCs w:val="28"/>
        </w:rPr>
        <w:t>intuitif, moderne et fonctionnel</w:t>
      </w:r>
      <w:r>
        <w:rPr>
          <w:rFonts w:hint="default" w:ascii="Calibri" w:hAnsi="Calibri" w:cs="Calibri"/>
          <w:sz w:val="28"/>
          <w:szCs w:val="28"/>
        </w:rPr>
        <w:t>, offrant aux utilisateurs une plateforme claire et agréable pour consulter les annonces de vente ou de location.</w:t>
      </w:r>
    </w:p>
    <w:p w14:paraId="0828858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Il permettra d’effectuer une </w:t>
      </w:r>
      <w:r>
        <w:rPr>
          <w:rStyle w:val="7"/>
          <w:rFonts w:hint="default" w:ascii="Calibri" w:hAnsi="Calibri" w:cs="Calibri"/>
          <w:sz w:val="28"/>
          <w:szCs w:val="28"/>
        </w:rPr>
        <w:t>recherche simplifiée</w:t>
      </w:r>
      <w:r>
        <w:rPr>
          <w:rFonts w:hint="default" w:ascii="Calibri" w:hAnsi="Calibri" w:cs="Calibri"/>
          <w:sz w:val="28"/>
          <w:szCs w:val="28"/>
        </w:rPr>
        <w:t xml:space="preserve"> grâce à des filtres par type de bien, emplacement, prix ou encore selon certains critères de confort.</w:t>
      </w:r>
      <w:r>
        <w:rPr>
          <w:rFonts w:hint="default" w:ascii="Calibri" w:hAnsi="Calibri" w:cs="Calibri"/>
          <w:sz w:val="28"/>
          <w:szCs w:val="28"/>
        </w:rPr>
        <w:br w:type="textWrapping"/>
      </w:r>
      <w:r>
        <w:rPr>
          <w:rFonts w:hint="default" w:ascii="Calibri" w:hAnsi="Calibri" w:cs="Calibri"/>
          <w:sz w:val="28"/>
          <w:szCs w:val="28"/>
        </w:rPr>
        <w:t xml:space="preserve">Les utilisateurs pourront également créer leur </w:t>
      </w:r>
      <w:r>
        <w:rPr>
          <w:rStyle w:val="7"/>
          <w:rFonts w:hint="default" w:ascii="Calibri" w:hAnsi="Calibri" w:cs="Calibri"/>
          <w:sz w:val="28"/>
          <w:szCs w:val="28"/>
        </w:rPr>
        <w:t>espace personnel</w:t>
      </w:r>
      <w:r>
        <w:rPr>
          <w:rFonts w:hint="default" w:ascii="Calibri" w:hAnsi="Calibri" w:cs="Calibri"/>
          <w:sz w:val="28"/>
          <w:szCs w:val="28"/>
        </w:rPr>
        <w:t xml:space="preserve"> afin de gérer leurs informations et réservations.</w:t>
      </w:r>
      <w:r>
        <w:rPr>
          <w:rFonts w:hint="default" w:ascii="Calibri" w:hAnsi="Calibri" w:cs="Calibri"/>
          <w:sz w:val="28"/>
          <w:szCs w:val="28"/>
        </w:rPr>
        <w:br w:type="textWrapping"/>
      </w:r>
      <w:r>
        <w:rPr>
          <w:rFonts w:hint="default" w:ascii="Calibri" w:hAnsi="Calibri" w:cs="Calibri"/>
          <w:sz w:val="28"/>
          <w:szCs w:val="28"/>
        </w:rPr>
        <w:t xml:space="preserve">Les propriétaires, de leur côté, auront la possibilité </w:t>
      </w:r>
      <w:r>
        <w:rPr>
          <w:rStyle w:val="7"/>
          <w:rFonts w:hint="default" w:ascii="Calibri" w:hAnsi="Calibri" w:cs="Calibri"/>
          <w:sz w:val="28"/>
          <w:szCs w:val="28"/>
        </w:rPr>
        <w:t>d’ajouter, modifier ou supprimer</w:t>
      </w:r>
      <w:r>
        <w:rPr>
          <w:rFonts w:hint="default" w:ascii="Calibri" w:hAnsi="Calibri" w:cs="Calibri"/>
          <w:sz w:val="28"/>
          <w:szCs w:val="28"/>
        </w:rPr>
        <w:t xml:space="preserve"> leurs logements mis en vente ou en location.</w:t>
      </w:r>
      <w:r>
        <w:rPr>
          <w:rFonts w:hint="default" w:ascii="Calibri" w:hAnsi="Calibri" w:cs="Calibri"/>
          <w:sz w:val="28"/>
          <w:szCs w:val="28"/>
        </w:rPr>
        <w:br w:type="textWrapping"/>
      </w:r>
      <w:r>
        <w:rPr>
          <w:rFonts w:hint="default" w:ascii="Calibri" w:hAnsi="Calibri" w:cs="Calibri"/>
          <w:sz w:val="28"/>
          <w:szCs w:val="28"/>
        </w:rPr>
        <w:t xml:space="preserve">En cas de difficulté, tout visiteur pourra </w:t>
      </w:r>
      <w:r>
        <w:rPr>
          <w:rStyle w:val="7"/>
          <w:rFonts w:hint="default" w:ascii="Calibri" w:hAnsi="Calibri" w:cs="Calibri"/>
          <w:sz w:val="28"/>
          <w:szCs w:val="28"/>
        </w:rPr>
        <w:t>contacter l’administration</w:t>
      </w:r>
      <w:r>
        <w:rPr>
          <w:rFonts w:hint="default" w:ascii="Calibri" w:hAnsi="Calibri" w:cs="Calibri"/>
          <w:sz w:val="28"/>
          <w:szCs w:val="28"/>
        </w:rPr>
        <w:t xml:space="preserve"> via la page de contact.</w:t>
      </w:r>
    </w:p>
    <w:p w14:paraId="1A46DDCE">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Atouts du site</w:t>
      </w:r>
    </w:p>
    <w:p w14:paraId="43D34407">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 </w:t>
      </w:r>
      <w:r>
        <w:rPr>
          <w:rStyle w:val="7"/>
          <w:rFonts w:hint="default" w:ascii="Calibri" w:hAnsi="Calibri" w:cs="Calibri"/>
          <w:sz w:val="28"/>
          <w:szCs w:val="28"/>
        </w:rPr>
        <w:t>design attrayant, adaptatif et ergonomique</w:t>
      </w:r>
      <w:r>
        <w:rPr>
          <w:rFonts w:hint="default" w:ascii="Calibri" w:hAnsi="Calibri" w:cs="Calibri"/>
          <w:sz w:val="28"/>
          <w:szCs w:val="28"/>
        </w:rPr>
        <w:t>, adapté aussi bien aux ordinateurs qu’aux smartphones.</w:t>
      </w:r>
    </w:p>
    <w:p w14:paraId="6E73CBBB">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navigation fluide</w:t>
      </w:r>
      <w:r>
        <w:rPr>
          <w:rFonts w:hint="default" w:ascii="Calibri" w:hAnsi="Calibri" w:cs="Calibri"/>
          <w:sz w:val="28"/>
          <w:szCs w:val="28"/>
        </w:rPr>
        <w:t xml:space="preserve"> et une interface claire, permettant aux utilisateurs de trouver rapidement ce qu’ils recherchent.</w:t>
      </w:r>
    </w:p>
    <w:p w14:paraId="608350EE">
      <w:pPr>
        <w:pStyle w:val="10"/>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7"/>
          <w:rFonts w:hint="default" w:ascii="Calibri" w:hAnsi="Calibri" w:cs="Calibri"/>
          <w:sz w:val="28"/>
          <w:szCs w:val="28"/>
        </w:rPr>
        <w:t>performance optimisée</w:t>
      </w:r>
      <w:r>
        <w:rPr>
          <w:rFonts w:hint="default" w:ascii="Calibri" w:hAnsi="Calibri" w:cs="Calibri"/>
          <w:sz w:val="28"/>
          <w:szCs w:val="28"/>
        </w:rPr>
        <w:t>, avec un chargement rapide et une bonne sécurité des données.</w:t>
      </w:r>
    </w:p>
    <w:p w14:paraId="6376FBD1">
      <w:pPr>
        <w:pStyle w:val="3"/>
        <w:keepNext w:val="0"/>
        <w:keepLines w:val="0"/>
        <w:widowControl/>
        <w:suppressLineNumbers w:val="0"/>
        <w:rPr>
          <w:rFonts w:hint="default" w:ascii="Segoe Print" w:hAnsi="Segoe Print" w:cs="Segoe Print"/>
          <w:sz w:val="32"/>
          <w:szCs w:val="32"/>
        </w:rPr>
      </w:pPr>
      <w:r>
        <w:rPr>
          <w:rStyle w:val="7"/>
          <w:rFonts w:hint="default" w:ascii="Segoe Print" w:hAnsi="Segoe Print" w:cs="Segoe Print"/>
          <w:b/>
          <w:bCs/>
          <w:sz w:val="32"/>
          <w:szCs w:val="32"/>
        </w:rPr>
        <w:t>Originalité du projet</w:t>
      </w:r>
    </w:p>
    <w:p w14:paraId="3A24579C">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Développeuse web ambitieuse et passionnée par les univers féeriques et fantastiques, j’ai choisi d’ajouter une touche d’imaginaire à ce projet.</w:t>
      </w:r>
      <w:r>
        <w:rPr>
          <w:rFonts w:hint="default" w:ascii="Calibri" w:hAnsi="Calibri" w:cs="Calibri"/>
          <w:sz w:val="28"/>
          <w:szCs w:val="28"/>
        </w:rPr>
        <w:br w:type="textWrapping"/>
      </w:r>
      <w:r>
        <w:rPr>
          <w:rFonts w:hint="default" w:ascii="Calibri" w:hAnsi="Calibri" w:cs="Calibri"/>
          <w:sz w:val="28"/>
          <w:szCs w:val="28"/>
        </w:rPr>
        <w:t xml:space="preserve">Ainsi, le site transporte les utilisateurs dans un </w:t>
      </w:r>
      <w:r>
        <w:rPr>
          <w:rStyle w:val="7"/>
          <w:rFonts w:hint="default" w:ascii="Calibri" w:hAnsi="Calibri" w:cs="Calibri"/>
          <w:sz w:val="28"/>
          <w:szCs w:val="28"/>
        </w:rPr>
        <w:t>monde magique</w:t>
      </w:r>
      <w:r>
        <w:rPr>
          <w:rFonts w:hint="default" w:ascii="Calibri" w:hAnsi="Calibri" w:cs="Calibri"/>
          <w:sz w:val="28"/>
          <w:szCs w:val="28"/>
        </w:rPr>
        <w:t xml:space="preserve">, où ils peuvent réserver </w:t>
      </w:r>
      <w:r>
        <w:rPr>
          <w:rStyle w:val="7"/>
          <w:rFonts w:hint="default" w:ascii="Calibri" w:hAnsi="Calibri" w:cs="Calibri"/>
          <w:sz w:val="28"/>
          <w:szCs w:val="28"/>
        </w:rPr>
        <w:t>des châteaux, des cabanes enchantées ou des tours mystérieuses</w:t>
      </w:r>
      <w:r>
        <w:rPr>
          <w:rFonts w:hint="default" w:ascii="Calibri" w:hAnsi="Calibri" w:cs="Calibri"/>
          <w:sz w:val="28"/>
          <w:szCs w:val="28"/>
        </w:rPr>
        <w:t xml:space="preserve"> appartenant à des personnages de contes.</w:t>
      </w:r>
    </w:p>
    <w:p w14:paraId="628502A6">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Ce document présente les </w:t>
      </w:r>
      <w:r>
        <w:rPr>
          <w:rStyle w:val="7"/>
          <w:rFonts w:hint="default" w:ascii="Calibri" w:hAnsi="Calibri" w:cs="Calibri"/>
          <w:sz w:val="28"/>
          <w:szCs w:val="28"/>
        </w:rPr>
        <w:t>objectifs du projet</w:t>
      </w:r>
      <w:r>
        <w:rPr>
          <w:rFonts w:hint="default" w:ascii="Calibri" w:hAnsi="Calibri" w:cs="Calibri"/>
          <w:sz w:val="28"/>
          <w:szCs w:val="28"/>
        </w:rPr>
        <w:t xml:space="preserve">, sa </w:t>
      </w:r>
      <w:r>
        <w:rPr>
          <w:rStyle w:val="7"/>
          <w:rFonts w:hint="default" w:ascii="Calibri" w:hAnsi="Calibri" w:cs="Calibri"/>
          <w:sz w:val="28"/>
          <w:szCs w:val="28"/>
        </w:rPr>
        <w:t>structure technique</w:t>
      </w:r>
      <w:r>
        <w:rPr>
          <w:rFonts w:hint="default" w:ascii="Calibri" w:hAnsi="Calibri" w:cs="Calibri"/>
          <w:sz w:val="28"/>
          <w:szCs w:val="28"/>
        </w:rPr>
        <w:t xml:space="preserve">, les </w:t>
      </w:r>
      <w:r>
        <w:rPr>
          <w:rStyle w:val="7"/>
          <w:rFonts w:hint="default" w:ascii="Calibri" w:hAnsi="Calibri" w:cs="Calibri"/>
          <w:sz w:val="28"/>
          <w:szCs w:val="28"/>
        </w:rPr>
        <w:t>fonctionnalités réalisées</w:t>
      </w:r>
      <w:r>
        <w:rPr>
          <w:rFonts w:hint="default" w:ascii="Calibri" w:hAnsi="Calibri" w:cs="Calibri"/>
          <w:sz w:val="28"/>
          <w:szCs w:val="28"/>
        </w:rPr>
        <w:t xml:space="preserve"> ainsi que les </w:t>
      </w:r>
      <w:r>
        <w:rPr>
          <w:rStyle w:val="7"/>
          <w:rFonts w:hint="default" w:ascii="Calibri" w:hAnsi="Calibri" w:cs="Calibri"/>
          <w:sz w:val="28"/>
          <w:szCs w:val="28"/>
        </w:rPr>
        <w:t>maquettes</w:t>
      </w:r>
      <w:r>
        <w:rPr>
          <w:rFonts w:hint="default" w:ascii="Calibri" w:hAnsi="Calibri" w:cs="Calibri"/>
          <w:sz w:val="28"/>
          <w:szCs w:val="28"/>
        </w:rPr>
        <w:t xml:space="preserve"> illustrant l’interface du site.</w:t>
      </w:r>
    </w:p>
    <w:p w14:paraId="2448F8D6">
      <w:pPr>
        <w:rPr>
          <w:rStyle w:val="7"/>
          <w:rFonts w:hint="default" w:ascii="Montserrat Medium" w:hAnsi="Montserrat Medium" w:eastAsia="SimSun" w:cs="Montserrat Medium"/>
          <w:sz w:val="28"/>
          <w:szCs w:val="28"/>
          <w:lang w:val="ru-RU"/>
        </w:rPr>
      </w:pPr>
      <w:r>
        <w:rPr>
          <w:rStyle w:val="7"/>
          <w:rFonts w:hint="default" w:ascii="Montserrat Medium" w:hAnsi="Montserrat Medium" w:eastAsia="SimSun" w:cs="Montserrat Medium"/>
          <w:sz w:val="28"/>
          <w:szCs w:val="28"/>
          <w:lang w:val="ru-RU"/>
        </w:rPr>
        <w:br w:type="page"/>
      </w:r>
    </w:p>
    <w:p w14:paraId="45903F23">
      <w:pPr>
        <w:jc w:val="center"/>
        <w:rPr>
          <w:rStyle w:val="7"/>
          <w:rFonts w:hint="default" w:ascii="Montserrat Medium" w:hAnsi="Montserrat Medium" w:eastAsia="SimSun"/>
          <w:sz w:val="36"/>
          <w:szCs w:val="36"/>
          <w:lang w:val="ru-RU"/>
        </w:rPr>
      </w:pPr>
      <w:r>
        <w:rPr>
          <w:rStyle w:val="7"/>
          <w:rFonts w:hint="default" w:ascii="Segoe Print" w:hAnsi="Segoe Print" w:eastAsia="SimSun" w:cs="Segoe Print"/>
          <w:sz w:val="36"/>
          <w:szCs w:val="36"/>
          <w:lang w:val="ru-RU"/>
        </w:rPr>
        <w:t>Structure fonctionnelle et technique du projet</w:t>
      </w:r>
    </w:p>
    <w:p w14:paraId="7B70D94C">
      <w:pPr>
        <w:jc w:val="left"/>
        <w:rPr>
          <w:rStyle w:val="7"/>
          <w:rFonts w:hint="default" w:ascii="Montserrat Medium" w:hAnsi="Montserrat Medium" w:eastAsia="SimSun"/>
          <w:sz w:val="28"/>
          <w:szCs w:val="28"/>
          <w:lang w:val="ru-RU"/>
        </w:rPr>
      </w:pPr>
    </w:p>
    <w:p w14:paraId="18B7C250">
      <w:pPr>
        <w:jc w:val="left"/>
        <w:rPr>
          <w:rStyle w:val="7"/>
          <w:rFonts w:hint="default" w:ascii="Montserrat Medium" w:hAnsi="Montserrat Medium" w:eastAsia="SimSun"/>
          <w:sz w:val="28"/>
          <w:szCs w:val="28"/>
          <w:lang w:val="ru-RU"/>
        </w:rPr>
      </w:pPr>
      <w:r>
        <w:rPr>
          <w:rStyle w:val="7"/>
          <w:rFonts w:hint="default" w:ascii="Segoe Print" w:hAnsi="Segoe Print" w:eastAsia="SimSun" w:cs="Segoe Print"/>
          <w:sz w:val="28"/>
          <w:szCs w:val="28"/>
          <w:lang w:val="ru-RU"/>
        </w:rPr>
        <w:t>Les rôles et les utilisateurs</w:t>
      </w:r>
    </w:p>
    <w:p w14:paraId="0D428595">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sz w:val="28"/>
          <w:szCs w:val="28"/>
          <w:lang w:val="ru-RU"/>
        </w:rPr>
        <w:t>Le site comprend trois types d’utilisateurs principaux :</w:t>
      </w:r>
    </w:p>
    <w:p w14:paraId="39D53952">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Administrateur</w:t>
      </w:r>
      <w:r>
        <w:rPr>
          <w:rStyle w:val="7"/>
          <w:rFonts w:hint="default" w:ascii="Calibri" w:hAnsi="Calibri" w:eastAsia="SimSun" w:cs="Calibri"/>
          <w:b w:val="0"/>
          <w:bCs w:val="0"/>
          <w:sz w:val="28"/>
          <w:szCs w:val="28"/>
          <w:lang w:val="ru-RU"/>
        </w:rPr>
        <w:t xml:space="preserve"> : gère l’ensemble du site, les utilisateurs, les biens, les réservations et les offres.</w:t>
      </w:r>
    </w:p>
    <w:p w14:paraId="37BED7E7">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Propriétaire</w:t>
      </w:r>
      <w:r>
        <w:rPr>
          <w:rStyle w:val="7"/>
          <w:rFonts w:hint="default" w:ascii="Calibri" w:hAnsi="Calibri" w:eastAsia="SimSun" w:cs="Calibri"/>
          <w:b w:val="0"/>
          <w:bCs w:val="0"/>
          <w:sz w:val="28"/>
          <w:szCs w:val="28"/>
          <w:lang w:val="ru-RU"/>
        </w:rPr>
        <w:t xml:space="preserve"> : peut ajouter, modifier ou supprimer ses logements à vendre ou à louer.</w:t>
      </w:r>
    </w:p>
    <w:p w14:paraId="1ABC3E3F">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bCs/>
          <w:sz w:val="28"/>
          <w:szCs w:val="28"/>
          <w:lang w:val="ru-RU"/>
        </w:rPr>
        <w:t>Utilisateur (client)</w:t>
      </w:r>
      <w:r>
        <w:rPr>
          <w:rStyle w:val="7"/>
          <w:rFonts w:hint="default" w:ascii="Calibri" w:hAnsi="Calibri" w:eastAsia="SimSun" w:cs="Calibri"/>
          <w:b w:val="0"/>
          <w:bCs w:val="0"/>
          <w:sz w:val="28"/>
          <w:szCs w:val="28"/>
          <w:lang w:val="ru-RU"/>
        </w:rPr>
        <w:t xml:space="preserve"> : peut consulter les annonces, effectuer des réservations ou envoyer une demande d’achat.</w:t>
      </w:r>
    </w:p>
    <w:p w14:paraId="5E9EBEF0">
      <w:pPr>
        <w:jc w:val="left"/>
        <w:rPr>
          <w:rStyle w:val="7"/>
          <w:rFonts w:hint="default" w:ascii="Calibri" w:hAnsi="Calibri" w:eastAsia="SimSun" w:cs="Calibri"/>
          <w:b w:val="0"/>
          <w:bCs w:val="0"/>
          <w:sz w:val="28"/>
          <w:szCs w:val="28"/>
          <w:lang w:val="ru-RU"/>
        </w:rPr>
      </w:pPr>
      <w:r>
        <w:rPr>
          <w:rStyle w:val="7"/>
          <w:rFonts w:hint="default" w:ascii="Calibri" w:hAnsi="Calibri" w:eastAsia="SimSun" w:cs="Calibri"/>
          <w:b w:val="0"/>
          <w:bCs w:val="0"/>
          <w:i/>
          <w:iCs/>
          <w:sz w:val="28"/>
          <w:szCs w:val="28"/>
          <w:lang w:val="ru-RU"/>
        </w:rPr>
        <w:t>Chaque utilisateur dispose d’un espace personnel accessible après authentification.</w:t>
      </w:r>
    </w:p>
    <w:p w14:paraId="6EF562C8">
      <w:pPr>
        <w:jc w:val="left"/>
        <w:rPr>
          <w:rStyle w:val="7"/>
          <w:rFonts w:hint="default" w:ascii="Montserrat Medium" w:hAnsi="Montserrat Medium" w:eastAsia="SimSun"/>
          <w:sz w:val="28"/>
          <w:szCs w:val="28"/>
          <w:lang w:val="fr-FR"/>
        </w:rPr>
      </w:pPr>
      <w:r>
        <w:rPr>
          <w:rStyle w:val="7"/>
          <w:rFonts w:hint="default" w:ascii="Calibri" w:hAnsi="Calibri" w:eastAsia="SimSun" w:cs="Calibri"/>
          <w:b/>
          <w:bCs/>
          <w:sz w:val="28"/>
          <w:szCs w:val="28"/>
          <w:lang w:val="ru-RU"/>
        </w:rPr>
        <w:t>Visiteur</w:t>
      </w:r>
      <w:r>
        <w:rPr>
          <w:rStyle w:val="7"/>
          <w:rFonts w:hint="default" w:ascii="Calibri" w:hAnsi="Calibri" w:eastAsia="SimSun" w:cs="Calibri"/>
          <w:b w:val="0"/>
          <w:bCs w:val="0"/>
          <w:sz w:val="28"/>
          <w:szCs w:val="28"/>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Modélisation des données</w:t>
      </w:r>
    </w:p>
    <w:p w14:paraId="0877FD71">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9"/>
        <w:gridCol w:w="3469"/>
        <w:gridCol w:w="4418"/>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8"/>
                <w:szCs w:val="28"/>
              </w:rPr>
            </w:pPr>
            <w:r>
              <w:rPr>
                <w:rStyle w:val="7"/>
                <w:rFonts w:hint="default" w:ascii="Calibri" w:hAnsi="Calibri" w:eastAsia="SimSun" w:cs="Calibri"/>
                <w:kern w:val="0"/>
                <w:sz w:val="28"/>
                <w:szCs w:val="28"/>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offres pour un bien</w:t>
            </w:r>
          </w:p>
        </w:tc>
      </w:tr>
    </w:tbl>
    <w:p w14:paraId="64F0EAE0">
      <w:pPr>
        <w:jc w:val="center"/>
        <w:rPr>
          <w:rStyle w:val="7"/>
          <w:rFonts w:hint="default" w:ascii="Montserrat Medium" w:hAnsi="Montserrat Medium" w:eastAsia="SimSun"/>
          <w:sz w:val="28"/>
          <w:szCs w:val="28"/>
          <w:lang w:val="ru-RU"/>
        </w:rPr>
      </w:pPr>
      <w:r>
        <w:rPr>
          <w:rStyle w:val="7"/>
          <w:rFonts w:hint="default" w:ascii="Montserrat Medium" w:hAnsi="Montserrat Medium" w:eastAsia="SimSun"/>
          <w:sz w:val="28"/>
          <w:szCs w:val="28"/>
          <w:lang w:val="ru-RU"/>
        </w:rPr>
        <w:drawing>
          <wp:inline distT="0" distB="0" distL="114300" distR="114300">
            <wp:extent cx="8482965" cy="5235575"/>
            <wp:effectExtent l="0" t="0" r="3175" b="13335"/>
            <wp:docPr id="3" name="Изображение 3"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cd"/>
                    <pic:cNvPicPr>
                      <a:picLocks noChangeAspect="1"/>
                    </pic:cNvPicPr>
                  </pic:nvPicPr>
                  <pic:blipFill>
                    <a:blip r:embed="rId5"/>
                    <a:stretch>
                      <a:fillRect/>
                    </a:stretch>
                  </pic:blipFill>
                  <pic:spPr>
                    <a:xfrm rot="16200000">
                      <a:off x="0" y="0"/>
                      <a:ext cx="8482965" cy="5235575"/>
                    </a:xfrm>
                    <a:prstGeom prst="rect">
                      <a:avLst/>
                    </a:prstGeom>
                  </pic:spPr>
                </pic:pic>
              </a:graphicData>
            </a:graphic>
          </wp:inline>
        </w:drawing>
      </w:r>
    </w:p>
    <w:p w14:paraId="51CBE90D">
      <w:pPr>
        <w:rPr>
          <w:rStyle w:val="7"/>
          <w:rFonts w:hint="default" w:ascii="Montserrat Medium" w:hAnsi="Montserrat Medium" w:eastAsia="SimSun"/>
          <w:sz w:val="28"/>
          <w:szCs w:val="28"/>
          <w:lang w:val="ru-RU"/>
        </w:rPr>
      </w:pPr>
      <w:r>
        <w:rPr>
          <w:rStyle w:val="7"/>
          <w:rFonts w:hint="default" w:ascii="Montserrat Medium" w:hAnsi="Montserrat Medium" w:eastAsia="SimSun"/>
          <w:sz w:val="28"/>
          <w:szCs w:val="28"/>
          <w:lang w:val="ru-RU"/>
        </w:rPr>
        <w:br w:type="page"/>
      </w:r>
    </w:p>
    <w:p w14:paraId="2D286DD1">
      <w:pPr>
        <w:jc w:val="center"/>
        <w:rPr>
          <w:rStyle w:val="7"/>
          <w:rFonts w:hint="default" w:ascii="Montserrat Medium" w:hAnsi="Montserrat Medium" w:eastAsia="SimSun"/>
          <w:sz w:val="28"/>
          <w:szCs w:val="28"/>
          <w:lang w:val="fr-BE"/>
        </w:rPr>
      </w:pPr>
      <w:r>
        <w:rPr>
          <w:rStyle w:val="7"/>
          <w:rFonts w:hint="default" w:ascii="Montserrat Medium" w:hAnsi="Montserrat Medium" w:eastAsia="SimSun"/>
          <w:sz w:val="28"/>
          <w:szCs w:val="28"/>
          <w:lang w:val="fr-BE"/>
        </w:rPr>
        <w:drawing>
          <wp:inline distT="0" distB="0" distL="114300" distR="114300">
            <wp:extent cx="9079865" cy="4612005"/>
            <wp:effectExtent l="0" t="0" r="17145" b="6985"/>
            <wp:docPr id="1" name="Изображение 1"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mld"/>
                    <pic:cNvPicPr>
                      <a:picLocks noChangeAspect="1"/>
                    </pic:cNvPicPr>
                  </pic:nvPicPr>
                  <pic:blipFill>
                    <a:blip r:embed="rId6"/>
                    <a:stretch>
                      <a:fillRect/>
                    </a:stretch>
                  </pic:blipFill>
                  <pic:spPr>
                    <a:xfrm rot="16200000">
                      <a:off x="0" y="0"/>
                      <a:ext cx="9079865" cy="4612005"/>
                    </a:xfrm>
                    <a:prstGeom prst="rect">
                      <a:avLst/>
                    </a:prstGeom>
                  </pic:spPr>
                </pic:pic>
              </a:graphicData>
            </a:graphic>
          </wp:inline>
        </w:drawing>
      </w:r>
      <w:bookmarkStart w:id="0" w:name="_GoBack"/>
      <w:bookmarkEnd w:id="0"/>
    </w:p>
    <w:p w14:paraId="7E8A84F7">
      <w:pPr>
        <w:pStyle w:val="2"/>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Cas d’utilisation principaux</w:t>
      </w:r>
    </w:p>
    <w:p w14:paraId="6DD53C3B">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0"/>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7"/>
          <w:rFonts w:hint="default" w:ascii="Segoe Print" w:hAnsi="Segoe Print" w:cs="Segoe Print"/>
          <w:b/>
          <w:bCs/>
          <w:sz w:val="28"/>
          <w:szCs w:val="28"/>
        </w:rPr>
        <w:t>Diagramme de classes (UML)</w:t>
      </w:r>
    </w:p>
    <w:p w14:paraId="4FDF9F6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7"/>
          <w:rFonts w:hint="default" w:ascii="Segoe Print" w:hAnsi="Segoe Print" w:cs="Segoe Print"/>
          <w:b/>
          <w:bCs/>
          <w:sz w:val="36"/>
          <w:szCs w:val="36"/>
        </w:rPr>
        <w:t>Maquettes et conception visuelle</w:t>
      </w:r>
    </w:p>
    <w:p w14:paraId="725FBF70">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7"/>
          <w:rFonts w:hint="default" w:ascii="Calibri" w:hAnsi="Calibri" w:cs="Calibri"/>
          <w:sz w:val="28"/>
          <w:szCs w:val="28"/>
        </w:rPr>
        <w:t>zoning</w:t>
      </w:r>
      <w:r>
        <w:rPr>
          <w:rFonts w:hint="default" w:ascii="Calibri" w:hAnsi="Calibri" w:cs="Calibri"/>
          <w:sz w:val="28"/>
          <w:szCs w:val="28"/>
        </w:rPr>
        <w:t xml:space="preserve"> et de </w:t>
      </w:r>
      <w:r>
        <w:rPr>
          <w:rStyle w:val="7"/>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0"/>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0"/>
        <w:keepNext w:val="0"/>
        <w:keepLines w:val="0"/>
        <w:widowControl/>
        <w:suppressLineNumbers w:val="0"/>
        <w:ind w:left="720"/>
        <w:rPr>
          <w:rFonts w:hint="default" w:ascii="Calibri" w:hAnsi="Calibri" w:cs="Calibri"/>
          <w:sz w:val="28"/>
          <w:szCs w:val="28"/>
        </w:rPr>
      </w:pPr>
      <w:r>
        <w:rPr>
          <w:rStyle w:val="7"/>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7"/>
          <w:rFonts w:hint="default" w:ascii="Montserrat Medium" w:hAnsi="Montserrat Medium" w:eastAsia="SimSun"/>
          <w:sz w:val="28"/>
          <w:szCs w:val="28"/>
          <w:lang w:val="fr-FR"/>
        </w:rPr>
      </w:pPr>
    </w:p>
    <w:p w14:paraId="44B8191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7"/>
          <w:rFonts w:hint="default" w:ascii="Montserrat Medium" w:hAnsi="Montserrat Medium" w:eastAsia="SimSun"/>
          <w:sz w:val="28"/>
          <w:szCs w:val="28"/>
          <w:lang w:val="fr-FR"/>
        </w:rPr>
        <w:br w:type="page"/>
      </w:r>
    </w:p>
    <w:p w14:paraId="536CAD5C">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3585C6C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206CA6D7">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4A8C5B06">
      <w:pPr>
        <w:jc w:val="left"/>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7"/>
          <w:rFonts w:hint="default" w:ascii="Montserrat Medium" w:hAnsi="Montserrat Medium" w:eastAsia="SimSun"/>
          <w:sz w:val="28"/>
          <w:szCs w:val="28"/>
          <w:lang w:val="fr-FR"/>
        </w:rPr>
      </w:pPr>
      <w:r>
        <w:rPr>
          <w:rStyle w:val="7"/>
          <w:rFonts w:hint="default" w:ascii="Montserrat Medium" w:hAnsi="Montserrat Medium" w:eastAsia="SimSun"/>
          <w:sz w:val="28"/>
          <w:szCs w:val="28"/>
          <w:lang w:val="fr-FR"/>
        </w:rPr>
        <w:br w:type="page"/>
      </w:r>
    </w:p>
    <w:p w14:paraId="7422B1BB">
      <w:pPr>
        <w:jc w:val="left"/>
        <w:rPr>
          <w:rStyle w:val="7"/>
          <w:rFonts w:hint="default" w:ascii="Montserrat Medium" w:hAnsi="Montserrat Medium" w:eastAsia="SimSun"/>
          <w:sz w:val="28"/>
          <w:szCs w:val="28"/>
          <w:lang w:val="fr-FR"/>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D134FA"/>
    <w:rsid w:val="044C08C6"/>
    <w:rsid w:val="04FB5E82"/>
    <w:rsid w:val="07BD550F"/>
    <w:rsid w:val="0D731C52"/>
    <w:rsid w:val="0DE85E53"/>
    <w:rsid w:val="0E564882"/>
    <w:rsid w:val="0F2824A4"/>
    <w:rsid w:val="103C2BF6"/>
    <w:rsid w:val="18BB6275"/>
    <w:rsid w:val="1BF765EF"/>
    <w:rsid w:val="1D3B5982"/>
    <w:rsid w:val="1E686B6B"/>
    <w:rsid w:val="26AB1C85"/>
    <w:rsid w:val="28247DDA"/>
    <w:rsid w:val="2C9143C1"/>
    <w:rsid w:val="34FC1F63"/>
    <w:rsid w:val="35CA5D57"/>
    <w:rsid w:val="37E07A46"/>
    <w:rsid w:val="424345F8"/>
    <w:rsid w:val="43FF6C9B"/>
    <w:rsid w:val="51536197"/>
    <w:rsid w:val="523D047A"/>
    <w:rsid w:val="544B6079"/>
    <w:rsid w:val="5C3A268C"/>
    <w:rsid w:val="5D9D2B26"/>
    <w:rsid w:val="5FFC654F"/>
    <w:rsid w:val="6A2918D1"/>
    <w:rsid w:val="6A47646D"/>
    <w:rsid w:val="75353E32"/>
    <w:rsid w:val="78BA61D6"/>
    <w:rsid w:val="78E73168"/>
    <w:rsid w:val="7C8716CA"/>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Strong"/>
    <w:basedOn w:val="4"/>
    <w:qFormat/>
    <w:uiPriority w:val="0"/>
    <w:rPr>
      <w:b/>
      <w:bCs/>
    </w:rPr>
  </w:style>
  <w:style w:type="paragraph" w:styleId="8">
    <w:name w:val="header"/>
    <w:basedOn w:val="1"/>
    <w:uiPriority w:val="0"/>
    <w:pPr>
      <w:tabs>
        <w:tab w:val="center" w:pos="4153"/>
        <w:tab w:val="right" w:pos="8306"/>
      </w:tabs>
    </w:pPr>
  </w:style>
  <w:style w:type="paragraph" w:styleId="9">
    <w:name w:val="footer"/>
    <w:basedOn w:val="1"/>
    <w:qFormat/>
    <w:uiPriority w:val="0"/>
    <w:pPr>
      <w:tabs>
        <w:tab w:val="center" w:pos="4153"/>
        <w:tab w:val="right" w:pos="8306"/>
      </w:tabs>
    </w:p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49</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2025-10-15T18:18:20Z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F872214B004149FE8364D25FFF26CA2F_11</vt:lpwstr>
  </property>
</Properties>
</file>