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Бот: @Fansy_TFM_bot.</w:t>
      </w:r>
      <w:r>
        <w:t xml:space="preserve"> Он уже добавлен в чат.</w:t>
      </w:r>
    </w:p>
    <w:p>
      <w:pPr>
        <w:pStyle w:val="ListParagraph"/>
        <w:numPr>
          <w:ilvl w:val="0"/>
          <w:numId w:val="3"/>
        </w:numPr>
      </w:pPr>
      <w:r>
        <w:t xml:space="preserve">Что ещё нужно сделать с ботом (владелец бота или администратор чата):</w:t>
      </w:r>
    </w:p>
    <w:p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отключить режим приватности</w:t>
      </w:r>
      <w:r>
        <w:t xml:space="preserve"> (@BotFather → </w:t>
      </w:r>
      <w:r>
        <w:rPr>
          <w:rFonts w:ascii="Consolas" w:cs="Consolas" w:eastAsia="Consolas" w:hAnsi="Consolas"/>
          <w:color w:val="1F4E79"/>
        </w:rPr>
        <w:t xml:space="preserve">/setprivacy</w:t>
      </w:r>
      <w:r>
        <w:t xml:space="preserve"> → @Fansy_TFM_bot → Disable) </w:t>
      </w:r>
      <w:r>
        <w:rPr>
          <w:b/>
          <w:bCs/>
        </w:rPr>
        <w:t xml:space="preserve">или</w:t>
      </w:r>
      <w:r>
        <w:t xml:space="preserve"> назначить бота администратором чата. Иначе бот не видит файлы, которые присылают в чат. Если режим приватности отключают после добавления бота, бота нужно удалить из чата и добавить заново, чтобы изменение применилось;</w:t>
      </w:r>
    </w:p>
    <w:p>
      <w:pPr>
        <w:pStyle w:val="ListParagraph"/>
        <w:numPr>
          <w:ilvl w:val="1"/>
          <w:numId w:val="3"/>
        </w:numPr>
      </w:pPr>
      <w:r>
        <w:t xml:space="preserve">передать разработчику </w:t>
      </w:r>
      <w:r>
        <w:rPr>
          <w:b/>
          <w:bCs/>
        </w:rPr>
        <w:t xml:space="preserve">токен бота</w:t>
      </w:r>
      <w:r>
        <w:t xml:space="preserve"> лично и защищённым способом. Токен не пересылать в чате, не вписывать в ТЗ и не хранить в репозитории.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ID чата</w:t>
      </w:r>
      <w:r>
        <w:t xml:space="preserve"> (chat_id) разработчик определяет сам: после того как в чат придёт любое сообщение, ID будет виден в ответе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Важно: если у бота уже настроен webhook для другой системы, получать сообщения через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 не получится. Это нужно проверить (</w:t>
      </w:r>
      <w:r>
        <w:rPr>
          <w:rFonts w:ascii="Consolas" w:cs="Consolas" w:eastAsia="Consolas" w:hAnsi="Consolas"/>
          <w:color w:val="1F4E79"/>
        </w:rPr>
        <w:t xml:space="preserve">getWebhookInfo</w:t>
      </w:r>
      <w:r>
        <w:t xml:space="preserve">) и согласовать, какая система обрабатывает сообщения бота.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5.2 Разовое начисление</w:t>
      </w:r>
    </w:p>
    <w:p>
      <w:pPr>
        <w:pStyle w:val="ListParagraph"/>
        <w:numPr>
          <w:ilvl w:val="0"/>
          <w:numId w:val="3"/>
        </w:numPr>
      </w:pPr>
      <w:r>
        <w:t xml:space="preserve">Вид начисления «премия» (</w:t>
      </w:r>
      <w:r>
        <w:rPr>
          <w:b/>
          <w:bCs/>
        </w:rPr>
        <w:t xml:space="preserve">уточнить у бухгалтерии</w:t>
      </w:r>
      <w:r>
        <w:t xml:space="preserve"> точное название вида, которым сейчас делается ФН00-000047).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= месяц из B3, дата = последний день месяца, комментарий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человека.</w:t>
      </w:r>
    </w:p>
    <w:p>
      <w:pPr>
        <w:pStyle w:val="ListParagraph"/>
        <w:numPr>
          <w:ilvl w:val="0"/>
          <w:numId w:val="3"/>
        </w:numPr>
      </w:pPr>
      <w:r>
        <w:t xml:space="preserve">Выполнить штатный расчёт НДФЛ и взносов.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 и заполняется штатной командой «Заполнить». Строки сотрудников не из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удаляются.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). Если есть расхождение, выводится предупреждение со списком людей, у которых сумма не совпала.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уточнить.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 августа: ФН00-000023, ФН00-000047, ФН00-000057.</w:t>
      </w:r>
    </w:p>
    <w:p>
      <w:pPr>
        <w:pStyle w:val="ListParagraph"/>
        <w:numPr>
          <w:ilvl w:val="0"/>
          <w:numId w:val="3"/>
        </w:numPr>
      </w:pPr>
      <w:r>
        <w:t xml:space="preserve">Название вида начисления для премии.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ListParagraph"/>
        <w:numPr>
          <w:ilvl w:val="0"/>
          <w:numId w:val="3"/>
        </w:numPr>
      </w:pPr>
      <w:r>
        <w:t xml:space="preserve">Бот @Fansy_TFM_bot уже добавлен в чат https://t.me/+MkKkPuP3QsUyYWZi. Передать разработчику токен бота (лично, защищённым способом) и подтвердить, что режим приватности отключён или бот назначен администратором.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Вопросы для уточнения</w:t>
      </w:r>
    </w:p>
    <w:p>
      <w:pPr>
        <w:pStyle w:val="ListParagraph"/>
        <w:numPr>
          <w:ilvl w:val="0"/>
          <w:numId w:val="6"/>
        </w:numPr>
      </w:pPr>
      <w:r>
        <w:t xml:space="preserve">Сумма ведомости ФН00-000057 (794 302,50) равна </w:t>
      </w:r>
      <w:r>
        <w:rPr>
          <w:b/>
          <w:bCs/>
        </w:rPr>
        <w:t xml:space="preserve">начисленному</w:t>
      </w:r>
      <w:r>
        <w:t xml:space="preserve">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без вычета НДФЛ. Это так задумано (НДФЛ не удерживается / удерживается за счёт работодателя) или ведомость правилась вручную? От ответа зависит, заполнять ведомость штатно или фиксированными суммами из колонки N.</w:t>
      </w:r>
    </w:p>
    <w:p>
      <w:pPr>
        <w:pStyle w:val="ListParagraph"/>
        <w:numPr>
          <w:ilvl w:val="0"/>
          <w:numId w:val="6"/>
        </w:numPr>
      </w:pPr>
      <w:r>
        <w:t xml:space="preserve">Кадровые данные для приёма людей на остальные должности: аккаунт-менеджер, саппорт, контент-менеджер, руководитель агентства и т. д.</w:t>
      </w:r>
    </w:p>
    <w:p>
      <w:pPr>
        <w:pStyle w:val="ListParagraph"/>
        <w:numPr>
          <w:ilvl w:val="0"/>
          <w:numId w:val="6"/>
        </w:numPr>
      </w:pPr>
      <w:r>
        <w:t xml:space="preserve">В чат всегда присылают именно файл .xlsx? Или бывает ссылка на Google Таблицу? Если бывает ссылка, нужно дополнительно скачивать таблицу по ссылке (доступ «для всех по ссылке» или сервисный аккаунт Google).</w:t>
      </w:r>
    </w:p>
    <w:p>
      <w:pPr>
        <w:pStyle w:val="ListParagraph"/>
        <w:numPr>
          <w:ilvl w:val="0"/>
          <w:numId w:val="6"/>
        </w:numPr>
      </w:pPr>
      <w:r>
        <w:t xml:space="preserve">Что делать со строками в USD?</w:t>
      </w:r>
    </w:p>
    <w:p>
      <w:pPr>
        <w:pStyle w:val="ListParagraph"/>
        <w:numPr>
          <w:ilvl w:val="0"/>
          <w:numId w:val="6"/>
        </w:numPr>
      </w:pPr>
      <w:r>
        <w:t xml:space="preserve">Нужны ли ведомости для способов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(другим видом документа) или их выплачивают вне 1С?</w:t>
      </w:r>
    </w:p>
    <w:p>
      <w:pPr>
        <w:pStyle w:val="ListParagraph"/>
        <w:numPr>
          <w:ilvl w:val="0"/>
          <w:numId w:val="6"/>
        </w:numPr>
      </w:pPr>
      <w:r>
        <w:t xml:space="preserve">Кто, кроме бухгалтера, присылает в чат файлы? Принимать файлы только от определённых пользователей (список Telegram ID в настройках) или от любого участника чата?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2026-10-02T14:16:03.870Z</dcterms:created>
  <dcterms:modified xsi:type="dcterms:W3CDTF">2026-10-02T14:16:03.871Z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