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28D7" w14:textId="06BBDFAF" w:rsidR="008D4A6A" w:rsidRPr="004E2A49" w:rsidRDefault="008D4A6A" w:rsidP="008D4A6A">
      <w:pPr>
        <w:pStyle w:val="NormalWeb"/>
        <w:spacing w:before="150" w:beforeAutospacing="0" w:after="0" w:afterAutospacing="0" w:line="360" w:lineRule="atLeast"/>
        <w:rPr>
          <w:rFonts w:ascii="Arial" w:hAnsi="Arial" w:cs="Arial"/>
          <w:b/>
          <w:bCs/>
          <w:color w:val="2B2B2B"/>
          <w:sz w:val="30"/>
          <w:szCs w:val="30"/>
        </w:rPr>
      </w:pPr>
      <w:r w:rsidRPr="00835D89">
        <w:rPr>
          <w:rFonts w:ascii="Arial" w:hAnsi="Arial" w:cs="Arial"/>
          <w:b/>
          <w:bCs/>
          <w:color w:val="2B2B2B"/>
        </w:rPr>
        <w:t>Given the provided data, what are three conclusions that we can draw about crowdfunding campaigns?</w:t>
      </w:r>
      <w:r w:rsidR="001B70A6">
        <w:rPr>
          <w:rFonts w:ascii="Arial" w:hAnsi="Arial" w:cs="Arial"/>
          <w:color w:val="2B2B2B"/>
          <w:sz w:val="30"/>
          <w:szCs w:val="30"/>
        </w:rPr>
        <w:br/>
      </w:r>
      <w:r w:rsidR="001B70A6">
        <w:rPr>
          <w:rFonts w:ascii="Arial" w:hAnsi="Arial" w:cs="Arial"/>
          <w:color w:val="2B2B2B"/>
          <w:sz w:val="30"/>
          <w:szCs w:val="30"/>
        </w:rPr>
        <w:br/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1. Based on our analysis we can conclude that the campaigns that found most success belong to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the </w:t>
      </w:r>
      <w:r w:rsid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three 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following</w:t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categories: </w:t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u w:val="single"/>
          <w:lang w:bidi="ar-SA"/>
        </w:rPr>
        <w:t xml:space="preserve">film and video, 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u w:val="single"/>
          <w:lang w:bidi="ar-SA"/>
        </w:rPr>
        <w:t>music,</w:t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u w:val="single"/>
          <w:lang w:bidi="ar-SA"/>
        </w:rPr>
        <w:t xml:space="preserve"> and theatre</w:t>
      </w:r>
      <w:r w:rsidR="001B70A6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. </w:t>
      </w:r>
      <w:r w:rsid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So, the assumption can be made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that those categories </w:t>
      </w:r>
      <w:r w:rsid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are in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more demand and have more people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interested in what they have to offer.</w:t>
      </w:r>
      <w:r w:rsid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>By the way, the least successful category is journalism with 100 %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of its projects cancelled.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2. When we break down the data by sub-category, we can determine what exactly led to a major success within each category. For film and video, 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the most successful sub-category was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documentary (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the largest sub-category within that category,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180 successful campaigns, 0 canceled or failed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, 100% success rate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)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;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for music category it was rock sub-category (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the largest sub-category within that category, 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260 successful campaigns, 0 canceled or failed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, 100% success rate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)</w:t>
      </w:r>
      <w:r w:rsidR="009F2AA1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;</w:t>
      </w:r>
      <w:r w:rsidR="0020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for theatre category it was plays sub-category (694 successful campaigns 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out of 1047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(excluding live campaigns), 353 failed campaigns, 66.2% success rate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).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We can also observe more data within each category to determine what other sub-categories met higher level of success. For instance, </w:t>
      </w:r>
      <w:r w:rsidR="00E97BFC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the sub-category indie rock (within music category) is the second largest sub-category and had 140 successful campaigns out of 160 total, making a success rate 87.5%. </w:t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</w:r>
      <w:r w:rsidR="0025488B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  <w:t xml:space="preserve">3. </w:t>
      </w:r>
      <w:r w:rsidR="00CA5234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Based on the relationship between launch date and a campaign success, 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we can identify that the 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>highest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number of successful campaigns is in May, however the number of failed campaigns increases as well. It is shown that July has declining number of 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>successful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campaigns with increasing numbers of failed and canceled campaigns, showing the 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>highest</w:t>
      </w:r>
      <w:r w:rsidR="00C070EC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numbers in latter ones. 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February and April are shown to be the months of growing numbers of successful </w:t>
      </w:r>
      <w:r w:rsidR="00F63146">
        <w:rPr>
          <w:rFonts w:asciiTheme="minorHAnsi" w:eastAsiaTheme="minorHAnsi" w:hAnsiTheme="minorHAnsi" w:cstheme="minorBidi"/>
          <w:sz w:val="22"/>
          <w:szCs w:val="22"/>
          <w:lang w:bidi="ar-SA"/>
        </w:rPr>
        <w:t>campaigns and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decreasing numbers of failed and canceled campaigns. In fact, </w:t>
      </w:r>
      <w:r w:rsidR="00F63146">
        <w:rPr>
          <w:rFonts w:asciiTheme="minorHAnsi" w:eastAsiaTheme="minorHAnsi" w:hAnsiTheme="minorHAnsi" w:cstheme="minorBidi"/>
          <w:sz w:val="22"/>
          <w:szCs w:val="22"/>
          <w:lang w:bidi="ar-SA"/>
        </w:rPr>
        <w:t>February and April show the lowest numbers</w:t>
      </w:r>
      <w:r w:rsidR="00FE7AC3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of failed campaigns within a year period. </w:t>
      </w:r>
      <w:r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br/>
      </w:r>
      <w:r>
        <w:rPr>
          <w:rFonts w:ascii="Arial" w:hAnsi="Arial" w:cs="Arial"/>
          <w:color w:val="2B2B2B"/>
          <w:sz w:val="30"/>
          <w:szCs w:val="30"/>
        </w:rPr>
        <w:br/>
      </w:r>
      <w:r w:rsidRPr="00835D89">
        <w:rPr>
          <w:rFonts w:ascii="Arial" w:hAnsi="Arial" w:cs="Arial"/>
          <w:b/>
          <w:bCs/>
          <w:color w:val="2B2B2B"/>
        </w:rPr>
        <w:t>What are some limitations of this dataset?</w:t>
      </w:r>
      <w:r w:rsidR="004E2A49">
        <w:rPr>
          <w:rFonts w:ascii="Arial" w:hAnsi="Arial" w:cs="Arial"/>
          <w:b/>
          <w:bCs/>
          <w:color w:val="2B2B2B"/>
          <w:sz w:val="30"/>
          <w:szCs w:val="30"/>
        </w:rPr>
        <w:br/>
      </w:r>
      <w:r w:rsidR="004E2A49">
        <w:rPr>
          <w:rFonts w:ascii="Arial" w:hAnsi="Arial" w:cs="Arial"/>
          <w:b/>
          <w:bCs/>
          <w:color w:val="2B2B2B"/>
          <w:sz w:val="30"/>
          <w:szCs w:val="30"/>
        </w:rPr>
        <w:br/>
      </w:r>
      <w:r w:rsidR="004E2A49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The dataset </w:t>
      </w:r>
      <w:r w:rsidR="004E03BD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>contains data from 2009 to 2017, which doesn’t allow us to analyze much recent developments in crowdfunding statistics. Also, it doesn’t have data regarding the promotion efforts of each campaign.</w:t>
      </w:r>
      <w:r w:rsidR="00835D89">
        <w:rPr>
          <w:rFonts w:ascii="Arial" w:hAnsi="Arial" w:cs="Arial"/>
          <w:color w:val="2B2B2B"/>
          <w:sz w:val="30"/>
          <w:szCs w:val="30"/>
        </w:rPr>
        <w:t xml:space="preserve"> </w:t>
      </w:r>
      <w:r w:rsidR="00835D89" w:rsidRPr="00835D89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Also, it would be beneficial to have more data about bakers if we want to attempt to discover “the trick” to success. </w:t>
      </w:r>
      <w:r w:rsidR="000B5074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Lastly, we don’t have all the categories that are present on the </w:t>
      </w:r>
      <w:proofErr w:type="spellStart"/>
      <w:r w:rsidR="000B5074">
        <w:rPr>
          <w:rFonts w:asciiTheme="minorHAnsi" w:eastAsiaTheme="minorHAnsi" w:hAnsiTheme="minorHAnsi" w:cstheme="minorBidi"/>
          <w:sz w:val="22"/>
          <w:szCs w:val="22"/>
          <w:lang w:bidi="ar-SA"/>
        </w:rPr>
        <w:t>kickstarter</w:t>
      </w:r>
      <w:proofErr w:type="spellEnd"/>
      <w:r w:rsidR="000B5074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proofErr w:type="gramStart"/>
      <w:r w:rsidR="000B5074">
        <w:rPr>
          <w:rFonts w:asciiTheme="minorHAnsi" w:eastAsiaTheme="minorHAnsi" w:hAnsiTheme="minorHAnsi" w:cstheme="minorBidi"/>
          <w:sz w:val="22"/>
          <w:szCs w:val="22"/>
          <w:lang w:bidi="ar-SA"/>
        </w:rPr>
        <w:t>web-site</w:t>
      </w:r>
      <w:proofErr w:type="gramEnd"/>
      <w:r w:rsidR="000B5074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, but it would be beneficial to have all of them to have a comprehensive analysis. </w:t>
      </w:r>
      <w:r w:rsidRPr="004E2A49">
        <w:rPr>
          <w:rFonts w:ascii="Arial" w:hAnsi="Arial" w:cs="Arial"/>
          <w:b/>
          <w:bCs/>
          <w:color w:val="2B2B2B"/>
          <w:sz w:val="30"/>
          <w:szCs w:val="30"/>
        </w:rPr>
        <w:br/>
      </w:r>
    </w:p>
    <w:p w14:paraId="778C9D63" w14:textId="44E4A2E4" w:rsidR="008D4A6A" w:rsidRPr="00835D89" w:rsidRDefault="00662C2D" w:rsidP="00BE5B56">
      <w:pPr>
        <w:rPr>
          <w:rFonts w:ascii="Arial" w:hAnsi="Arial" w:cs="Arial"/>
          <w:b/>
          <w:bCs/>
          <w:color w:val="2B2B2B"/>
        </w:rPr>
      </w:pPr>
      <w:r>
        <w:rPr>
          <w:rFonts w:ascii="Arial" w:hAnsi="Arial" w:cs="Arial"/>
          <w:b/>
          <w:bCs/>
          <w:color w:val="2B2B2B"/>
        </w:rPr>
        <w:br w:type="page"/>
      </w:r>
      <w:r w:rsidR="008D4A6A" w:rsidRPr="00835D89">
        <w:rPr>
          <w:rFonts w:ascii="Arial" w:hAnsi="Arial" w:cs="Arial"/>
          <w:b/>
          <w:bCs/>
          <w:color w:val="2B2B2B"/>
        </w:rPr>
        <w:lastRenderedPageBreak/>
        <w:t>What are some other possible tables and/or graphs that we could create, and what additional value would they provide?</w:t>
      </w:r>
    </w:p>
    <w:p w14:paraId="42DF7E51" w14:textId="1249EC62" w:rsidR="00FC7628" w:rsidRDefault="00603A4D">
      <w:r>
        <w:br/>
      </w:r>
      <w:r w:rsidR="007A66EB">
        <w:t>1. Relationship between campaign outcome and its length</w:t>
      </w:r>
      <w:r w:rsidR="00BE5B56">
        <w:t xml:space="preserve"> </w:t>
      </w:r>
    </w:p>
    <w:p w14:paraId="1A087C02" w14:textId="1678A7C1" w:rsidR="007A66EB" w:rsidRDefault="007A66EB">
      <w:r>
        <w:t>2. Outcome of campaigns by country</w:t>
      </w:r>
    </w:p>
    <w:p w14:paraId="2DC84B7D" w14:textId="56B94854" w:rsidR="007A66EB" w:rsidRDefault="007A66EB">
      <w:r>
        <w:t>3. Relationship between launch date, number of backers and the average donation</w:t>
      </w:r>
      <w:r w:rsidR="00BE5B56">
        <w:t xml:space="preserve"> (to see the relationship of the money, people support and time of the year)</w:t>
      </w:r>
    </w:p>
    <w:p w14:paraId="0E32002B" w14:textId="0D0136D8" w:rsidR="007A66EB" w:rsidRDefault="007A66EB">
      <w:r>
        <w:t>4. Relationship between average donation and category</w:t>
      </w:r>
    </w:p>
    <w:p w14:paraId="02A1A8D5" w14:textId="2ECA01FD" w:rsidR="007A66EB" w:rsidRDefault="007A66EB">
      <w:r>
        <w:t>5. Performance of categories by country</w:t>
      </w:r>
    </w:p>
    <w:p w14:paraId="3A67A829" w14:textId="77777777" w:rsidR="007A66EB" w:rsidRDefault="007A66EB"/>
    <w:sectPr w:rsidR="007A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C5678"/>
    <w:multiLevelType w:val="multilevel"/>
    <w:tmpl w:val="1F1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11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58"/>
    <w:rsid w:val="000B5074"/>
    <w:rsid w:val="001B70A6"/>
    <w:rsid w:val="0020488B"/>
    <w:rsid w:val="0025488B"/>
    <w:rsid w:val="004E03BD"/>
    <w:rsid w:val="004E2A49"/>
    <w:rsid w:val="0054641A"/>
    <w:rsid w:val="00603A4D"/>
    <w:rsid w:val="00662C2D"/>
    <w:rsid w:val="007A66EB"/>
    <w:rsid w:val="00835D89"/>
    <w:rsid w:val="008D4A6A"/>
    <w:rsid w:val="009F2AA1"/>
    <w:rsid w:val="00BE5B56"/>
    <w:rsid w:val="00C070EC"/>
    <w:rsid w:val="00CA5234"/>
    <w:rsid w:val="00E97BFC"/>
    <w:rsid w:val="00F63146"/>
    <w:rsid w:val="00FC7628"/>
    <w:rsid w:val="00FD2958"/>
    <w:rsid w:val="00FE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EF101"/>
  <w15:chartTrackingRefBased/>
  <w15:docId w15:val="{71197A56-F0F9-49A1-85B5-76F6186A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9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Apoorv Walawalkar</cp:lastModifiedBy>
  <cp:revision>3</cp:revision>
  <dcterms:created xsi:type="dcterms:W3CDTF">2022-12-02T17:33:00Z</dcterms:created>
  <dcterms:modified xsi:type="dcterms:W3CDTF">2022-12-04T18:48:00Z</dcterms:modified>
</cp:coreProperties>
</file>