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 xml:space="preserve">Las </w:t>
      </w:r>
      <w:r w:rsidRPr="001F2F0D">
        <w:rPr>
          <w:rFonts w:ascii="Segoe UI" w:hAnsi="Segoe UI" w:cs="Segoe UI"/>
          <w:b/>
          <w:color w:val="444444"/>
          <w:sz w:val="23"/>
          <w:szCs w:val="23"/>
        </w:rPr>
        <w:t>variables</w:t>
      </w:r>
      <w:r w:rsidRPr="001F2F0D">
        <w:rPr>
          <w:rFonts w:ascii="Segoe UI" w:hAnsi="Segoe UI" w:cs="Segoe UI"/>
          <w:color w:val="444444"/>
          <w:sz w:val="23"/>
          <w:szCs w:val="23"/>
        </w:rPr>
        <w:t xml:space="preserve"> son como cajones donde vamos a guardar un dato (numérico o de texto), información, los cuales podemos volver a ver cuándo queramos.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 xml:space="preserve">Los </w:t>
      </w:r>
      <w:proofErr w:type="spellStart"/>
      <w:r w:rsidRPr="001F2F0D">
        <w:rPr>
          <w:rFonts w:ascii="Segoe UI" w:hAnsi="Segoe UI" w:cs="Segoe UI"/>
          <w:b/>
          <w:color w:val="444444"/>
          <w:sz w:val="23"/>
          <w:szCs w:val="23"/>
        </w:rPr>
        <w:t>strings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 son los textos. Por ejemplo, en una carta, lo que escribamos allí sería el 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string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. O un mensaje de 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whatsapp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, el texto que introduzcamos sería el 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string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. En la programación, siempre deberán ir entre comillas para saber dónde comienza y termina. 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 xml:space="preserve">Las </w:t>
      </w:r>
      <w:r w:rsidRPr="001F2F0D">
        <w:rPr>
          <w:rFonts w:ascii="Segoe UI" w:hAnsi="Segoe UI" w:cs="Segoe UI"/>
          <w:b/>
          <w:color w:val="444444"/>
          <w:sz w:val="23"/>
          <w:szCs w:val="23"/>
        </w:rPr>
        <w:t>funciones</w:t>
      </w:r>
      <w:r w:rsidRPr="001F2F0D">
        <w:rPr>
          <w:rFonts w:ascii="Segoe UI" w:hAnsi="Segoe UI" w:cs="Segoe UI"/>
          <w:color w:val="444444"/>
          <w:sz w:val="23"/>
          <w:szCs w:val="23"/>
        </w:rPr>
        <w:t xml:space="preserve"> son como cajones más grandes donde podrían entrar varias variables. Y acá se pueden dar instrucciones u órdenes. Imaginemos que queremos preparar unos fideos con tuco por primera vez para nuestra amiga que ama las pastas. Y buscamos una receta en internet. Entonces esta función la vamos a llamar: “Receta pastas” con la palabra “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function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>” adelante. Luego podemos darle alguna información más específica acerca de la receta: “Paso a paso de unos increíbles fideos con tuco” y a eso lo llamaríamos “argumento”, el cual siempre irá entre paréntesis ().Y finalmente se viene el paso a paso de la receta que irá encerrado entre corchetes. Sin embargo, si por ejemplo, a mi amiga le encantaron estos fideos y otro día me los vuelve a pedir, yo quier</w:t>
      </w:r>
      <w:bookmarkStart w:id="0" w:name="_GoBack"/>
      <w:bookmarkEnd w:id="0"/>
      <w:r w:rsidRPr="001F2F0D">
        <w:rPr>
          <w:rFonts w:ascii="Segoe UI" w:hAnsi="Segoe UI" w:cs="Segoe UI"/>
          <w:color w:val="444444"/>
          <w:sz w:val="23"/>
          <w:szCs w:val="23"/>
        </w:rPr>
        <w:t>o que esta receta quede receta entonces puedo poner “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return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”. 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 xml:space="preserve">Las </w:t>
      </w:r>
      <w:r w:rsidRPr="001F2F0D">
        <w:rPr>
          <w:rFonts w:ascii="Segoe UI" w:hAnsi="Segoe UI" w:cs="Segoe UI"/>
          <w:b/>
          <w:color w:val="444444"/>
          <w:sz w:val="23"/>
          <w:szCs w:val="23"/>
        </w:rPr>
        <w:t xml:space="preserve">declaraciones </w:t>
      </w:r>
      <w:proofErr w:type="spellStart"/>
      <w:r w:rsidRPr="001F2F0D">
        <w:rPr>
          <w:rFonts w:ascii="Segoe UI" w:hAnsi="Segoe UI" w:cs="Segoe UI"/>
          <w:b/>
          <w:color w:val="444444"/>
          <w:sz w:val="23"/>
          <w:szCs w:val="23"/>
        </w:rPr>
        <w:t>if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 xml:space="preserve"> son las condiciones que le vamos a poner a algo para llegar a un resultado o no. Por ejemplo cuando te dicen que si te comes las verduras del plato, vas a jugar después con el </w:t>
      </w:r>
      <w:proofErr w:type="spellStart"/>
      <w:r w:rsidRPr="001F2F0D">
        <w:rPr>
          <w:rFonts w:ascii="Segoe UI" w:hAnsi="Segoe UI" w:cs="Segoe UI"/>
          <w:color w:val="444444"/>
          <w:sz w:val="23"/>
          <w:szCs w:val="23"/>
        </w:rPr>
        <w:t>celu</w:t>
      </w:r>
      <w:proofErr w:type="spellEnd"/>
      <w:r w:rsidRPr="001F2F0D">
        <w:rPr>
          <w:rFonts w:ascii="Segoe UI" w:hAnsi="Segoe UI" w:cs="Segoe UI"/>
          <w:color w:val="444444"/>
          <w:sz w:val="23"/>
          <w:szCs w:val="23"/>
        </w:rPr>
        <w:t>, en caso contrario, ni lo sueñes.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 xml:space="preserve">Los </w:t>
      </w:r>
      <w:r w:rsidRPr="001F2F0D">
        <w:rPr>
          <w:rFonts w:ascii="Segoe UI" w:hAnsi="Segoe UI" w:cs="Segoe UI"/>
          <w:b/>
          <w:color w:val="444444"/>
          <w:sz w:val="23"/>
          <w:szCs w:val="23"/>
        </w:rPr>
        <w:t>Valores booleanos</w:t>
      </w:r>
      <w:r w:rsidRPr="001F2F0D">
        <w:rPr>
          <w:rFonts w:ascii="Segoe UI" w:hAnsi="Segoe UI" w:cs="Segoe UI"/>
          <w:color w:val="444444"/>
          <w:sz w:val="23"/>
          <w:szCs w:val="23"/>
        </w:rPr>
        <w:t xml:space="preserve"> nos van a dar siempre dos opciones: true  o false.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r w:rsidRPr="001F2F0D">
        <w:rPr>
          <w:rFonts w:ascii="Segoe UI" w:hAnsi="Segoe UI" w:cs="Segoe UI"/>
          <w:color w:val="444444"/>
          <w:sz w:val="23"/>
          <w:szCs w:val="23"/>
        </w:rPr>
        <w:t>Por ejemplo si digo la siguiente frase: “Dentro del sistema solar hay 8 planetas”, me pueden responder si eso es verdadero o falso.  Las variables son como cajones donde vamos a guardar un dato (numérico o de texto), información, los cuales podemos volver a ver cuándo queramos.</w:t>
      </w:r>
    </w:p>
    <w:p w:rsidR="001F2F0D" w:rsidRPr="001F2F0D" w:rsidRDefault="001F2F0D" w:rsidP="001F2F0D">
      <w:pPr>
        <w:pStyle w:val="NormalWeb"/>
        <w:shd w:val="clear" w:color="auto" w:fill="FFFFFF"/>
        <w:spacing w:after="0"/>
        <w:textAlignment w:val="baseline"/>
        <w:rPr>
          <w:rFonts w:ascii="Segoe UI" w:hAnsi="Segoe UI" w:cs="Segoe UI"/>
          <w:color w:val="444444"/>
          <w:sz w:val="23"/>
          <w:szCs w:val="23"/>
        </w:rPr>
      </w:pPr>
    </w:p>
    <w:p w:rsidR="001006D4" w:rsidRDefault="001006D4"/>
    <w:sectPr w:rsidR="00100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4D"/>
    <w:rsid w:val="001006D4"/>
    <w:rsid w:val="001F2F0D"/>
    <w:rsid w:val="00E0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63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6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Ekkert</dc:creator>
  <cp:lastModifiedBy>Olga Ekkert</cp:lastModifiedBy>
  <cp:revision>1</cp:revision>
  <dcterms:created xsi:type="dcterms:W3CDTF">2021-07-24T10:28:00Z</dcterms:created>
  <dcterms:modified xsi:type="dcterms:W3CDTF">2021-07-24T11:26:00Z</dcterms:modified>
</cp:coreProperties>
</file>