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31.2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Частное техническое задание</w:t>
      </w:r>
    </w:p>
    <w:p w:rsidR="00000000" w:rsidDel="00000000" w:rsidP="00000000" w:rsidRDefault="00000000" w:rsidRPr="00000000" w14:paraId="00000007">
      <w:pPr>
        <w:spacing w:after="240" w:before="240" w:line="331.2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на изменение системы «1С:ERP»</w:t>
      </w:r>
    </w:p>
    <w:p w:rsidR="00000000" w:rsidDel="00000000" w:rsidP="00000000" w:rsidRDefault="00000000" w:rsidRPr="00000000" w14:paraId="00000008">
      <w:pPr>
        <w:spacing w:after="240" w:before="240" w:line="331.2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проекту</w:t>
        <w:br w:type="textWrapping"/>
        <w:t xml:space="preserve">«Автоматизация процессов учёта спецодежды и спецоснастки в ООО „Спец-Монтаж”»</w:t>
      </w:r>
    </w:p>
    <w:p w:rsidR="00000000" w:rsidDel="00000000" w:rsidP="00000000" w:rsidRDefault="00000000" w:rsidRPr="00000000" w14:paraId="00000009">
      <w:pPr>
        <w:spacing w:after="240" w:before="240" w:line="331.2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Версия 1.0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</w:rPr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nvuzyix85e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cmefc2k7obp" w:id="1"/>
      <w:bookmarkEnd w:id="1"/>
      <w:r w:rsidDel="00000000" w:rsidR="00000000" w:rsidRPr="00000000">
        <w:rPr>
          <w:b w:val="1"/>
          <w:bCs w:val="1"/>
          <w:rtl w:val="0"/>
        </w:rPr>
        <w:t xml:space="preserve">Общие сведения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color w:val="000000"/>
        </w:rPr>
      </w:pPr>
      <w:bookmarkStart w:colFirst="0" w:colLast="0" w:name="_mlr2845x1ha4" w:id="2"/>
      <w:bookmarkEnd w:id="2"/>
      <w:r w:rsidDel="00000000" w:rsidR="00000000" w:rsidRPr="00000000">
        <w:rPr>
          <w:color w:val="000000"/>
          <w:rtl w:val="0"/>
        </w:rPr>
        <w:t xml:space="preserve">Назначение документа: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tl w:val="0"/>
        </w:rPr>
        <w:t xml:space="preserve">окумент описывает </w:t>
      </w:r>
      <w:r w:rsidDel="00000000" w:rsidR="00000000" w:rsidRPr="00000000">
        <w:rPr>
          <w:color w:val="262626"/>
          <w:rtl w:val="0"/>
        </w:rPr>
        <w:t xml:space="preserve">задачи автоматизации, сформулированные на основе реестра требований, и проектное решение, обеспечивающее реализацию требований в системе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Документ может быть актуализирован по итогам опытно-промышленной эксплуатации и проведения комплексных приёмо-сдаточных испытаний.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666666"/>
        </w:rPr>
      </w:pPr>
      <w:bookmarkStart w:colFirst="0" w:colLast="0" w:name="_x9aj3uta0j62" w:id="3"/>
      <w:bookmarkEnd w:id="3"/>
      <w:r w:rsidDel="00000000" w:rsidR="00000000" w:rsidRPr="00000000">
        <w:rPr>
          <w:b w:val="1"/>
          <w:bCs w:val="1"/>
          <w:rtl w:val="0"/>
        </w:rPr>
        <w:t xml:space="preserve">Описание задачи автоматизации: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Необходимо разработать систему, автоматизирующую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процесс учёта спецодежды и спецоснастки в ООО „Спец-Монтаж”.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рамках подготовки системы «1С:ERP» к интеграции с системой необходимо: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выполнить настройки системы «1С:ERP» согласно требованиям, реализуемым типовой функциональностью;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выполнить проектирование изменений и постановку на доработку системы «1С:ERP» согласно требованиям, не реализуемым типовой функциональностью.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В рамках реализации задач необходимо: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331.2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использовать типовые объекты метаданных документ “Отпуск сотрудников”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спроектировать новые документы возврата и приема ТМЦ на склад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разработать матрицу для трех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60p7gi2xa5u" w:id="4"/>
      <w:bookmarkEnd w:id="4"/>
      <w:r w:rsidDel="00000000" w:rsidR="00000000" w:rsidRPr="00000000">
        <w:rPr>
          <w:b w:val="1"/>
          <w:bCs w:val="1"/>
          <w:rtl w:val="0"/>
        </w:rPr>
        <w:t xml:space="preserve">Постановка задачи на доработку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color w:val="000000"/>
        </w:rPr>
      </w:pPr>
      <w:bookmarkStart w:colFirst="0" w:colLast="0" w:name="_pps4grvuiox" w:id="5"/>
      <w:bookmarkEnd w:id="5"/>
      <w:r w:rsidDel="00000000" w:rsidR="00000000" w:rsidRPr="00000000">
        <w:rPr>
          <w:color w:val="000000"/>
          <w:rtl w:val="0"/>
        </w:rPr>
        <w:t xml:space="preserve">Архитектура решения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Сущность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Необходимый тип объекта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Типовые объекты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Отпуск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Новые объекты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="240" w:lineRule="auto"/>
              <w:rPr>
                <w:sz w:val="22"/>
                <w:szCs w:val="22"/>
              </w:rPr>
            </w:pPr>
            <w:bookmarkStart w:colFirst="0" w:colLast="0" w:name="_hm8tim57jz3e" w:id="6"/>
            <w:bookmarkEnd w:id="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Документ с двумя видами операций (возврат на склад и выдача со склада)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spacing w:line="240" w:lineRule="auto"/>
              <w:rPr>
                <w:sz w:val="22"/>
                <w:szCs w:val="22"/>
              </w:rPr>
            </w:pPr>
            <w:bookmarkStart w:colFirst="0" w:colLast="0" w:name="_fg0dq876v5wj" w:id="7"/>
            <w:bookmarkEnd w:id="7"/>
            <w:r w:rsidDel="00000000" w:rsidR="00000000" w:rsidRPr="00000000">
              <w:rPr>
                <w:sz w:val="22"/>
                <w:szCs w:val="22"/>
                <w:rtl w:val="0"/>
              </w:rPr>
              <w:t xml:space="preserve">Регистр накопления ТМЦ в эксплуатации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 накопления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spacing w:after="240" w:line="240" w:lineRule="auto"/>
              <w:rPr>
                <w:sz w:val="22"/>
                <w:szCs w:val="22"/>
              </w:rPr>
            </w:pPr>
            <w:bookmarkStart w:colFirst="0" w:colLast="0" w:name="_gcl8hxeu4alq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Обработка 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По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 приёму временных возвратов ТМЦ от сотрудников на склад и по выдаче ТМЦ  со склада обратно сотрудникам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Обработка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="240" w:lineRule="auto"/>
              <w:rPr>
                <w:sz w:val="22"/>
                <w:szCs w:val="22"/>
              </w:rPr>
            </w:pPr>
            <w:bookmarkStart w:colFirst="0" w:colLast="0" w:name="_hu6t6dh0hgit" w:id="9"/>
            <w:bookmarkEnd w:id="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Отчёт “Движение ТМЦ в связи с отпусками сотрудников”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spacing w:line="240" w:lineRule="auto"/>
              <w:rPr>
                <w:sz w:val="22"/>
                <w:szCs w:val="22"/>
              </w:rPr>
            </w:pPr>
            <w:bookmarkStart w:colFirst="0" w:colLast="0" w:name="_v4p6vdfyv326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Печатная форма «Личная карточка учёта выдачи СИЗ»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Печатная форма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>
          <w:sz w:val="24"/>
          <w:szCs w:val="24"/>
        </w:rPr>
      </w:pPr>
      <w:bookmarkStart w:colFirst="0" w:colLast="0" w:name="_y3w7c5a4zqy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Изменить типовой документ :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Отпуск сотрудников</w:t>
      </w:r>
    </w:p>
    <w:p w:rsidR="00000000" w:rsidDel="00000000" w:rsidP="00000000" w:rsidRDefault="00000000" w:rsidRPr="00000000" w14:paraId="00000032">
      <w:pPr>
        <w:spacing w:line="276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Назначение: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f1115"/>
          <w:sz w:val="22"/>
          <w:szCs w:val="22"/>
          <w:highlight w:val="yellow"/>
          <w:rtl w:val="0"/>
        </w:rPr>
        <w:t xml:space="preserve">документ, фиксирующий период отпуска сотрудника, а также учет временной выдачи и возврата ТМЦ в связи с отпуском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Необходимо доработать процедуру проведения документа: 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В документ добавить следующие реквизиты:</w:t>
      </w:r>
    </w:p>
    <w:p w:rsidR="00000000" w:rsidDel="00000000" w:rsidP="00000000" w:rsidRDefault="00000000" w:rsidRPr="00000000" w14:paraId="0000003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835"/>
        <w:gridCol w:w="1230"/>
        <w:gridCol w:w="930"/>
        <w:gridCol w:w="1519.6062992125974"/>
        <w:gridCol w:w="1525.3937007874026"/>
        <w:tblGridChange w:id="0">
          <w:tblGrid>
            <w:gridCol w:w="1860"/>
            <w:gridCol w:w="2835"/>
            <w:gridCol w:w="1230"/>
            <w:gridCol w:w="930"/>
            <w:gridCol w:w="1519.6062992125974"/>
            <w:gridCol w:w="1525.3937007874026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Синоним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Обязательно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 заполнению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Шапка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Вид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ТЧ Возврат ТМЦ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Ссылка.Справочник.Номенклатура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02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Состояние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Статус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Подвал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Ответственный 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ТЧ Выдача ТМЦ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Номенклатура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Срок носки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выдачи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возврата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Подвал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Ответственный 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соответствия реквизитов документа “Возврат на склад” и документа “Выдача со склада” по виду операции сдачи и приема ТМЦ: </w:t>
      </w:r>
    </w:p>
    <w:p w:rsidR="00000000" w:rsidDel="00000000" w:rsidP="00000000" w:rsidRDefault="00000000" w:rsidRPr="00000000" w14:paraId="000000C2">
      <w:pPr>
        <w:spacing w:after="0" w:before="0" w:line="276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4005"/>
        <w:gridCol w:w="2865"/>
        <w:tblGridChange w:id="0">
          <w:tblGrid>
            <w:gridCol w:w="3225"/>
            <w:gridCol w:w="4005"/>
            <w:gridCol w:w="28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Реквизит документа “Возврат на склад”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Реквизит документа “Выдача со склада”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Комментарий для разработчика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Вид операции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приход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ТЧ Возврат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ТЧ Выдача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= 1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280" w:line="276" w:lineRule="auto"/>
        <w:rPr>
          <w:b w:val="1"/>
          <w:bCs w:val="1"/>
          <w:sz w:val="28"/>
          <w:szCs w:val="28"/>
        </w:rPr>
      </w:pPr>
      <w:bookmarkStart w:colFirst="0" w:colLast="0" w:name="_nuif8uzhgwm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80" w:line="276" w:lineRule="auto"/>
        <w:rPr>
          <w:sz w:val="28"/>
          <w:szCs w:val="28"/>
        </w:rPr>
      </w:pPr>
      <w:bookmarkStart w:colFirst="0" w:colLast="0" w:name="_1t3h5sf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Добавить объекты метаданных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76" w:lineRule="auto"/>
        <w:rPr/>
      </w:pPr>
      <w:bookmarkStart w:colFirst="0" w:colLast="0" w:name="_b5jnzecaphz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Документ с двумя видами операций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(возврат на склад и выдача со склада)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Назначение: документ для отражения временного хранения на складе ТМЦ. Состоит из шапки и табличной части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Вид операции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Возврат на склад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реквизитов:</w:t>
      </w:r>
    </w:p>
    <w:tbl>
      <w:tblPr>
        <w:tblStyle w:val="Table4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835"/>
        <w:gridCol w:w="1230"/>
        <w:gridCol w:w="930"/>
        <w:gridCol w:w="1519.6062992125974"/>
        <w:gridCol w:w="1525.3937007874026"/>
        <w:tblGridChange w:id="0">
          <w:tblGrid>
            <w:gridCol w:w="1860"/>
            <w:gridCol w:w="2835"/>
            <w:gridCol w:w="1230"/>
            <w:gridCol w:w="930"/>
            <w:gridCol w:w="1519.6062992125974"/>
            <w:gridCol w:w="1525.3937007874026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Синоним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Обязательно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 заполнению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Шапка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ТЧ Возврат ТМЦ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Ссылка.Справочник.Номенклатура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02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Состояние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Статус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Подвал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Ответственный 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проведении документ делает движения в РН “</w:t>
      </w:r>
      <w:r w:rsidDel="00000000" w:rsidR="00000000" w:rsidRPr="00000000">
        <w:rPr>
          <w:sz w:val="26"/>
          <w:szCs w:val="26"/>
          <w:rtl w:val="0"/>
        </w:rPr>
        <w:t xml:space="preserve">ТМЦ в эксплуатации”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соответствия реквизитов:</w:t>
      </w:r>
    </w:p>
    <w:tbl>
      <w:tblPr>
        <w:tblStyle w:val="Table5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3540"/>
        <w:gridCol w:w="2025"/>
        <w:tblGridChange w:id="0">
          <w:tblGrid>
            <w:gridCol w:w="4305"/>
            <w:gridCol w:w="3540"/>
            <w:gridCol w:w="20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Реквизит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Поле РН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ТМЦ в эксплуатации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Комментарий для разработчика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Вид движения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«Приход»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ТЧ Возврат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Возврат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= 1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Вид операции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Выдача со склада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Назначение: документ для отражения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передачи ТМЦ со склада сотруднику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Состоит из шапки и табличной части</w:t>
      </w:r>
    </w:p>
    <w:p w:rsidR="00000000" w:rsidDel="00000000" w:rsidP="00000000" w:rsidRDefault="00000000" w:rsidRPr="00000000" w14:paraId="0000017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реквизитов:</w:t>
      </w:r>
    </w:p>
    <w:tbl>
      <w:tblPr>
        <w:tblStyle w:val="Table6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865"/>
        <w:gridCol w:w="1230"/>
        <w:gridCol w:w="930"/>
        <w:gridCol w:w="1515"/>
        <w:gridCol w:w="1530"/>
        <w:tblGridChange w:id="0">
          <w:tblGrid>
            <w:gridCol w:w="1830"/>
            <w:gridCol w:w="2865"/>
            <w:gridCol w:w="1230"/>
            <w:gridCol w:w="930"/>
            <w:gridCol w:w="1515"/>
            <w:gridCol w:w="153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Синоним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Обязательно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 заполнению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Шапка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ТЧ Выдача ТМЦ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Ссылка.Справочник. Номенклатура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Срок носки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выдачи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возврата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Подвал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Ответственный 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проведении документ делает движения в РН “Товары на складах”</w:t>
      </w:r>
    </w:p>
    <w:p w:rsidR="00000000" w:rsidDel="00000000" w:rsidP="00000000" w:rsidRDefault="00000000" w:rsidRPr="00000000" w14:paraId="000001E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соответствия реквизитов:</w:t>
      </w:r>
    </w:p>
    <w:tbl>
      <w:tblPr>
        <w:tblStyle w:val="Table7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3540"/>
        <w:gridCol w:w="2025"/>
        <w:tblGridChange w:id="0">
          <w:tblGrid>
            <w:gridCol w:w="4305"/>
            <w:gridCol w:w="3540"/>
            <w:gridCol w:w="20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Реквизит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Поле РН Товары на складах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Комментарий для разработчика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Вид движения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«Расход»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ТЧ Выдача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Выдача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всегда = 1</w:t>
            </w:r>
          </w:p>
        </w:tc>
      </w:tr>
    </w:tbl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>
          <w:b w:val="1"/>
          <w:bCs w:val="1"/>
          <w:sz w:val="26"/>
          <w:szCs w:val="26"/>
        </w:rPr>
      </w:pPr>
      <w:bookmarkStart w:colFirst="0" w:colLast="0" w:name="_j6y1w9sfsvwn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Регистр накопления “ТМЦ в эксплуатации”</w:t>
      </w:r>
    </w:p>
    <w:p w:rsidR="00000000" w:rsidDel="00000000" w:rsidP="00000000" w:rsidRDefault="00000000" w:rsidRPr="00000000" w14:paraId="000002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Назначение: </w:t>
      </w:r>
      <w:r w:rsidDel="00000000" w:rsidR="00000000" w:rsidRPr="00000000">
        <w:rPr>
          <w:color w:val="0f1115"/>
          <w:sz w:val="22"/>
          <w:szCs w:val="22"/>
          <w:highlight w:val="white"/>
          <w:rtl w:val="0"/>
        </w:rPr>
        <w:t xml:space="preserve">предназначен для количественного контроля наличия и движения запасов, переданных в эксплуатацию сотрудникам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реквизитов:</w:t>
      </w:r>
    </w:p>
    <w:tbl>
      <w:tblPr>
        <w:tblStyle w:val="Table8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755"/>
        <w:gridCol w:w="2835"/>
        <w:gridCol w:w="1635"/>
        <w:gridCol w:w="1365"/>
        <w:tblGridChange w:id="0">
          <w:tblGrid>
            <w:gridCol w:w="1905"/>
            <w:gridCol w:w="1755"/>
            <w:gridCol w:w="2835"/>
            <w:gridCol w:w="1635"/>
            <w:gridCol w:w="13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Синоним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 регистра: измерение, ресурс, реквизит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Формат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Длина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Подразделение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Склад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Измерение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Материально - ответственное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Инвентарный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Ресурс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Реквизит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Дополнительная информация (вид регистра, подчиненность документам регистраторам):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240" w:lineRule="auto"/>
        <w:rPr>
          <w:b w:val="1"/>
          <w:bCs w:val="1"/>
          <w:sz w:val="26"/>
          <w:szCs w:val="26"/>
        </w:rPr>
      </w:pPr>
      <w:bookmarkStart w:colFirst="0" w:colLast="0" w:name="_bsjlvkaoipua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Обработка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приёму временных возвратов ТМЦ от сотрудников на склад и по выдаче ТМЦ  со склада обратно сотрудникам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2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Назначение: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автоматизированное рабочее место (АРМ) сотрудника склада  для контроля и обработки документов «Возврат и выдачу ТМЦ на склад», оформленных в связи с предстоящими отпусками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Порядок работы с обработкой:Обработка запускается пользователем вручную.</w:t>
      </w:r>
    </w:p>
    <w:p w:rsidR="00000000" w:rsidDel="00000000" w:rsidP="00000000" w:rsidRDefault="00000000" w:rsidRPr="00000000" w14:paraId="000002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Структура обработки: </w:t>
      </w:r>
    </w:p>
    <w:p w:rsidR="00000000" w:rsidDel="00000000" w:rsidP="00000000" w:rsidRDefault="00000000" w:rsidRPr="00000000" w14:paraId="0000023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Таблица реквизитов шапки обработки: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2970"/>
        <w:tblGridChange w:id="0">
          <w:tblGrid>
            <w:gridCol w:w="3000"/>
            <w:gridCol w:w="30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 реквизита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реквизита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Порядок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Склад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Список выбора документов, доступных для обработки.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Период отпусков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ручного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Статус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Список выбора документов, доступных для обработки.</w:t>
            </w:r>
          </w:p>
          <w:p w:rsidR="00000000" w:rsidDel="00000000" w:rsidP="00000000" w:rsidRDefault="00000000" w:rsidRPr="00000000" w14:paraId="0000024A">
            <w:pPr>
              <w:spacing w:after="0" w:before="0" w:line="276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Все/ проведенные/ непроведенные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Подразделение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="276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Список выбора документов, доступных для обработки.</w:t>
            </w:r>
          </w:p>
        </w:tc>
      </w:tr>
    </w:tbl>
    <w:p w:rsidR="00000000" w:rsidDel="00000000" w:rsidP="00000000" w:rsidRDefault="00000000" w:rsidRPr="00000000" w14:paraId="000002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табличная часть: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 реквизита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реквизита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Порядок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Дата создания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Сотрудник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Выбор из списка сотрудников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Количество позиций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Список выбора документов, доступных для обработки.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Список выбора документов, доступных для обработки.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Заполняется вручную</w:t>
            </w:r>
          </w:p>
        </w:tc>
      </w:tr>
    </w:tbl>
    <w:p w:rsidR="00000000" w:rsidDel="00000000" w:rsidP="00000000" w:rsidRDefault="00000000" w:rsidRPr="00000000" w14:paraId="00000264">
      <w:pPr>
        <w:spacing w:after="0" w:before="0" w:line="276" w:lineRule="auto"/>
        <w:rPr>
          <w:b w:val="1"/>
          <w:bCs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Функции обработки (управляющие элементы):</w:t>
      </w:r>
    </w:p>
    <w:p w:rsidR="00000000" w:rsidDel="00000000" w:rsidP="00000000" w:rsidRDefault="00000000" w:rsidRPr="00000000" w14:paraId="00000266">
      <w:pPr>
        <w:spacing w:after="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Добавить стандартные управляющие элементы и кнопки: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Наименование функции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Порядок работы функции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Возврат ТМЦ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Пользователь будет запускать обработку нажатием кнопки 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Возврат ТМЦ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” тем самым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открывать табличную часть Возврат ТМЦ от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Выдача ТМЦ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Пользователь будет запускать обработку нажатием кнопки “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Выдача ТМЦ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” тем самым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открывать Выдачу ТМЦ сотруднику со склада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Макет обработки: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0e0urjuca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v17lb626h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Отчёт “Движение ТМЦ в связи с отпусками сотрудников”</w:t>
      </w:r>
    </w:p>
    <w:p w:rsidR="00000000" w:rsidDel="00000000" w:rsidP="00000000" w:rsidRDefault="00000000" w:rsidRPr="00000000" w14:paraId="0000027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Назначение: 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анализа движения спецодежды и спецоснастки (выдача и возврат) в связи с предстоящими отпусками сотрудников;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контроля не проведенных операций возврата на временное хранение;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сопоставления данных о выдаче и возврате ТМЦ;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выявления невозвращенных позиций перед отпуском;</w:t>
      </w:r>
    </w:p>
    <w:p w:rsidR="00000000" w:rsidDel="00000000" w:rsidP="00000000" w:rsidRDefault="00000000" w:rsidRPr="00000000" w14:paraId="0000027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Параметры отчёта:</w:t>
      </w:r>
    </w:p>
    <w:tbl>
      <w:tblPr>
        <w:tblStyle w:val="Table1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015"/>
        <w:gridCol w:w="2970"/>
        <w:gridCol w:w="1980"/>
        <w:tblGridChange w:id="0">
          <w:tblGrid>
            <w:gridCol w:w="1695"/>
            <w:gridCol w:w="3015"/>
            <w:gridCol w:w="2970"/>
            <w:gridCol w:w="19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Имя параметра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Заполнение обязательно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Период отпусков (дата начала — дата окончания)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диапазон дат начала отпусков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выбор конкретного склада из справочника «Склады»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Статус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hd w:fill="ffffff" w:val="clear"/>
              <w:spacing w:after="0" w:before="0" w:line="276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Все/ Непроведённые/ Проведённые</w:t>
            </w:r>
          </w:p>
          <w:p w:rsidR="00000000" w:rsidDel="00000000" w:rsidP="00000000" w:rsidRDefault="00000000" w:rsidRPr="00000000" w14:paraId="0000028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Вид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ffffff" w:val="clear"/>
              <w:spacing w:after="0" w:before="0" w:line="276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Выдача/ Возврат/ Оба вида</w:t>
            </w:r>
          </w:p>
          <w:p w:rsidR="00000000" w:rsidDel="00000000" w:rsidP="00000000" w:rsidRDefault="00000000" w:rsidRPr="00000000" w14:paraId="0000028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8C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Сортировка:по справочнику «Сотрудники»</w:t>
      </w:r>
    </w:p>
    <w:p w:rsidR="00000000" w:rsidDel="00000000" w:rsidP="00000000" w:rsidRDefault="00000000" w:rsidRPr="00000000" w14:paraId="0000028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Расшифровка: отсутствует.</w:t>
      </w:r>
    </w:p>
    <w:p w:rsidR="00000000" w:rsidDel="00000000" w:rsidP="00000000" w:rsidRDefault="00000000" w:rsidRPr="00000000" w14:paraId="0000028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Порядок формирования отчёта: </w:t>
      </w:r>
    </w:p>
    <w:p w:rsidR="00000000" w:rsidDel="00000000" w:rsidP="00000000" w:rsidRDefault="00000000" w:rsidRPr="00000000" w14:paraId="0000028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Макет наполнения отчёта:</w:t>
      </w:r>
    </w:p>
    <w:tbl>
      <w:tblPr>
        <w:tblStyle w:val="Table13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4"/>
        <w:gridCol w:w="1884"/>
        <w:gridCol w:w="1884"/>
        <w:gridCol w:w="1884"/>
        <w:gridCol w:w="1884"/>
        <w:tblGridChange w:id="0">
          <w:tblGrid>
            <w:gridCol w:w="1884"/>
            <w:gridCol w:w="1884"/>
            <w:gridCol w:w="1884"/>
            <w:gridCol w:w="1884"/>
            <w:gridCol w:w="1884"/>
          </w:tblGrid>
        </w:tblGridChange>
      </w:tblGrid>
      <w:tr>
        <w:trPr>
          <w:cantSplit w:val="0"/>
          <w:trHeight w:val="830.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 документа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830.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00002-655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17.03.2026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Иванов И.И.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Костюм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9B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655"/>
        <w:gridCol w:w="2280"/>
        <w:gridCol w:w="3510"/>
        <w:tblGridChange w:id="0">
          <w:tblGrid>
            <w:gridCol w:w="1800"/>
            <w:gridCol w:w="2655"/>
            <w:gridCol w:w="2280"/>
            <w:gridCol w:w="3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Имя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Алгоритм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№ Документа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 документа Выдача ТМЦ или Возврат ТМЦ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РН “Товары на складах” поле “№ Документа”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документа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создания документа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РН “Товары на складах” поле ”Дата документа”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 на справочник “Номенклатура”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РН “Товары на складах” поле Номенклатура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Количество единиц ТМЦ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РН “Товары на складах” поле Количество</w:t>
            </w:r>
          </w:p>
        </w:tc>
      </w:tr>
    </w:tbl>
    <w:p w:rsidR="00000000" w:rsidDel="00000000" w:rsidP="00000000" w:rsidRDefault="00000000" w:rsidRPr="00000000" w14:paraId="000002B0">
      <w:pPr>
        <w:pStyle w:val="Heading2"/>
        <w:spacing w:line="276" w:lineRule="auto"/>
        <w:rPr>
          <w:b w:val="1"/>
          <w:bCs w:val="1"/>
          <w:sz w:val="28"/>
          <w:szCs w:val="28"/>
        </w:rPr>
      </w:pPr>
      <w:bookmarkStart w:colFirst="0" w:colLast="0" w:name="_6p9o4uop3b4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line="276" w:lineRule="auto"/>
        <w:rPr>
          <w:b w:val="1"/>
          <w:bCs w:val="1"/>
          <w:sz w:val="28"/>
          <w:szCs w:val="28"/>
        </w:rPr>
      </w:pPr>
      <w:bookmarkStart w:colFirst="0" w:colLast="0" w:name="_88wu7guu9fpf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Печатная форма «Личная карточка учёта выдачи СИЗ»</w:t>
      </w:r>
    </w:p>
    <w:p w:rsidR="00000000" w:rsidDel="00000000" w:rsidP="00000000" w:rsidRDefault="00000000" w:rsidRPr="00000000" w14:paraId="000002B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Назначение и порядок формирования: печатная форма формируется из документа «Внутреннее потребление» с видом операции «Передача в эксплуатацию» и из карточки физического лица (справочник «Физические лица»).</w:t>
      </w:r>
    </w:p>
    <w:p w:rsidR="00000000" w:rsidDel="00000000" w:rsidP="00000000" w:rsidRDefault="00000000" w:rsidRPr="00000000" w14:paraId="000002B3">
      <w:pPr>
        <w:spacing w:line="276" w:lineRule="auto"/>
        <w:rPr>
          <w:color w:val="999999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Прототип бланка: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[приложите копию шаблона личной карточки в формате xls, заполненную названиями полей в каждой цветной ячейке]</w:t>
      </w:r>
    </w:p>
    <w:p w:rsidR="00000000" w:rsidDel="00000000" w:rsidP="00000000" w:rsidRDefault="00000000" w:rsidRPr="00000000" w14:paraId="000002B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Заполнение полей: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 справочник «Физические лица» необходимо добавить дополнительные реквизиты:</w:t>
      </w:r>
    </w:p>
    <w:p w:rsidR="00000000" w:rsidDel="00000000" w:rsidP="00000000" w:rsidRDefault="00000000" w:rsidRPr="00000000" w14:paraId="000002B6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Рост;</w:t>
      </w:r>
    </w:p>
    <w:p w:rsidR="00000000" w:rsidDel="00000000" w:rsidP="00000000" w:rsidRDefault="00000000" w:rsidRPr="00000000" w14:paraId="000002B7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Размер одежды;</w:t>
      </w:r>
    </w:p>
    <w:p w:rsidR="00000000" w:rsidDel="00000000" w:rsidP="00000000" w:rsidRDefault="00000000" w:rsidRPr="00000000" w14:paraId="000002B8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Размер обуви;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Размер головного убора;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СИЗОД;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spacing w:after="0" w:afterAutospacing="0" w:before="0" w:beforeAutospacing="0" w:line="276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СИЗ рук.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Реквизиты из справочника «Сотрудники» — ищется актуальный элемент справочника «Сотрудники» для данного физического лица, который является постоянным местом работы на дату документа «Внутреннее потребление».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spacing w:before="0" w:beforeAutospacing="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Заполнение листа 2: сначала подбирается документ «Внутреннее потребление» с видом операции = ПередачаВЭксплуатацию; заполняются колонки 1, 3, 4. Затем ищется документ «ОперацияВременногоХранения» с видом операции = ВозвратНаХранение, и если такой документ найден, заполняются колонки 7, 8, 10.</w:t>
      </w:r>
    </w:p>
    <w:p w:rsidR="00000000" w:rsidDel="00000000" w:rsidP="00000000" w:rsidRDefault="00000000" w:rsidRPr="00000000" w14:paraId="000002B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заполнения полей:</w:t>
      </w:r>
    </w:p>
    <w:tbl>
      <w:tblPr>
        <w:tblStyle w:val="Table15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860"/>
        <w:tblGridChange w:id="0">
          <w:tblGrid>
            <w:gridCol w:w="23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Источник (ссылка на справочники «Физические лица», «Сотрудник»] документы «Внутреннее потребление», «ОперацияВременногоХранения»)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&lt;Номер&gt;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Справочник.Сотрудник.Табельный Номер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&lt;Номенклатура&gt;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&lt;Фамилия&gt;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&lt;Имя&gt;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&lt;Отчество (при наличии)&gt;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Отчество (при наличии)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&lt;Табельный номер&gt;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Справочник.Сотрудник.Табельный Номер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&lt;Структурное подразделение&gt;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 Организация. Структурное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 подразделение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&lt;Профессия (должность)&gt;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Профессия (должность)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&lt;Дата поступления на работу&gt;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Дата поступления на работу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&lt;Дата изменения профессии (должности) или перевода в другое структурное подразделение&gt;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Справочник.Сотрудник.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Дата изменения профессии (должности) или перевода в другое структурное подразделение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&lt;Пол&gt;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Пол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&lt;Рост&gt;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Рост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&lt;Размер одежды&gt;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Размер одежды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&lt;Размер обуви&gt;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Размер обуви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&lt;Размер головного убора&gt;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Размер головного убора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&lt;СИЗОД&gt;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СИЗОД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&lt;СИЗ рук&gt;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справочник «Физические лица».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СИЗ рук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&lt;Наименование СИЗ&gt;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«Внутреннее потребление» с видом операции = ПередачаВЭксплуатацию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&lt;Выдано. Дата&gt;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«Внутреннее потребление» с видом операции = ПередачаВЭксплуатацию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&lt;Выдано. Количество&gt;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«Внутреннее потребление» с видом операции = ПередачаВЭксплуатацию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&lt;Возвращено. Дата&gt;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«ОперацияВременногоХранения» с видом операции = ВозвратНаХранение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&lt;Возвращено. Количество&gt;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«ОперацияВременногоХранения» с видом операции = ВозвратНаХранение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highlight w:val="white"/>
                <w:rtl w:val="0"/>
              </w:rPr>
              <w:t xml:space="preserve">&lt;Возвращено. Акт списания (дата, номер)&gt;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 «ОперацияВременногоХранения» с видом операции = ВозвратНаХранение</w:t>
            </w:r>
          </w:p>
        </w:tc>
      </w:tr>
    </w:tbl>
    <w:p w:rsidR="00000000" w:rsidDel="00000000" w:rsidP="00000000" w:rsidRDefault="00000000" w:rsidRPr="00000000" w14:paraId="000002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t5gk8g8wij23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Доступ к объектам</w:t>
      </w:r>
    </w:p>
    <w:p w:rsidR="00000000" w:rsidDel="00000000" w:rsidP="00000000" w:rsidRDefault="00000000" w:rsidRPr="00000000" w14:paraId="000002E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Бизнес-роли: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Генеральный директор ООО «Спец-Монтаж»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Главный бухгалтер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склада спецодежды и оборудования</w:t>
      </w:r>
    </w:p>
    <w:p w:rsidR="00000000" w:rsidDel="00000000" w:rsidP="00000000" w:rsidRDefault="00000000" w:rsidRPr="00000000" w14:paraId="000002F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Матрица прав доступа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Объект 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Описание назначения объекта подсистемы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Генеральный директор ООО «Спец-Монтаж»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Главный бухгалтер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Руководитель склада спецодежды и оборудования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Документ Отпуск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rtl w:val="0"/>
              </w:rPr>
              <w:t xml:space="preserve">документ, фиксирующий период отпуска сотрудника, а также учет временной выдачи и возврата ТМЦ в связи с отпуском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Просмотр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Style w:val="Heading3"/>
              <w:keepNext w:val="0"/>
              <w:keepLines w:val="0"/>
              <w:spacing w:before="280" w:line="240" w:lineRule="auto"/>
              <w:rPr>
                <w:sz w:val="18"/>
                <w:szCs w:val="18"/>
              </w:rPr>
            </w:pPr>
            <w:bookmarkStart w:colFirst="0" w:colLast="0" w:name="_5c8rkboiwval" w:id="22"/>
            <w:bookmarkEnd w:id="22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Документ с двумя видами операций (возврат на склад и выдача со склада)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документ для отражения временного хранения на складе ТМЦ и выдача со склада ТМЦ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Style w:val="Heading2"/>
              <w:spacing w:line="240" w:lineRule="auto"/>
              <w:rPr>
                <w:sz w:val="18"/>
                <w:szCs w:val="18"/>
              </w:rPr>
            </w:pPr>
            <w:bookmarkStart w:colFirst="0" w:colLast="0" w:name="_k7ta81xvk0lr" w:id="23"/>
            <w:bookmarkEnd w:id="23"/>
            <w:r w:rsidDel="00000000" w:rsidR="00000000" w:rsidRPr="00000000">
              <w:rPr>
                <w:sz w:val="18"/>
                <w:szCs w:val="18"/>
                <w:rtl w:val="0"/>
              </w:rPr>
              <w:t xml:space="preserve">Регистр накопления ТМЦ в эксплуатации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предназначен для количественного контроля наличия и движения запасов, переданных в эксплуатацию сотрудникам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Просмотр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Style w:val="Heading2"/>
              <w:spacing w:after="240" w:line="240" w:lineRule="auto"/>
              <w:rPr>
                <w:sz w:val="18"/>
                <w:szCs w:val="18"/>
              </w:rPr>
            </w:pPr>
            <w:bookmarkStart w:colFirst="0" w:colLast="0" w:name="_yegot0eav3qp" w:id="24"/>
            <w:bookmarkEnd w:id="24"/>
            <w:r w:rsidDel="00000000" w:rsidR="00000000" w:rsidRPr="00000000">
              <w:rPr>
                <w:sz w:val="18"/>
                <w:szCs w:val="18"/>
                <w:rtl w:val="0"/>
              </w:rPr>
              <w:t xml:space="preserve">Обработка “Непроведённые операции возврата на временное хранение в связи с предстоящими отпусками сотрудников”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автоматизированное рабочее место (АРМ) сотрудника склада  для контроля и обработки непроведенных документов «Возврат ТМЦ на склад», оформленных в связи с предстоящими отпусками сотрудников.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Запуск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Запуск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Запуск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Style w:val="Heading3"/>
              <w:keepNext w:val="0"/>
              <w:keepLines w:val="0"/>
              <w:spacing w:before="280" w:line="240" w:lineRule="auto"/>
              <w:rPr>
                <w:sz w:val="18"/>
                <w:szCs w:val="18"/>
              </w:rPr>
            </w:pPr>
            <w:bookmarkStart w:colFirst="0" w:colLast="0" w:name="_m647pltbvs2u" w:id="25"/>
            <w:bookmarkEnd w:id="25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Отчёт “Движение ТМЦ в связи с отпусками сотрудников”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hd w:fill="ffffff" w:val="clear"/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анализа движения спецодежды и спецоснастки (выдача и возврат) в связи с предстоящими отпусками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Просмотр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Style w:val="Heading2"/>
              <w:spacing w:line="240" w:lineRule="auto"/>
              <w:rPr>
                <w:sz w:val="18"/>
                <w:szCs w:val="18"/>
              </w:rPr>
            </w:pPr>
            <w:bookmarkStart w:colFirst="0" w:colLast="0" w:name="_g64vget1nflr" w:id="26"/>
            <w:bookmarkEnd w:id="26"/>
            <w:r w:rsidDel="00000000" w:rsidR="00000000" w:rsidRPr="00000000">
              <w:rPr>
                <w:sz w:val="18"/>
                <w:szCs w:val="18"/>
                <w:rtl w:val="0"/>
              </w:rPr>
              <w:t xml:space="preserve">Печатная форма «Личная карточка учёта выдачи СИЗ»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печатная форма формируется из документа «Внутреннее потребление» с видом операции «Передача в эксплуатацию» и из карточки физического лица (справочник «Физические лица»)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Чтение и редактирование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Просмотр</w:t>
            </w:r>
          </w:p>
        </w:tc>
      </w:tr>
    </w:tbl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dlidgh6wrc8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3j2qqm3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Функциональная опция и включение в подсистему</w:t>
      </w:r>
    </w:p>
    <w:p w:rsidR="00000000" w:rsidDel="00000000" w:rsidP="00000000" w:rsidRDefault="00000000" w:rsidRPr="00000000" w14:paraId="0000031D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Необходимо реализовать функциональную опцию “Выдача со склада и возврат ТМЦ на склад” включить её в подсистему “Внеоборотные активы”. При включении функциональной опции система отображает объекты подсистемы ТМЦ  интерфейсе в меню “Внеоборотные активы”.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240" w:before="240" w:line="331.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331.2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