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3949C3CE" wp14:editId="5DE9960B">
                <wp:extent cx="7574280" cy="914400"/>
                <wp:effectExtent l="0" t="0" r="7620" b="0"/>
                <wp:docPr id="1" name="Рисунок 1" descr="Логотип Университета Синергия" title="Фирменный знак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 descr="Фирменный знак учебного практикума" title="Фирменный знак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5BAD88FE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АВТОНОМНАЯ НЕКОММЕРЧЕСКАЯ ОРГАНИЗАЦИЯ</w:t>
      </w:r>
    </w:p>
    <w:p w14:paraId="2B6D5244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 ВЫСШЕГО ОБРАЗОВАНИЯ</w:t>
      </w:r>
    </w:p>
    <w:p w14:paraId="1BF9B3F3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  <w:shd w:val="clear" w:color="auto" w:fill="auto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  <w:shd w:val="clear" w:color="auto" w:fill="auto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  <w:shd w:val="clear" w:color="auto" w:fill="auto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  <w:shd w:val="clear" w:color="auto" w:fill="auto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  <w:shd w:val="clear" w:color="auto" w:fill="auto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  <w:shd w:val="clear" w:color="auto" w:fill="auto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5D2F9F0" w14:textId="1A96EEB0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Отчёт по лабораторной работе № 14</w:t>
      </w:r>
      <w:r>
        <w:rPr>
          <w:rFonts w:ascii="TimesNewRomanPS-BoldMT" w:hAnsi="TimesNewRomanPS-BoldMT"/>
          <w:b/>
          <w:bCs/>
          <w:sz w:val="28"/>
          <w:szCs w:val="28"/>
        </w:rPr>
        <w:t xml:space="preserv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  <w:shd w:val="clear" w:color="auto" w:fill="auto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color w:val="000000"/>
              </w:rPr>
              <w:t>Настройка средства антивирусной защиты и проверка его действия</w:t>
            </w:r>
          </w:p>
        </w:tc>
      </w:tr>
      <w:tr w:rsidR="00F54238" w14:paraId="1BE31388" w14:textId="77777777">
        <w:tc>
          <w:tcPr>
            <w:tcW w:w="3115" w:type="dxa"/>
            <w:gridSpan w:val="6"/>
            <w:shd w:val="clear" w:color="auto" w:fill="auto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20B00601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>МДК.04.02 «Обеспечение качества функционирования компьютерных систем»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D6CE0D8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7EEDE6A2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54D4D7E0" w14:textId="77777777" w:rsidTr="0007163E">
        <w:tc>
          <w:tcPr>
            <w:tcW w:w="2061" w:type="dxa"/>
            <w:shd w:val="clear" w:color="auto" w:fill="auto"/>
          </w:tcPr>
          <w:p w14:paraId="637F457E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2499DAA0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63876B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7AB4261" w14:textId="77777777" w:rsidTr="00012EB8">
        <w:tc>
          <w:tcPr>
            <w:tcW w:w="2061" w:type="dxa"/>
            <w:shd w:val="clear" w:color="auto" w:fill="auto"/>
          </w:tcPr>
          <w:p w14:paraId="046A8DDC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0F077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8D9C75C" w14:textId="0803B7B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  <w:tr w:rsidR="002055B6" w14:paraId="69D80305" w14:textId="77777777" w:rsidTr="001C6C84">
        <w:tc>
          <w:tcPr>
            <w:tcW w:w="2061" w:type="dxa"/>
            <w:shd w:val="clear" w:color="auto" w:fill="auto"/>
          </w:tcPr>
          <w:p w14:paraId="401E635F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68D70F1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02FE07" w14:textId="59E36622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14:paraId="0B30BF61" w14:textId="77777777" w:rsidTr="00E66757">
        <w:tc>
          <w:tcPr>
            <w:tcW w:w="2061" w:type="dxa"/>
            <w:shd w:val="clear" w:color="auto" w:fill="auto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682AA88E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5072756B" w14:textId="77777777" w:rsidTr="00AA54AD">
        <w:tc>
          <w:tcPr>
            <w:tcW w:w="2268" w:type="dxa"/>
            <w:shd w:val="clear" w:color="auto" w:fill="auto"/>
          </w:tcPr>
          <w:p w14:paraId="2833DDA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68CB4A1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7EA10C61" w14:textId="4375118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14:paraId="5AE2B4FB" w14:textId="77777777" w:rsidTr="000678D0">
        <w:tc>
          <w:tcPr>
            <w:tcW w:w="2268" w:type="dxa"/>
            <w:shd w:val="clear" w:color="auto" w:fill="auto"/>
          </w:tcPr>
          <w:p w14:paraId="520F6A87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476A305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982E09B" w14:textId="0C341969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</w:tbl>
    <w:p w14:paraId="4645F313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48AFD58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18A38026" w14:textId="541BEFEF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1DEE7D1" w14:textId="6B60A87B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Москва, 2026</w:t>
      </w:r>
      <w:r w:rsidR="00FE4931">
        <w:rPr>
          <w:rFonts w:ascii="TimesNewRomanPS-BoldMT" w:hAnsi="TimesNewRomanPS-BoldMT"/>
          <w:b/>
          <w:bCs/>
          <w:color w:val="000000"/>
          <w:sz w:val="28"/>
          <w:szCs w:val="28"/>
        </w:rPr>
        <w:t/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Шаблон отчёта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Серый текст — подсказка для заполнения. Перед сдачей удалите подсказки и оставьте только свои результаты и доказательства.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100"/>
        <w:gridCol w:w="6900"/>
      </w:tblGrid>
      <w:tr>
        <w:trPr>
          <w:cantSplit/>
          <w:tblHeader/>
        </w:trPr>
        <w:tc>
          <w:tcPr>
            <w:tcW w:w="2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Поле</w:t>
            </w:r>
          </w:p>
        </w:tc>
        <w:tc>
          <w:tcPr>
            <w:tcW w:w="69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Значение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Лабораторная работа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№ 14. Настройка средства антивирусной защиты и проверка его действия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Блок и семестр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Блок 2. Защита компьютерных систем — 8 семестр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Тема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04.02.06. Средства защиты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Максимальный балл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4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Предметная область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сквозной вариант SA01–SA30 и название]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Имя итогового файла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Фамилия_Группа_МДК0402_ЛР14.docx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1. Цель работы</w:t>
      </w:r>
    </w:p>
    <w:p>
      <w:pPr>
        <w:spacing w:before="0" w:after="80" w:line="276" w:lineRule="auto"/>
      </w:pPr>
      <w:r>
        <w:rPr>
          <w:rFonts w:ascii="Times New Roman" w:hAnsi="Times New Roman" w:eastAsia="Times New Roman" w:cs="Times New Roman"/>
          <w:sz w:val="21"/>
          <w:szCs w:val="21"/>
          <w:color w:val="000000"/>
        </w:rPr>
        <w:t>Сконфигурировать учебное средство антивирусной защиты по регламенту и проверить настройки на безопасных карточках событий.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[При необходимости уточните формулировку цели своими словами, не добавляя теоретический обзор.]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2. Исходные данные и среда выполнения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200"/>
        <w:gridCol w:w="6800"/>
      </w:tblGrid>
      <w:tr>
        <w:trPr>
          <w:cantSplit/>
          <w:tblHeader/>
        </w:trPr>
        <w:tc>
          <w:tcPr>
            <w:tcW w:w="22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Параметр</w:t>
            </w:r>
          </w:p>
        </w:tc>
        <w:tc>
          <w:tcPr>
            <w:tcW w:w="68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Заполнение студента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Использованный набор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название системы, варианта, журнала или карточек из задания]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Инструменты</w:t>
            </w:r>
          </w:p>
        </w:tc>
        <w:tc>
          <w:tcPr>
            <w:tcW w:w="6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редактор, локальную среду или учебную симуляцию и версии, если они существенны]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Ограничения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безопасные границы работы и принятые допущения]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3. Выполнение задания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650"/>
        <w:gridCol w:w="2750"/>
        <w:gridCol w:w="3500"/>
        <w:gridCol w:w="2100"/>
      </w:tblGrid>
      <w:tr>
        <w:trPr>
          <w:cantSplit/>
          <w:tblHeader/>
        </w:trPr>
        <w:tc>
          <w:tcPr>
            <w:tcW w:w="6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Этап</w:t>
            </w:r>
          </w:p>
        </w:tc>
        <w:tc>
          <w:tcPr>
            <w:tcW w:w="27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Логика этапа</w:t>
            </w:r>
          </w:p>
        </w:tc>
        <w:tc>
          <w:tcPr>
            <w:tcW w:w="35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Что выполнено</w:t>
            </w:r>
          </w:p>
        </w:tc>
        <w:tc>
          <w:tcPr>
            <w:tcW w:w="2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Доказательство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1</w:t>
            </w:r>
          </w:p>
        </w:tc>
        <w:tc>
          <w:tcPr>
            <w:tcW w:w="2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Изучить ситуацию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2</w:t>
            </w:r>
          </w:p>
        </w:tc>
        <w:tc>
          <w:tcPr>
            <w:tcW w:w="2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Проверить исходные данные</w:t>
            </w:r>
          </w:p>
        </w:tc>
        <w:tc>
          <w:tcPr>
            <w:tcW w:w="3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3</w:t>
            </w:r>
          </w:p>
        </w:tc>
        <w:tc>
          <w:tcPr>
            <w:tcW w:w="2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Выполнить практическое действие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4</w:t>
            </w:r>
          </w:p>
        </w:tc>
        <w:tc>
          <w:tcPr>
            <w:tcW w:w="2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Провести контроль</w:t>
            </w:r>
          </w:p>
        </w:tc>
        <w:tc>
          <w:tcPr>
            <w:tcW w:w="3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5</w:t>
            </w:r>
          </w:p>
        </w:tc>
        <w:tc>
          <w:tcPr>
            <w:tcW w:w="2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Оформить результат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6</w:t>
            </w:r>
          </w:p>
        </w:tc>
        <w:tc>
          <w:tcPr>
            <w:tcW w:w="2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Подготовить файл к сдаче</w:t>
            </w:r>
          </w:p>
        </w:tc>
        <w:tc>
          <w:tcPr>
            <w:tcW w:w="3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4. Основной практический результат</w:t>
      </w:r>
    </w:p>
    <w:p>
      <w:pPr>
        <w:spacing w:before="0" w:after="90" w:line="276" w:lineRule="auto"/>
      </w:pPr>
      <w:r>
        <w:rPr>
          <w:rFonts w:ascii="Times New Roman" w:hAnsi="Times New Roman" w:eastAsia="Times New Roman" w:cs="Times New Roman"/>
          <w:b/>
          <w:bCs/>
          <w:sz w:val="21"/>
          <w:szCs w:val="21"/>
          <w:color w:val="000000"/>
        </w:rPr>
        <w:t>Требуемый результат: целевая таблица параметров; таблица проверок T1–T7.</w:t>
      </w:r>
    </w:p>
    <w:p>
      <w:pPr>
        <w:spacing w:before="0" w:after="70" w:line="276" w:lineRule="auto"/>
        <w:keepNext/>
      </w:pPr>
      <w:r>
        <w:rPr>
          <w:rFonts w:ascii="Times New Roman" w:hAnsi="Times New Roman" w:eastAsia="Times New Roman" w:cs="Times New Roman"/>
          <w:i/>
          <w:iCs/>
          <w:sz w:val="18"/>
          <w:szCs w:val="18"/>
          <w:color w:val="55555C"/>
        </w:rPr>
        <w:t>Таблица 1 — Рабочий результат лабораторной работы № 14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1350"/>
        <w:gridCol w:w="1550"/>
        <w:gridCol w:w="1750"/>
        <w:gridCol w:w="1750"/>
        <w:gridCol w:w="1300"/>
        <w:gridCol w:w="1300"/>
      </w:tblGrid>
      <w:tr>
        <w:trPr>
          <w:cantSplit/>
          <w:tblHeader/>
        </w:trPr>
        <w:tc>
          <w:tcPr>
            <w:tcW w:w="13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Параметр</w:t>
            </w:r>
          </w:p>
        </w:tc>
        <w:tc>
          <w:tcPr>
            <w:tcW w:w="15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Выбранное значение</w:t>
            </w:r>
          </w:p>
        </w:tc>
        <w:tc>
          <w:tcPr>
            <w:tcW w:w="17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Обоснование</w:t>
            </w:r>
          </w:p>
        </w:tc>
        <w:tc>
          <w:tcPr>
            <w:tcW w:w="17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Тестовое событие</w:t>
            </w:r>
          </w:p>
        </w:tc>
        <w:tc>
          <w:tcPr>
            <w:tcW w:w="13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Фактически</w:t>
            </w:r>
          </w:p>
        </w:tc>
        <w:tc>
          <w:tcPr>
            <w:tcW w:w="13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Результат</w:t>
            </w:r>
          </w:p>
        </w:tc>
      </w:tr>
      <w:tr>
        <w:trPr>
          <w:cantSplit/>
        </w:trPr>
        <w:tc>
          <w:tcPr>
            <w:tcW w:w="13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1</w:t>
            </w:r>
          </w:p>
        </w:tc>
        <w:tc>
          <w:tcPr>
            <w:tcW w:w="15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3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2</w:t>
            </w:r>
          </w:p>
        </w:tc>
        <w:tc>
          <w:tcPr>
            <w:tcW w:w="15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3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3</w:t>
            </w:r>
          </w:p>
        </w:tc>
        <w:tc>
          <w:tcPr>
            <w:tcW w:w="15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3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4</w:t>
            </w:r>
          </w:p>
        </w:tc>
        <w:tc>
          <w:tcPr>
            <w:tcW w:w="15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3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5</w:t>
            </w:r>
          </w:p>
        </w:tc>
        <w:tc>
          <w:tcPr>
            <w:tcW w:w="15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3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6</w:t>
            </w:r>
          </w:p>
        </w:tc>
        <w:tc>
          <w:tcPr>
            <w:tcW w:w="15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3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7</w:t>
            </w:r>
          </w:p>
        </w:tc>
        <w:tc>
          <w:tcPr>
            <w:tcW w:w="15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3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8</w:t>
            </w:r>
          </w:p>
        </w:tc>
        <w:tc>
          <w:tcPr>
            <w:tcW w:w="15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5. Расчёты, схема или обоснование решения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100"/>
        <w:gridCol w:w="6900"/>
      </w:tblGrid>
      <w:tr>
        <w:trPr>
          <w:cantSplit/>
          <w:tblHeader/>
        </w:trPr>
        <w:tc>
          <w:tcPr>
            <w:tcW w:w="2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Элемент</w:t>
            </w:r>
          </w:p>
        </w:tc>
        <w:tc>
          <w:tcPr>
            <w:tcW w:w="69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Заполнение студента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Основание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[Сошлитесь на конкретные ID, значения, правила или требования из исходных данных]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Ход решения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[Покажите формулу, подстановку, схему, сравнение вариантов или логику выбора]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Независимый контроль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[Опишите повторный расчёт, граничный тест, сопоставление с требованием или другую проверку]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Профессиональный выбор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[Ответьте на вопрос: Выберите баланс между блокированием неизвестных событий и доступностью разрешённых приложений. Основания выбора: R1–R7; результаты позитивных и негативных тестов; достаточность журнала; минимизация ложных блокировок.]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6. Результаты проверки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550"/>
        <w:gridCol w:w="2000"/>
        <w:gridCol w:w="2050"/>
        <w:gridCol w:w="2050"/>
        <w:gridCol w:w="2350"/>
      </w:tblGrid>
      <w:tr>
        <w:trPr>
          <w:cantSplit/>
          <w:tblHeader/>
        </w:trPr>
        <w:tc>
          <w:tcPr>
            <w:tcW w:w="5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№</w:t>
            </w:r>
          </w:p>
        </w:tc>
        <w:tc>
          <w:tcPr>
            <w:tcW w:w="2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Проверка</w:t>
            </w:r>
          </w:p>
        </w:tc>
        <w:tc>
          <w:tcPr>
            <w:tcW w:w="20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Ожидается</w:t>
            </w:r>
          </w:p>
        </w:tc>
        <w:tc>
          <w:tcPr>
            <w:tcW w:w="20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Фактически</w:t>
            </w:r>
          </w:p>
        </w:tc>
        <w:tc>
          <w:tcPr>
            <w:tcW w:w="23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Доказательство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1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2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3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4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5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7. Доказательства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[Вставьте рисунок или скриншот 1. Должны быть читаемы ключевые значения, ID события, состояние или настройка. Не включайте лишние окна и персональные данные.]</w:t>
      </w:r>
      <w:r>
        <w:br/>
      </w:r>
      <w:r>
        <w:br/>
      </w:r>
    </w:p>
    <w:p>
      <w:pPr>
        <w:spacing w:before="0" w:after="70" w:line="276" w:lineRule="auto"/>
        <w:keepNext/>
      </w:pPr>
      <w:r>
        <w:rPr>
          <w:rFonts w:ascii="Times New Roman" w:hAnsi="Times New Roman" w:eastAsia="Times New Roman" w:cs="Times New Roman"/>
          <w:i/>
          <w:iCs/>
          <w:sz w:val="18"/>
          <w:szCs w:val="18"/>
          <w:color w:val="55555C"/>
        </w:rPr>
        <w:t>Рисунок 1 — [Краткое название доказательства]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[Вставьте рисунок, схему или скриншот 2, если он нужен для подтверждения результата. Если доказательство полностью табличное, удалите этот блок.]</w:t>
      </w:r>
      <w:r>
        <w:br/>
      </w:r>
    </w:p>
    <w:p>
      <w:pPr>
        <w:spacing w:before="0" w:after="70" w:line="276" w:lineRule="auto"/>
        <w:keepNext/>
      </w:pPr>
      <w:r>
        <w:rPr>
          <w:rFonts w:ascii="Times New Roman" w:hAnsi="Times New Roman" w:eastAsia="Times New Roman" w:cs="Times New Roman"/>
          <w:i/>
          <w:iCs/>
          <w:sz w:val="18"/>
          <w:szCs w:val="18"/>
          <w:color w:val="55555C"/>
        </w:rPr>
        <w:t>Рисунок 2 — [Краткое название доказательства]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8. Обнаруженные ошибки или ограничения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550"/>
        <w:gridCol w:w="2300"/>
        <w:gridCol w:w="2000"/>
        <w:gridCol w:w="1700"/>
        <w:gridCol w:w="2450"/>
      </w:tblGrid>
      <w:tr>
        <w:trPr>
          <w:cantSplit/>
          <w:tblHeader/>
        </w:trPr>
        <w:tc>
          <w:tcPr>
            <w:tcW w:w="5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№</w:t>
            </w:r>
          </w:p>
        </w:tc>
        <w:tc>
          <w:tcPr>
            <w:tcW w:w="23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Факт</w:t>
            </w:r>
          </w:p>
        </w:tc>
        <w:tc>
          <w:tcPr>
            <w:tcW w:w="2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Обнаружение</w:t>
            </w:r>
          </w:p>
        </w:tc>
        <w:tc>
          <w:tcPr>
            <w:tcW w:w="17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Влияние</w:t>
            </w:r>
          </w:p>
        </w:tc>
        <w:tc>
          <w:tcPr>
            <w:tcW w:w="24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Действие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1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2</w:t>
            </w:r>
          </w:p>
        </w:tc>
        <w:tc>
          <w:tcPr>
            <w:tcW w:w="2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3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4</w:t>
            </w:r>
          </w:p>
        </w:tc>
        <w:tc>
          <w:tcPr>
            <w:tcW w:w="2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9. Самопроверка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1000"/>
        <w:gridCol w:w="5000"/>
        <w:gridCol w:w="3000"/>
      </w:tblGrid>
      <w:tr>
        <w:trPr>
          <w:cantSplit/>
          <w:tblHeader/>
        </w:trPr>
        <w:tc>
          <w:tcPr>
            <w:tcW w:w="1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Отметка</w:t>
            </w:r>
          </w:p>
        </w:tc>
        <w:tc>
          <w:tcPr>
            <w:tcW w:w="5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Проверяемое утверждение</w:t>
            </w:r>
          </w:p>
        </w:tc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Комментарий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☐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Каждое требование R1–R7 связано с конкретной настройкой.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☐</w:t>
            </w:r>
          </w:p>
        </w:tc>
        <w:tc>
          <w:tcPr>
            <w:tcW w:w="5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В протоколе присутствуют разрешающие и запрещающие тесты.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☐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Фактическое действие каждой карточки сравнивается с ожидаемым.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☐</w:t>
            </w:r>
          </w:p>
        </w:tc>
        <w:tc>
          <w:tcPr>
            <w:tcW w:w="5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Журнал содержит все четыре обязательных поля.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☐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В отчёт не включены исполняемые файлы или реальные подозрительные объекты.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[Примечание при необходимости]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10. Краткий вывод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[Сформулируйте профессиональный вывод: что установлено, соответствует ли результат требованию, какое решение принято и на каких доказательствах оно основано. Не пересказывайте теорию.]</w:t>
      </w:r>
      <w:r>
        <w:br/>
      </w:r>
    </w:p>
    <w:p>
      <w:pPr>
        <w:spacing w:before="120" w:after="60" w:line="276" w:lineRule="auto"/>
        <w:keepNext/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color w:val="ED131C"/>
        </w:rPr>
        <w:t>Перед сдачей</w:t>
      </w:r>
    </w:p>
    <w:p>
      <w:pPr>
        <w:spacing w:before="0" w:after="80" w:line="276" w:lineRule="auto"/>
      </w:pP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Удалите серые подсказки, проверьте подписи и читаемость доказательств. Сохраните один файл: Фамилия_Группа_МДК0402_ЛР14.docx. Затем перейдите в LMS, прикрепите его к заданию лабораторной работы № 14 и убедитесь, что отправка завершена.</w:t>
      </w:r>
    </w:p>
    <w:sectPr w:rsidR="00FF2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8C2B" w14:textId="77777777" w:rsidR="00F25E9A" w:rsidRDefault="00F25E9A">
      <w:pPr>
        <w:spacing w:after="0" w:line="240" w:lineRule="auto"/>
      </w:pPr>
      <w:r>
        <w:separator/>
      </w:r>
    </w:p>
  </w:endnote>
  <w:endnote w:type="continuationSeparator" w:id="0">
    <w:p w14:paraId="5AB51C7B" w14:textId="77777777" w:rsidR="00F25E9A" w:rsidRDefault="00F2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71587" w14:textId="77777777" w:rsidR="00F25E9A" w:rsidRDefault="00F25E9A">
      <w:pPr>
        <w:spacing w:after="0" w:line="240" w:lineRule="auto"/>
      </w:pPr>
      <w:r>
        <w:separator/>
      </w:r>
    </w:p>
  </w:footnote>
  <w:footnote w:type="continuationSeparator" w:id="0">
    <w:p w14:paraId="0B691189" w14:textId="77777777" w:rsidR="00F25E9A" w:rsidRDefault="00F25E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92308"/>
    <w:rsid w:val="008932D5"/>
    <w:rsid w:val="009E0546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Ауд-Нагатинская-816 Студент</dc:creator>
  <cp:keywords/>
  <dc:description/>
  <cp:lastModifiedBy>Gvadoskr</cp:lastModifiedBy>
  <cp:revision>17</cp:revision>
  <dcterms:created xsi:type="dcterms:W3CDTF">2023-10-02T14:35:00Z</dcterms:created>
  <dcterms:modified xsi:type="dcterms:W3CDTF">2026-08-31T18:32:00Z</dcterms:modified>
</cp:coreProperties>
</file>