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Анализ пакета документов заказчика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C4-S7-LR01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Анализ пакета документов заказчика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Быстро собрать доказательный реестр сущностей, правил, допущений и вопросов.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Извлекать проектные факты из неоднородного пакета документов.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Аналитическая записка по пакету документов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C4_S7_LR01_Фамилия_Группа.docx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Учебная сервисная служба получила заявки на выезд, карточки оборудования, журнал работ и список пользователей. Документы неполны и используют разные названия.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Брифинг учебной сервисной службы.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Заявки на выезд и журнал работ.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Карточки оборудования и запасных частей.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противоречия и одна пропущенная связь.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Аналитическая записка по пакету документов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Факт/кандидат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Тип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Решение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Допущение/вопрос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Влияние на модель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Какой пробел блокирует построение модели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Записка с сущностями, правилами, допущениями, вопросами и приоритетом пробелов.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Каждый вывод связан с конкретным документом и влияет на следующий артефакт.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Пакет документов заказчика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1-customer-documents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