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[Название факультета]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09.02.07 Информационные системы и программирование</w:t>
            </w: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/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[Форма обучения]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Отчёт по лабораторной работе № 7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/>
      </w: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Взаимная ревизия и трассировка проектного комплекта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 курс · 5 семестр · ЛР07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МДК.05.01 Проектирование и дизайн информационных систем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946554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3E7B045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D48C27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B5954C0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5D153DF6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12F6FC15" w14:textId="77777777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[Город], 2026</w:t>
      </w:r>
      <w:r w:rsidR="00FE4931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/>
      </w:r>
      <w:r w:rsidR="00FF22EB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C3-S5-LR07 Взаимная ревизия и трассировка проектного комплекта</w:t>
      </w:r>
    </w:p>
    <w:p>
      <w:pPr>
        <w:spacing w:after="120"/>
      </w:pPr>
      <w:r>
        <w:rPr>
          <w:rFonts w:ascii="Times New Roman" w:hAnsi="Times New Roman"/>
          <w:sz w:val="24"/>
        </w:rPr>
        <w:t>Семестр 5 · Максимум 4 баллов</w:t>
      </w:r>
    </w:p>
    <w:p>
      <w:pPr>
        <w:spacing w:after="120"/>
      </w:pPr>
      <w:r>
        <w:rPr>
          <w:rFonts w:ascii="Times New Roman" w:hAnsi="Times New Roman"/>
          <w:sz w:val="24"/>
        </w:rPr>
        <w:t>ФИО ____________________ Группа __________ Вариант ________</w:t>
      </w:r>
    </w:p>
    <w:p>
      <w:pPr>
        <w:spacing w:after="120"/>
      </w:pPr>
      <w:r>
        <w:rPr>
          <w:rFonts w:ascii="Times New Roman" w:hAnsi="Times New Roman"/>
          <w:sz w:val="24"/>
        </w:rPr>
        <w:t>Провести взаимную ревизию комплектов и проверить полноту относительно документов заказчика.</w:t>
      </w:r>
    </w:p>
    <w:p>
      <w:pPr>
        <w:spacing w:after="120"/>
      </w:pPr>
      <w:r>
        <w:rPr>
          <w:rFonts w:ascii="Times New Roman" w:hAnsi="Times New Roman"/>
          <w:sz w:val="24"/>
        </w:rPr>
        <w:t>Используйте CSV из папки Данные. В ответах приводите ID записей; добавляйте строки по необходимости. Версия набора: pidis-2026.09-lab-v2.</w:t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Трассировка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Требование ID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Элемент модели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Основание или разрыв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Замечания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ID и факт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Критичность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Исправление и повторная проверка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Проверка решения</w:t>
      </w:r>
    </w:p>
    <w:p>
      <w:pPr>
        <w:spacing w:after="120"/>
      </w:pPr>
      <w:r>
        <w:rPr>
          <w:rFonts w:ascii="Times New Roman" w:hAnsi="Times New Roman"/>
          <w:sz w:val="24"/>
        </w:rPr>
        <w:t>Укажите повторную проверку каждого дефекта и влияние на соседние элементы.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Случай и ID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Проверка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Результат и изменение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Обоснованный вывод</w:t>
      </w:r>
    </w:p>
    <w:p>
      <w:pPr>
        <w:spacing w:after="120"/>
      </w:pPr>
      <w:r>
        <w:rPr>
          <w:rFonts w:ascii="Times New Roman" w:hAnsi="Times New Roman"/>
          <w:sz w:val="24"/>
        </w:rPr>
        <w:t>Какие разрывы блокируют следующий этап и как их воспроизвести?</w:t>
      </w:r>
    </w:p>
    <w:p>
      <w:pPr>
        <w:spacing w:after="120"/>
      </w:pPr>
      <w:r>
        <w:rPr>
          <w:rFonts w:ascii="Times New Roman" w:hAnsi="Times New Roman"/>
          <w:sz w:val="24"/>
        </w:rPr>
        <w:t>Запишите решение, подтверждающий факт и условие, при котором решение потребуется пересмотреть.</w:t>
      </w:r>
    </w:p>
    <w:p>
      <w:pPr>
        <w:spacing w:after="120"/>
      </w:pPr>
      <w:r>
        <w:rPr>
          <w:rFonts w:ascii="Times New Roman" w:hAnsi="Times New Roman"/>
          <w:sz w:val="24"/>
        </w:rPr>
        <w:br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Критерии оценивания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Что оценивается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Баллы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Предметный результат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Связи проверены от требований к данным и от данных к основанию, а каждое замечание подтверждается конкретной строкой комплекта или документа.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Проверка и обоснование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Конкретные ID, воспроизводимая проверка и объяснение ограничений.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1.2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Трассировка и представление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Полнота связей, читаемая редактируемая форма, объяснение собственного решения.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0.8</w:t>
            </w:r>
          </w:p>
        </w:tc>
      </w:tr>
    </w:tbl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