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91E4A" w14:textId="77777777" w:rsidR="00F54238" w:rsidRDefault="008932D5">
      <w:pPr>
        <w:ind w:right="-850" w:hanging="1701"/>
      </w:pPr>
      <w:r>
        <w:rPr>
          <w:noProof/>
          <w:lang w:eastAsia="ru-RU"/>
          <w:rFonts w:ascii="Times New Roman" w:hAnsi="Times New Roman" w:eastAsia="Times New Roman" w:cs="Times New Roman"/>
          <w:sz w:val="24"/>
          <w:szCs w:val="24"/>
          <w:color w:val="000000"/>
        </w:rPr>
        <mc:AlternateContent>
          <mc:Choice Requires="wpg">
            <w:drawing>
              <wp:inline distT="0" distB="0" distL="0" distR="0" wp14:anchorId="6DAEDCFC" wp14:editId="68609C44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6C7BD359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АВТОНОМНАЯ НЕКОММЕРЧЕСКАЯ ОРГАНИЗАЦИЯ</w:t>
      </w:r>
    </w:p>
    <w:p w14:paraId="6567EEB2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 ВЫСШЕГО ОБРАЗОВАНИЯ</w:t>
      </w:r>
    </w:p>
    <w:p w14:paraId="5F3D1C1F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407960BB" w14:textId="77777777">
        <w:tc>
          <w:tcPr>
            <w:tcW w:w="3115" w:type="dxa"/>
            <w:shd w:val="clear" w:color="auto" w:fill="auto"/>
          </w:tcPr>
          <w:p w14:paraId="466CBBF6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5473990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1C227AF" w14:textId="77777777" w:rsidR="00F54238" w:rsidRDefault="008932D5">
            <w:pPr>
              <w:spacing w:after="0" w:line="240" w:lineRule="auto"/>
              <w:ind w:right="-1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[Название факультета]</w:t>
            </w:r>
          </w:p>
        </w:tc>
      </w:tr>
      <w:tr w:rsidR="00F54238" w14:paraId="5CBA8870" w14:textId="77777777">
        <w:tc>
          <w:tcPr>
            <w:tcW w:w="3115" w:type="dxa"/>
            <w:shd w:val="clear" w:color="auto" w:fill="auto"/>
          </w:tcPr>
          <w:p w14:paraId="0B80BF0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652D21E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0F7A2A6E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факультета/ Института)</w:t>
            </w:r>
          </w:p>
        </w:tc>
      </w:tr>
      <w:tr w:rsidR="00F54238" w14:paraId="3111416B" w14:textId="77777777">
        <w:tc>
          <w:tcPr>
            <w:tcW w:w="3115" w:type="dxa"/>
            <w:shd w:val="clear" w:color="auto" w:fill="auto"/>
          </w:tcPr>
          <w:p w14:paraId="7B111FA7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5AF84A3E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245210B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spacing w:val="-16"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09.02.07 Информационные системы и программирование</w:t>
            </w:r>
            <w:r>
              <w:rPr>
                <w:spacing w:val="-16"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/>
            </w:r>
          </w:p>
        </w:tc>
      </w:tr>
      <w:tr w:rsidR="00F54238" w14:paraId="04CE0C2E" w14:textId="77777777">
        <w:tc>
          <w:tcPr>
            <w:tcW w:w="3115" w:type="dxa"/>
            <w:shd w:val="clear" w:color="auto" w:fill="auto"/>
          </w:tcPr>
          <w:p w14:paraId="7E0775F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7F45A2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2D7BE35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(код и наименование направления /специальности подготовки)</w:t>
            </w:r>
          </w:p>
        </w:tc>
      </w:tr>
      <w:tr w:rsidR="00F54238" w14:paraId="4CED6AE5" w14:textId="77777777">
        <w:tc>
          <w:tcPr>
            <w:tcW w:w="3115" w:type="dxa"/>
            <w:shd w:val="clear" w:color="auto" w:fill="auto"/>
          </w:tcPr>
          <w:p w14:paraId="6FB5E653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Форма обучения</w:t>
            </w: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3051DF09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4FE630DD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[Форма обучения]</w:t>
            </w:r>
          </w:p>
        </w:tc>
      </w:tr>
      <w:tr w:rsidR="00F54238" w14:paraId="7C4A5179" w14:textId="77777777">
        <w:tc>
          <w:tcPr>
            <w:tcW w:w="3115" w:type="dxa"/>
            <w:shd w:val="clear" w:color="auto" w:fill="auto"/>
          </w:tcPr>
          <w:p w14:paraId="4B2AC083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42283BF4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1C90DBBB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(очная, очно-заочная, заочная)</w:t>
            </w:r>
          </w:p>
        </w:tc>
      </w:tr>
    </w:tbl>
    <w:p w14:paraId="4A24862B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</w:r>
    </w:p>
    <w:p w14:paraId="763BF928" w14:textId="77777777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br/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br/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Отчёт по лабораторной работе № 4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/>
      </w:r>
      <w:r>
        <w:rPr>
          <w:b/>
          <w:rFonts w:ascii="Times New Roman" w:hAnsi="Times New Roman" w:eastAsia="Times New Roman" w:cs="Times New Roman"/>
          <w:sz w:val="24"/>
          <w:szCs w:val="24"/>
          <w:color w:val="000000"/>
        </w:rPr>
        <w:t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0475C837" w14:textId="77777777">
        <w:tc>
          <w:tcPr>
            <w:tcW w:w="1276" w:type="dxa"/>
            <w:gridSpan w:val="2"/>
            <w:shd w:val="clear" w:color="auto" w:fill="auto"/>
          </w:tcPr>
          <w:p w14:paraId="75D2760E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2607E11D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1753C9EA" w14:textId="77777777" w:rsidR="00F54238" w:rsidRDefault="00F54238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Валидация, сообщения и состояния экрана</w:t>
            </w:r>
          </w:p>
        </w:tc>
      </w:tr>
      <w:tr w:rsidR="00F54238" w14:paraId="456063A9" w14:textId="77777777">
        <w:tc>
          <w:tcPr>
            <w:tcW w:w="3115" w:type="dxa"/>
            <w:gridSpan w:val="6"/>
            <w:shd w:val="clear" w:color="auto" w:fill="auto"/>
          </w:tcPr>
          <w:p w14:paraId="358E8DE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8E7431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1B05B794" w14:textId="77777777" w:rsidR="00F54238" w:rsidRDefault="008932D5">
            <w:pPr>
              <w:spacing w:after="0" w:line="240" w:lineRule="auto"/>
              <w:ind w:right="-1"/>
              <w:rPr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темы)</w:t>
            </w:r>
          </w:p>
        </w:tc>
      </w:tr>
      <w:tr w:rsidR="00F54238" w14:paraId="100FD8D9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1DDC1B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013B2B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2EBC7CE3" w14:textId="77777777" w:rsidR="00F54238" w:rsidRDefault="00F54238">
            <w:pPr>
              <w:spacing w:after="0" w:line="240" w:lineRule="auto"/>
              <w:ind w:right="-1"/>
              <w:jc w:val="center"/>
              <w:rPr>
                <w:color w:val="FF0000"/>
                <w:sz w:val="28"/>
                <w:szCs w:val="28"/>
              </w:rPr>
            </w:pPr>
            <w:r>
              <w:rPr>
                <w:b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3 курс · 6 семестр · ЛР04</w:t>
            </w:r>
          </w:p>
        </w:tc>
      </w:tr>
      <w:tr w:rsidR="00F54238" w14:paraId="086365E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AFEC224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2A6AB998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B5EBFE1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5CF3F566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  <w:p w14:paraId="161A4205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NewRomanPSMT" w:hAnsi="TimesNewRomanPS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МДК.05.01 Проектирование и дизайн информационных систем</w:t>
            </w:r>
          </w:p>
        </w:tc>
      </w:tr>
      <w:tr w:rsidR="00F54238" w14:paraId="41266C6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84814B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304FC89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FCEF1FD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наименование дисциплины)</w:t>
            </w:r>
          </w:p>
        </w:tc>
      </w:tr>
    </w:tbl>
    <w:p w14:paraId="7A1957B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39465547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0D6E8466" w14:textId="77777777" w:rsidTr="0007163E">
        <w:tc>
          <w:tcPr>
            <w:tcW w:w="2061" w:type="dxa"/>
            <w:shd w:val="clear" w:color="auto" w:fill="auto"/>
          </w:tcPr>
          <w:p w14:paraId="5A426A52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40F5AA5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B94FB04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D234EB3" w14:textId="77777777" w:rsidTr="00012EB8">
        <w:tc>
          <w:tcPr>
            <w:tcW w:w="2061" w:type="dxa"/>
            <w:shd w:val="clear" w:color="auto" w:fill="auto"/>
          </w:tcPr>
          <w:p w14:paraId="63D9FC84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3CB94E63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C00FE2A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  <w:tr w:rsidR="002055B6" w14:paraId="41D6F442" w14:textId="77777777" w:rsidTr="001C6C84">
        <w:tc>
          <w:tcPr>
            <w:tcW w:w="2061" w:type="dxa"/>
            <w:shd w:val="clear" w:color="auto" w:fill="auto"/>
          </w:tcPr>
          <w:p w14:paraId="0E8F00C6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1F1D53F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432A1E3D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E66757" w14:paraId="53F8937C" w14:textId="77777777" w:rsidTr="00E66757">
        <w:tc>
          <w:tcPr>
            <w:tcW w:w="2061" w:type="dxa"/>
            <w:shd w:val="clear" w:color="auto" w:fill="auto"/>
          </w:tcPr>
          <w:p w14:paraId="6E65699B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391532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392FABC0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74DCC182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023ECE3F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3E7B045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7F970021" w14:textId="77777777" w:rsidTr="00AA54AD">
        <w:tc>
          <w:tcPr>
            <w:tcW w:w="2268" w:type="dxa"/>
            <w:shd w:val="clear" w:color="auto" w:fill="auto"/>
          </w:tcPr>
          <w:p w14:paraId="1061E243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1631E35B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12EBEAAF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2055B6" w14:paraId="68A85739" w14:textId="77777777" w:rsidTr="000678D0">
        <w:tc>
          <w:tcPr>
            <w:tcW w:w="2268" w:type="dxa"/>
            <w:shd w:val="clear" w:color="auto" w:fill="auto"/>
          </w:tcPr>
          <w:p w14:paraId="5EECF9E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443C264D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2963CD3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</w:tbl>
    <w:p w14:paraId="1D27071E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7D48C277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6B5954C0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5D153DF6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12F6FC15" w14:textId="77777777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[Город], 2026</w:t>
      </w:r>
      <w:r w:rsidR="00FE4931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/>
      </w:r>
      <w:r w:rsidR="00FF22EB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br w:type="page"/>
      </w:r>
    </w:p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C3-S6-LR04 Валидация, сообщения и состояния экрана</w:t>
      </w:r>
    </w:p>
    <w:p>
      <w:pPr>
        <w:spacing w:after="120"/>
      </w:pPr>
      <w:r>
        <w:rPr>
          <w:rFonts w:ascii="Times New Roman" w:hAnsi="Times New Roman"/>
          <w:sz w:val="24"/>
        </w:rPr>
        <w:t>Семестр 6 · Максимум 4 баллов</w:t>
      </w:r>
    </w:p>
    <w:p>
      <w:pPr>
        <w:spacing w:after="120"/>
      </w:pPr>
      <w:r>
        <w:rPr>
          <w:rFonts w:ascii="Times New Roman" w:hAnsi="Times New Roman"/>
          <w:sz w:val="24"/>
        </w:rPr>
        <w:t>ФИО ____________________ Группа __________ Вариант ________</w:t>
      </w:r>
    </w:p>
    <w:p>
      <w:pPr>
        <w:spacing w:after="120"/>
      </w:pPr>
      <w:r>
        <w:rPr>
          <w:rFonts w:ascii="Times New Roman" w:hAnsi="Times New Roman"/>
          <w:sz w:val="24"/>
        </w:rPr>
        <w:t>Спроектировать предотвращение ошибок и понятную обратную связь.</w:t>
      </w:r>
    </w:p>
    <w:p>
      <w:pPr>
        <w:spacing w:after="120"/>
      </w:pPr>
      <w:r>
        <w:rPr>
          <w:rFonts w:ascii="Times New Roman" w:hAnsi="Times New Roman"/>
          <w:sz w:val="24"/>
        </w:rPr>
        <w:t>Используйте CSV из папки Данные. В ответах приводите ID записей; добавляйте строки по необходимости. Версия набора: pidis-2026.09-lab-v2.</w:t>
      </w:r>
    </w:p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Валидация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Случай и поле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Уровень и правило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Сообщение</w:t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</w:tbl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Состояния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Текущее состояние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Событие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Переход и действие</w:t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</w:tbl>
    <w:p>
      <w:r>
        <w:br w:type="page"/>
      </w:r>
    </w:p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Повтор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Риск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Сохранённые данные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Проверка результата</w:t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</w:tbl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Обоснованный вывод</w:t>
      </w:r>
    </w:p>
    <w:p>
      <w:pPr>
        <w:spacing w:after="120"/>
      </w:pPr>
      <w:r>
        <w:rPr>
          <w:rFonts w:ascii="Times New Roman" w:hAnsi="Times New Roman"/>
          <w:sz w:val="24"/>
        </w:rPr>
        <w:t>Какое сообщение помогает исправить ошибку, а не только сообщает о ней?</w:t>
      </w:r>
    </w:p>
    <w:p>
      <w:pPr>
        <w:spacing w:after="120"/>
      </w:pPr>
      <w:r>
        <w:rPr>
          <w:rFonts w:ascii="Times New Roman" w:hAnsi="Times New Roman"/>
          <w:sz w:val="24"/>
        </w:rPr>
        <w:t>Запишите решение, подтверждающий факт и условие, при котором решение потребуется пересмотреть.</w:t>
      </w:r>
    </w:p>
    <w:p>
      <w:pPr>
        <w:spacing w:after="120"/>
      </w:pPr>
      <w:r>
        <w:rPr>
          <w:rFonts w:ascii="Times New Roman" w:hAnsi="Times New Roman"/>
          <w:sz w:val="24"/>
        </w:rPr>
        <w:br/>
      </w:r>
    </w:p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Критерии оценивания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Результат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Что оценивается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Баллы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Предметный результат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Каждое сообщение отвечает: что произошло, где проблема и что делать дальше.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2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Проверка и обоснование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Конкретные ID, воспроизводимая проверка и объяснение ограничений.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1.2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Трассировка и представление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Полнота связей, читаемая редактируемая форма, объяснение собственного решения.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0.8</w:t>
            </w:r>
          </w:p>
        </w:tc>
      </w:tr>
    </w:tbl>
    <w:sectPr w:rsidR="00D031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3A30F" w14:textId="77777777" w:rsidR="008551D9" w:rsidRDefault="008551D9">
      <w:pPr>
        <w:spacing w:after="0" w:line="240" w:lineRule="auto"/>
      </w:pPr>
      <w:r>
        <w:separator/>
      </w:r>
    </w:p>
  </w:endnote>
  <w:endnote w:type="continuationSeparator" w:id="0">
    <w:p w14:paraId="7938F979" w14:textId="77777777" w:rsidR="008551D9" w:rsidRDefault="008551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3B3D7" w14:textId="77777777" w:rsidR="008551D9" w:rsidRDefault="008551D9">
      <w:pPr>
        <w:spacing w:after="0" w:line="240" w:lineRule="auto"/>
      </w:pPr>
      <w:r>
        <w:separator/>
      </w:r>
    </w:p>
  </w:footnote>
  <w:footnote w:type="continuationSeparator" w:id="0">
    <w:p w14:paraId="67EA10F2" w14:textId="77777777" w:rsidR="008551D9" w:rsidRDefault="008551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97B65"/>
    <w:multiLevelType w:val="singleLevel"/>
    <w:tmpl w:val="2D9ADDA4"/>
    <w:lvl w:ilvl="0">
      <w:start w:val="1"/>
      <w:numFmt w:val="bullet"/>
      <w:pStyle w:val="PIDIS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551D9"/>
    <w:rsid w:val="00892308"/>
    <w:rsid w:val="008932D5"/>
    <w:rsid w:val="009E0546"/>
    <w:rsid w:val="00C51796"/>
    <w:rsid w:val="00D031BA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0390C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64" w:lineRule="auto"/>
    </w:pPr>
    <w:rPr>
      <w:rFonts w:ascii="Times New Roman" w:eastAsia="Calibri" w:hAnsi="Times New Roman" w:cs="Times New Roman"/>
      <w:color w:val="000000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00" w:line="264" w:lineRule="auto"/>
      <w:outlineLvl w:val="0"/>
    </w:pPr>
    <w:rPr>
      <w:rFonts w:eastAsia="Arial" w:cs="Arial" w:ascii="Times New Roman" w:hAnsi="Times New Roman"/>
      <w:b/>
      <w:color w:val="000000"/>
      <w:sz w:val="24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60" w:line="264" w:lineRule="auto"/>
      <w:outlineLvl w:val="1"/>
    </w:pPr>
    <w:rPr>
      <w:rFonts w:eastAsia="Arial" w:cs="Arial" w:ascii="Times New Roman" w:hAnsi="Times New Roman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40"/>
      <w:outlineLvl w:val="2"/>
    </w:pPr>
    <w:rPr>
      <w:rFonts w:eastAsia="Arial" w:cs="Arial" w:ascii="Times New Roman" w:hAnsi="Times New Roman"/>
      <w:b/>
      <w:color w:val="000000"/>
      <w:sz w:val="24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Times New Roman" w:eastAsia="Arial" w:hAnsi="Times New Roman" w:cs="Arial"/>
      <w:b/>
      <w:bCs/>
      <w:color w:val="000000"/>
      <w:sz w:val="24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Times New Roman" w:eastAsia="Arial" w:hAnsi="Times New Roman" w:cs="Arial"/>
      <w:b/>
      <w:bCs/>
      <w:color w:val="000000"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Times New Roman" w:eastAsia="Arial" w:hAnsi="Times New Roman" w:cs="Arial"/>
      <w:b/>
      <w:bCs/>
      <w:color w:val="000000"/>
      <w:sz w:val="24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Times New Roman" w:eastAsia="Arial" w:hAnsi="Times New Roman" w:cs="Arial"/>
      <w:b/>
      <w:bCs/>
      <w:i/>
      <w:iCs/>
      <w:color w:val="000000"/>
      <w:sz w:val="24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Times New Roman" w:eastAsia="Arial" w:hAnsi="Times New Roman" w:cs="Arial"/>
      <w:i/>
      <w:iCs/>
      <w:color w:val="000000"/>
      <w:sz w:val="24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Times New Roman" w:eastAsia="Arial" w:hAnsi="Times New Roman" w:cs="Arial"/>
      <w:i/>
      <w:iCs/>
      <w:color w:val="000000"/>
      <w:sz w:val="24"/>
      <w:szCs w:val="21"/>
    </w:rPr>
  </w:style>
  <w:style w:type="character" w:default="1" w:styleId="a0">
    <w:name w:val="Default Paragraph Font"/>
    <w:uiPriority w:val="1"/>
    <w:semiHidden/>
    <w:unhideWhenUsed/>
    <w:rPr>
      <w:rFonts w:ascii="Times New Roman" w:hAnsi="Times New Roman"/>
      <w:color w:val="000000"/>
      <w:sz w:val="24"/>
    </w:rPr>
  </w:style>
  <w:style w:type="table" w:default="1" w:styleId="a1">
    <w:name w:val="Normal Table"/>
    <w:uiPriority w:val="99"/>
    <w:semiHidden/>
    <w:unhideWhenUsed/>
    <w:rPr>
      <w:rFonts w:ascii="Times New Roman" w:hAnsi="Times New Roman"/>
      <w:color w:val="000000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eastAsia="Arial" w:hAnsi="Times New Roman" w:cs="Arial"/>
      <w:color w:val="000000"/>
      <w:sz w:val="24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="Arial" w:hAnsi="Times New Roman" w:cs="Arial"/>
      <w:color w:val="000000"/>
      <w:sz w:val="24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="Arial" w:hAnsi="Times New Roman" w:cs="Arial"/>
      <w:color w:val="000000"/>
      <w:sz w:val="24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Times New Roman" w:eastAsia="Arial" w:hAnsi="Times New Roman" w:cs="Arial"/>
      <w:b/>
      <w:bCs/>
      <w:color w:val="000000"/>
      <w:sz w:val="24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Times New Roman" w:eastAsia="Arial" w:hAnsi="Times New Roman" w:cs="Arial"/>
      <w:b/>
      <w:bCs/>
      <w:color w:val="000000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Times New Roman" w:eastAsia="Arial" w:hAnsi="Times New Roman" w:cs="Arial"/>
      <w:b/>
      <w:bCs/>
      <w:color w:val="000000"/>
      <w:sz w:val="24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Times New Roman" w:eastAsia="Arial" w:hAnsi="Times New Roman" w:cs="Arial"/>
      <w:b/>
      <w:bCs/>
      <w:i/>
      <w:iCs/>
      <w:color w:val="000000"/>
      <w:sz w:val="24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Times New Roman" w:eastAsia="Arial" w:hAnsi="Times New Roman" w:cs="Arial"/>
      <w:i/>
      <w:iCs/>
      <w:color w:val="000000"/>
      <w:sz w:val="24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Times New Roman" w:eastAsia="Arial" w:hAnsi="Times New Roman" w:cs="Arial"/>
      <w:i/>
      <w:iCs/>
      <w:color w:val="000000"/>
      <w:sz w:val="24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  <w:rPr>
      <w:rFonts w:ascii="Times New Roman" w:hAnsi="Times New Roman"/>
      <w:color w:val="000000"/>
      <w:sz w:val="24"/>
    </w:rPr>
  </w:style>
  <w:style w:type="paragraph" w:styleId="a4">
    <w:name w:val="No Spacing"/>
    <w:uiPriority w:val="1"/>
    <w:qFormat/>
    <w:pPr>
      <w:spacing w:after="0" w:line="240" w:lineRule="auto"/>
    </w:pPr>
    <w:rPr>
      <w:rFonts w:ascii="Times New Roman" w:hAnsi="Times New Roman"/>
      <w:color w:val="000000"/>
      <w:sz w:val="24"/>
    </w:rPr>
  </w:style>
  <w:style w:type="paragraph" w:styleId="a5">
    <w:name w:val="Title"/>
    <w:basedOn w:val="a"/>
    <w:next w:val="a"/>
    <w:link w:val="a6"/>
    <w:uiPriority w:val="10"/>
    <w:qFormat/>
    <w:pPr>
      <w:keepNext/>
      <w:spacing w:after="160" w:line="264" w:lineRule="auto"/>
      <w:contextualSpacing/>
    </w:pPr>
    <w:rPr>
      <w:rFonts w:ascii="Times New Roman" w:hAnsi="Times New Roman"/>
      <w:b/>
      <w:color w:val="000000"/>
      <w:sz w:val="24"/>
      <w:szCs w:val="48"/>
    </w:rPr>
  </w:style>
  <w:style w:type="character" w:customStyle="1" w:styleId="a6">
    <w:name w:val="Заголовок Знак"/>
    <w:basedOn w:val="a0"/>
    <w:link w:val="a5"/>
    <w:uiPriority w:val="10"/>
    <w:rPr>
      <w:rFonts w:ascii="Times New Roman" w:hAnsi="Times New Roman"/>
      <w:color w:val="000000"/>
      <w:sz w:val="24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rFonts w:ascii="Times New Roman" w:hAnsi="Times New Roman"/>
      <w:color w:val="000000"/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rFonts w:ascii="Times New Roman" w:hAnsi="Times New Roman"/>
      <w:color w:val="000000"/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22">
    <w:name w:val="Цитата 2 Знак"/>
    <w:link w:val="21"/>
    <w:uiPriority w:val="29"/>
    <w:rPr>
      <w:rFonts w:ascii="Times New Roman" w:hAnsi="Times New Roman"/>
      <w:i/>
      <w:color w:val="000000"/>
      <w:sz w:val="24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aa">
    <w:name w:val="Выделенная цитата Знак"/>
    <w:link w:val="a9"/>
    <w:uiPriority w:val="30"/>
    <w:rPr>
      <w:rFonts w:ascii="Times New Roman" w:hAnsi="Times New Roman"/>
      <w:i/>
      <w:color w:val="000000"/>
      <w:sz w:val="24"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c">
    <w:name w:val="Верхний колонтитул Знак"/>
    <w:basedOn w:val="a0"/>
    <w:link w:val="ab"/>
    <w:uiPriority w:val="99"/>
    <w:rPr>
      <w:rFonts w:ascii="Times New Roman" w:hAnsi="Times New Roman"/>
      <w:color w:val="000000"/>
      <w:sz w:val="24"/>
    </w:rPr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FooterChar">
    <w:name w:val="Footer Char"/>
    <w:basedOn w:val="a0"/>
    <w:uiPriority w:val="99"/>
    <w:rPr>
      <w:rFonts w:ascii="Times New Roman" w:hAnsi="Times New Roman"/>
      <w:color w:val="000000"/>
      <w:sz w:val="24"/>
    </w:rPr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rFonts w:ascii="Times New Roman" w:hAnsi="Times New Roman"/>
      <w:b/>
      <w:bCs/>
      <w:color w:val="000000"/>
      <w:sz w:val="24"/>
      <w:szCs w:val="18"/>
    </w:rPr>
  </w:style>
  <w:style w:type="character" w:customStyle="1" w:styleId="ae">
    <w:name w:val="Нижний колонтитул Знак"/>
    <w:link w:val="ad"/>
    <w:uiPriority w:val="99"/>
    <w:rPr>
      <w:rFonts w:ascii="Times New Roman" w:hAnsi="Times New Roman"/>
      <w:color w:val="000000"/>
      <w:sz w:val="24"/>
    </w:rPr>
  </w:style>
  <w:style w:type="table" w:styleId="af0">
    <w:name w:val="Table Grid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rFonts w:ascii="Times New Roman" w:hAnsi="Times New Roman"/>
      <w:color w:val="000000"/>
      <w:sz w:val="24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rFonts w:ascii="Times New Roman" w:hAnsi="Times New Roman"/>
      <w:color w:val="000000"/>
      <w:sz w:val="24"/>
    </w:rPr>
  </w:style>
  <w:style w:type="character" w:customStyle="1" w:styleId="af3">
    <w:name w:val="Текст сноски Знак"/>
    <w:link w:val="af2"/>
    <w:uiPriority w:val="99"/>
    <w:rPr>
      <w:rFonts w:ascii="Times New Roman" w:hAnsi="Times New Roman"/>
      <w:color w:val="000000"/>
      <w:sz w:val="24"/>
    </w:rPr>
  </w:style>
  <w:style w:type="character" w:styleId="af4">
    <w:name w:val="footnote reference"/>
    <w:basedOn w:val="a0"/>
    <w:uiPriority w:val="99"/>
    <w:unhideWhenUsed/>
    <w:rPr>
      <w:rFonts w:ascii="Times New Roman" w:hAnsi="Times New Roman"/>
      <w:color w:val="000000"/>
      <w:sz w:val="24"/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f6">
    <w:name w:val="Текст концевой сноски Знак"/>
    <w:link w:val="af5"/>
    <w:uiPriority w:val="99"/>
    <w:rPr>
      <w:rFonts w:ascii="Times New Roman" w:hAnsi="Times New Roman"/>
      <w:color w:val="000000"/>
      <w:sz w:val="24"/>
    </w:rPr>
  </w:style>
  <w:style w:type="character" w:styleId="af7">
    <w:name w:val="endnote reference"/>
    <w:basedOn w:val="a0"/>
    <w:uiPriority w:val="99"/>
    <w:semiHidden/>
    <w:unhideWhenUsed/>
    <w:rPr>
      <w:rFonts w:ascii="Times New Roman" w:hAnsi="Times New Roman"/>
      <w:color w:val="000000"/>
      <w:sz w:val="24"/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  <w:rPr>
      <w:rFonts w:ascii="Times New Roman" w:hAnsi="Times New Roman"/>
      <w:color w:val="000000"/>
      <w:sz w:val="24"/>
    </w:r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  <w:rPr>
      <w:rFonts w:ascii="Times New Roman" w:hAnsi="Times New Roman"/>
      <w:color w:val="000000"/>
      <w:sz w:val="24"/>
    </w:r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  <w:rPr>
      <w:rFonts w:ascii="Times New Roman" w:hAnsi="Times New Roman"/>
      <w:color w:val="000000"/>
      <w:sz w:val="24"/>
    </w:r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  <w:rPr>
      <w:rFonts w:ascii="Times New Roman" w:hAnsi="Times New Roman"/>
      <w:color w:val="000000"/>
      <w:sz w:val="24"/>
    </w:r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  <w:rPr>
      <w:rFonts w:ascii="Times New Roman" w:hAnsi="Times New Roman"/>
      <w:color w:val="000000"/>
      <w:sz w:val="24"/>
    </w:r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  <w:rPr>
      <w:rFonts w:ascii="Times New Roman" w:hAnsi="Times New Roman"/>
      <w:color w:val="000000"/>
      <w:sz w:val="24"/>
    </w:r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  <w:rPr>
      <w:rFonts w:ascii="Times New Roman" w:hAnsi="Times New Roman"/>
      <w:color w:val="000000"/>
      <w:sz w:val="24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  <w:rPr>
      <w:rFonts w:ascii="Times New Roman" w:hAnsi="Times New Roman"/>
      <w:color w:val="000000"/>
      <w:sz w:val="24"/>
    </w:r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  <w:rPr>
      <w:rFonts w:ascii="Times New Roman" w:hAnsi="Times New Roman"/>
      <w:color w:val="000000"/>
      <w:sz w:val="24"/>
    </w:rPr>
  </w:style>
  <w:style w:type="paragraph" w:styleId="af8">
    <w:name w:val="TOC Heading"/>
    <w:uiPriority w:val="39"/>
    <w:unhideWhenUsed/>
    <w:rPr>
      <w:rFonts w:ascii="Times New Roman" w:hAnsi="Times New Roman"/>
      <w:color w:val="000000"/>
      <w:sz w:val="24"/>
    </w:rPr>
  </w:style>
  <w:style w:type="paragraph" w:styleId="af9">
    <w:name w:val="table of figures"/>
    <w:basedOn w:val="a"/>
    <w:next w:val="a"/>
    <w:uiPriority w:val="99"/>
    <w:unhideWhenUsed/>
    <w:pPr>
      <w:spacing w:after="0"/>
    </w:pPr>
    <w:rPr>
      <w:rFonts w:ascii="Times New Roman" w:hAnsi="Times New Roman"/>
      <w:color w:val="000000"/>
      <w:sz w:val="24"/>
    </w:r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eastAsia="Times New Roman" w:ascii="Times New Roman" w:hAnsi="Times New Roman"/>
      <w:color w:val="000000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color w:val="000000"/>
      <w:sz w:val="24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color w:val="000000"/>
      <w:sz w:val="24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rFonts w:ascii="Times New Roman" w:hAnsi="Times New Roman"/>
      <w:color w:val="000000"/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PIDISBullet">
    <w:name w:val="PIDIS Bullet"/>
    <w:pPr>
      <w:numPr>
        <w:numId w:val="1"/>
      </w:numPr>
      <w:spacing w:after="60"/>
    </w:pPr>
    <w:rPr>
      <w:rFonts w:ascii="Times New Roman" w:hAnsi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C4-S7-LR01 · Анализ пакета документов заказчика · шаблон отчёта</dc:title>
  <dc:subject>МДК.05.01 Проектирование и дизайн информационных систем</dc:subject>
  <dc:creator>Университет «Синергия»</dc:creator>
  <cp:keywords/>
  <dc:description/>
  <cp:lastModifiedBy>Gvadoskr</cp:lastModifiedBy>
  <cp:revision>18</cp:revision>
  <dcterms:created xsi:type="dcterms:W3CDTF">2023-10-02T14:35:00Z</dcterms:created>
  <dcterms:modified xsi:type="dcterms:W3CDTF">2026-09-12T00:49:00Z</dcterms:modified>
</cp:coreProperties>
</file>