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91E4A" w14:textId="77777777" w:rsidR="00F54238" w:rsidRDefault="008932D5">
      <w:pPr>
        <w:ind w:right="-850" w:hanging="1701"/>
      </w:pPr>
      <w:r>
        <w:rPr>
          <w:noProof/>
          <w:lang w:eastAsia="ru-RU"/>
          <w:rFonts w:ascii="Times New Roman" w:hAnsi="Times New Roman" w:eastAsia="Times New Roman" w:cs="Times New Roman"/>
          <w:sz w:val="24"/>
          <w:szCs w:val="24"/>
          <w:color w:val="000000"/>
        </w:rPr>
        <mc:AlternateContent>
          <mc:Choice Requires="wpg">
            <w:drawing>
              <wp:inline distT="0" distB="0" distL="0" distR="0" wp14:anchorId="6DAEDCFC" wp14:editId="68609C44">
                <wp:extent cx="7574280" cy="914400"/>
                <wp:effectExtent l="0" t="0" r="762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6C7BD359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АВТОНОМНАЯ НЕКОММЕРЧЕСКАЯ ОРГАНИЗАЦИЯ</w:t>
      </w:r>
    </w:p>
    <w:p w14:paraId="6567EEB2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 ВЫСШЕГО ОБРАЗОВАНИЯ</w:t>
      </w:r>
    </w:p>
    <w:p w14:paraId="5F3D1C1F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407960BB" w14:textId="77777777">
        <w:tc>
          <w:tcPr>
            <w:tcW w:w="3115" w:type="dxa"/>
            <w:shd w:val="clear" w:color="auto" w:fill="auto"/>
          </w:tcPr>
          <w:p w14:paraId="466CBBF6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5473990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1C227AF" w14:textId="77777777" w:rsidR="00F54238" w:rsidRDefault="008932D5">
            <w:pPr>
              <w:spacing w:after="0" w:line="240" w:lineRule="auto"/>
              <w:ind w:right="-1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факультета]</w:t>
            </w:r>
          </w:p>
        </w:tc>
      </w:tr>
      <w:tr w:rsidR="00F54238" w14:paraId="5CBA8870" w14:textId="77777777">
        <w:tc>
          <w:tcPr>
            <w:tcW w:w="3115" w:type="dxa"/>
            <w:shd w:val="clear" w:color="auto" w:fill="auto"/>
          </w:tcPr>
          <w:p w14:paraId="0B80BF0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652D21E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0F7A2A6E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факультета/ Института)</w:t>
            </w:r>
          </w:p>
        </w:tc>
      </w:tr>
      <w:tr w:rsidR="00F54238" w14:paraId="3111416B" w14:textId="77777777">
        <w:tc>
          <w:tcPr>
            <w:tcW w:w="3115" w:type="dxa"/>
            <w:shd w:val="clear" w:color="auto" w:fill="auto"/>
          </w:tcPr>
          <w:p w14:paraId="7B111FA7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5AF84A3E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245210B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[Код и название специальности]</w:t>
            </w:r>
            <w:r>
              <w:rPr>
                <w:spacing w:val="-16"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/>
            </w:r>
          </w:p>
        </w:tc>
      </w:tr>
      <w:tr w:rsidR="00F54238" w14:paraId="04CE0C2E" w14:textId="77777777">
        <w:tc>
          <w:tcPr>
            <w:tcW w:w="3115" w:type="dxa"/>
            <w:shd w:val="clear" w:color="auto" w:fill="auto"/>
          </w:tcPr>
          <w:p w14:paraId="7E0775F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7F45A2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2D7BE35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(код и наименование направления /специальности подготовки)</w:t>
            </w:r>
          </w:p>
        </w:tc>
      </w:tr>
      <w:tr w:rsidR="00F54238" w14:paraId="4CED6AE5" w14:textId="77777777">
        <w:tc>
          <w:tcPr>
            <w:tcW w:w="3115" w:type="dxa"/>
            <w:shd w:val="clear" w:color="auto" w:fill="auto"/>
          </w:tcPr>
          <w:p w14:paraId="6FB5E653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Форма обучения</w:t>
            </w: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3051DF09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4FE630DD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[Форма обучения]</w:t>
            </w:r>
          </w:p>
        </w:tc>
      </w:tr>
      <w:tr w:rsidR="00F54238" w14:paraId="7C4A5179" w14:textId="77777777">
        <w:tc>
          <w:tcPr>
            <w:tcW w:w="3115" w:type="dxa"/>
            <w:shd w:val="clear" w:color="auto" w:fill="auto"/>
          </w:tcPr>
          <w:p w14:paraId="4B2AC083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42283BF4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1C90DBBB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(очная, очно-заочная, заочная)</w:t>
            </w:r>
          </w:p>
        </w:tc>
      </w:tr>
    </w:tbl>
    <w:p w14:paraId="4A24862B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</w:r>
    </w:p>
    <w:p w14:paraId="763BF928" w14:textId="77777777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rFonts w:ascii="Times New Roman" w:hAnsi="Times New Roman" w:eastAsia="Times New Roman" w:cs="Times New Roman"/>
          <w:sz w:val="24"/>
          <w:szCs w:val="24"/>
          <w:color w:val="000000"/>
        </w:rPr>
        <w:br/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Отчёт по лабораторной работе № 4</w:t>
      </w: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 xml:space="preserve"/>
      </w:r>
      <w:r>
        <w:rPr>
          <w:b/>
          <w:rFonts w:ascii="Times New Roman" w:hAnsi="Times New Roman" w:eastAsia="Times New Roman" w:cs="Times New Roman"/>
          <w:sz w:val="24"/>
          <w:szCs w:val="24"/>
          <w:color w:val="000000"/>
        </w:rPr>
        <w:t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0475C837" w14:textId="77777777">
        <w:tc>
          <w:tcPr>
            <w:tcW w:w="1276" w:type="dxa"/>
            <w:gridSpan w:val="2"/>
            <w:shd w:val="clear" w:color="auto" w:fill="auto"/>
          </w:tcPr>
          <w:p w14:paraId="75D2760E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2607E11D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1753C9EA" w14:textId="77777777" w:rsidR="00F54238" w:rsidRDefault="00F54238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Проверка и итоговый отчёт</w:t>
            </w:r>
          </w:p>
        </w:tc>
      </w:tr>
      <w:tr w:rsidR="00F54238" w14:paraId="456063A9" w14:textId="77777777">
        <w:tc>
          <w:tcPr>
            <w:tcW w:w="3115" w:type="dxa"/>
            <w:gridSpan w:val="6"/>
            <w:shd w:val="clear" w:color="auto" w:fill="auto"/>
          </w:tcPr>
          <w:p w14:paraId="358E8DE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8E7431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1B05B794" w14:textId="77777777" w:rsidR="00F54238" w:rsidRDefault="008932D5">
            <w:pPr>
              <w:spacing w:after="0" w:line="240" w:lineRule="auto"/>
              <w:ind w:right="-1"/>
              <w:rPr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(наименование темы)</w:t>
            </w:r>
          </w:p>
        </w:tc>
      </w:tr>
      <w:tr w:rsidR="00F54238" w14:paraId="100FD8D9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1DDC1B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013B2BB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2EBC7CE3" w14:textId="77777777" w:rsidR="00F54238" w:rsidRDefault="00F54238">
            <w:pPr>
              <w:spacing w:after="0" w:line="240" w:lineRule="auto"/>
              <w:ind w:right="-1"/>
              <w:jc w:val="center"/>
              <w:rPr>
                <w:color w:val="FF0000"/>
                <w:sz w:val="28"/>
                <w:szCs w:val="28"/>
              </w:rPr>
            </w:pPr>
            <w:r>
              <w:rPr>
                <w:b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[Курс] · 2 семестр · ЛР04</w:t>
            </w:r>
          </w:p>
        </w:tc>
      </w:tr>
      <w:tr w:rsidR="00F54238" w14:paraId="086365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AFEC224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2A6AB998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B5EBFE1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 w14:paraId="5CF3F566" w14:textId="77777777" w:rsidR="00F54238" w:rsidRDefault="00F54238">
            <w:pPr>
              <w:spacing w:after="0" w:line="240" w:lineRule="auto"/>
              <w:ind w:right="2719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  <w:p w14:paraId="161A4205" w14:textId="77777777" w:rsidR="00F54238" w:rsidRDefault="008932D5">
            <w:pPr>
              <w:spacing w:after="0" w:line="240" w:lineRule="auto"/>
              <w:ind w:right="-117"/>
              <w:jc w:val="center"/>
              <w:rPr>
                <w:rFonts w:ascii="TimesNewRomanPSMT" w:hAnsi="TimesNewRomanPS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[Название дисциплины]</w:t>
            </w:r>
          </w:p>
        </w:tc>
      </w:tr>
      <w:tr w:rsidR="00F54238" w14:paraId="41266C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84814B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304FC89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FCEF1FD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наименование дисциплины)</w:t>
            </w:r>
          </w:p>
        </w:tc>
      </w:tr>
    </w:tbl>
    <w:p w14:paraId="7A1957B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946554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0D6E8466" w14:textId="77777777" w:rsidTr="0007163E">
        <w:tc>
          <w:tcPr>
            <w:tcW w:w="2061" w:type="dxa"/>
            <w:shd w:val="clear" w:color="auto" w:fill="auto"/>
          </w:tcPr>
          <w:p w14:paraId="5A426A52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40F5AA5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B94FB04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D234EB3" w14:textId="77777777" w:rsidTr="00012EB8">
        <w:tc>
          <w:tcPr>
            <w:tcW w:w="2061" w:type="dxa"/>
            <w:shd w:val="clear" w:color="auto" w:fill="auto"/>
          </w:tcPr>
          <w:p w14:paraId="63D9FC84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3CB94E6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C00FE2A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  <w:tr w:rsidR="002055B6" w14:paraId="41D6F442" w14:textId="77777777" w:rsidTr="001C6C84">
        <w:tc>
          <w:tcPr>
            <w:tcW w:w="2061" w:type="dxa"/>
            <w:shd w:val="clear" w:color="auto" w:fill="auto"/>
          </w:tcPr>
          <w:p w14:paraId="0E8F00C6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1F1D53F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432A1E3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E66757" w14:paraId="53F8937C" w14:textId="77777777" w:rsidTr="00E66757">
        <w:tc>
          <w:tcPr>
            <w:tcW w:w="2061" w:type="dxa"/>
            <w:shd w:val="clear" w:color="auto" w:fill="auto"/>
          </w:tcPr>
          <w:p w14:paraId="6E65699B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391532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392FABC0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74DCC182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23ECE3F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3E7B045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7F970021" w14:textId="77777777" w:rsidTr="00AA54AD">
        <w:tc>
          <w:tcPr>
            <w:tcW w:w="2268" w:type="dxa"/>
            <w:shd w:val="clear" w:color="auto" w:fill="auto"/>
          </w:tcPr>
          <w:p w14:paraId="1061E243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b/>
                <w:bCs/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1631E35B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12EBEAAF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</w:t>
            </w:r>
          </w:p>
        </w:tc>
      </w:tr>
      <w:tr w:rsidR="002055B6" w14:paraId="68A85739" w14:textId="77777777" w:rsidTr="000678D0">
        <w:tc>
          <w:tcPr>
            <w:tcW w:w="2268" w:type="dxa"/>
            <w:shd w:val="clear" w:color="auto" w:fill="auto"/>
          </w:tcPr>
          <w:p w14:paraId="5EECF9E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443C264D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2963CD3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>(</w:t>
            </w:r>
            <w:proofErr w:type="gramStart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ФИО)   </w:t>
            </w:r>
            <w:proofErr w:type="gramEnd"/>
            <w:r>
              <w:rPr>
                <w:rFonts w:ascii="Times New Roman" w:hAnsi="Times New Roman" w:eastAsia="Times New Roman" w:cs="Times New Roman"/>
                <w:sz w:val="24"/>
                <w:szCs w:val="24"/>
                <w:color w:val="000000"/>
              </w:rPr>
              <w:t xml:space="preserve">                                                                              </w:t>
            </w:r>
          </w:p>
        </w:tc>
      </w:tr>
    </w:tbl>
    <w:p w14:paraId="1D27071E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D48C277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B5954C0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5D153DF6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12F6FC15" w14:textId="77777777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>[Город], [Год]</w:t>
      </w:r>
      <w:r w:rsidR="00FE4931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t/>
      </w:r>
      <w:r w:rsidR="00FF22EB">
        <w:rPr>
          <w:b/>
          <w:bCs/>
          <w:rFonts w:ascii="Times New Roman" w:hAnsi="Times New Roman" w:eastAsia="Times New Roman" w:cs="Times New Roman"/>
          <w:sz w:val="24"/>
          <w:szCs w:val="24"/>
          <w:color w:val="000000"/>
        </w:rPr>
        <w:br w:type="page"/>
      </w:r>
    </w:p>
    <w:p>
      <w:pPr>
        <w:pStyle w:val="a5"/>
        <w:pageBreakBefore/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Лабораторная работа 04</w:t>
      </w:r>
    </w:p>
    <w:p>
      <w:pPr>
        <w:pStyle w:val="1"/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Проверка и итоговый отчёт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Результат работы — итоговый отчёт с проверкой выбранного улучшения.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Семестр 2    Максимум 25 баллов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Вариант __________    Предметная область _________________________</w:t>
      </w:r>
    </w:p>
    <w:p>
      <w:pPr>
        <w:spacing w:after="140"/>
      </w:pPr>
      <w:r>
        <w:rPr>
          <w:i/>
          <w:color w:val="555555"/>
          <w:sz w:val="24"/>
          <w:szCs w:val="24"/>
          <w:rFonts w:ascii="Times New Roman" w:hAnsi="Times New Roman" w:cs="Times New Roman" w:eastAsia="Times New Roman"/>
        </w:rPr>
        <w:t>Откройте Начните_здесь.html и CSV из папки Данные. Заполняйте поля по шагам. Серые подсказки удалите перед сдачей. Добавляйте строки при необходимости, сохраняя шрифт 12 пт.</w:t>
      </w:r>
    </w:p>
    <w:p>
      <w:pPr>
        <w:pStyle w:val="1"/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Шаг 1 Подготовьте случаи</w:t>
      </w:r>
    </w:p>
    <w:p>
      <w:pPr>
        <w:spacing w:after="140"/>
      </w:pPr>
      <w:r>
        <w:rPr>
          <w:i/>
          <w:color w:val="555555"/>
          <w:sz w:val="24"/>
          <w:szCs w:val="24"/>
          <w:rFonts w:ascii="Times New Roman" w:hAnsi="Times New Roman" w:cs="Times New Roman" w:eastAsia="Times New Roman"/>
        </w:rPr>
        <w:t>Возьмите правило из ЛР03. Проверка выполняется вручную, без создания программы.</w:t>
      </w:r>
    </w:p>
    <w:p>
      <w:pPr>
        <w:pStyle w:val="2"/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Правило и условие успеха из ЛР03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________________________________________________________________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969"/>
      </w:tblGrid>
      <w:tr>
        <w:trPr>
          <w:cantSplit/>
          <w:tblHeader/>
        </w:trPr>
        <w:tc>
          <w:tcPr>
            <w:tcW w:type="dxa" w:w="1701"/>
            <w:vAlign w:val="center"/>
            <w:shd w:fill="E7ED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sz w:val="24"/>
                <w:szCs w:val="24"/>
                <w:rFonts w:ascii="Times New Roman" w:hAnsi="Times New Roman" w:cs="Times New Roman" w:eastAsia="Times New Roman"/>
              </w:rPr>
              <w:t>Случай</w:t>
            </w:r>
          </w:p>
        </w:tc>
        <w:tc>
          <w:tcPr>
            <w:tcW w:type="dxa" w:w="3685"/>
            <w:vAlign w:val="center"/>
            <w:shd w:fill="E7ED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sz w:val="24"/>
                <w:szCs w:val="24"/>
                <w:rFonts w:ascii="Times New Roman" w:hAnsi="Times New Roman" w:cs="Times New Roman" w:eastAsia="Times New Roman"/>
              </w:rPr>
              <w:t>Входные данные</w:t>
            </w:r>
          </w:p>
        </w:tc>
        <w:tc>
          <w:tcPr>
            <w:tcW w:type="dxa" w:w="3969"/>
            <w:vAlign w:val="center"/>
            <w:shd w:fill="E7ED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sz w:val="24"/>
                <w:szCs w:val="24"/>
                <w:rFonts w:ascii="Times New Roman" w:hAnsi="Times New Roman" w:cs="Times New Roman" w:eastAsia="Times New Roman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  <w:t>Обычный</w:t>
            </w:r>
          </w:p>
        </w:tc>
        <w:tc>
          <w:tcPr>
            <w:tcW w:type="dxa" w:w="368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  <w:t>Ошибка</w:t>
            </w:r>
          </w:p>
        </w:tc>
        <w:tc>
          <w:tcPr>
            <w:tcW w:type="dxa" w:w="3685"/>
            <w:vAlign w:val="center"/>
            <w:shd w:fill="F7F8F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969"/>
            <w:vAlign w:val="center"/>
            <w:shd w:fill="F7F8F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  <w:t>Граница</w:t>
            </w:r>
          </w:p>
        </w:tc>
        <w:tc>
          <w:tcPr>
            <w:tcW w:type="dxa" w:w="368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969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after="140"/>
      </w:pPr>
    </w:p>
    <w:p>
      <w:pPr>
        <w:pStyle w:val="1"/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Шаг 2 Разберите случаи</w:t>
      </w:r>
    </w:p>
    <w:p>
      <w:pPr>
        <w:spacing w:after="140"/>
      </w:pPr>
      <w:r>
        <w:rPr>
          <w:i/>
          <w:color w:val="555555"/>
          <w:sz w:val="24"/>
          <w:szCs w:val="24"/>
          <w:rFonts w:ascii="Times New Roman" w:hAnsi="Times New Roman" w:cs="Times New Roman" w:eastAsia="Times New Roman"/>
        </w:rPr>
        <w:t>Примените своё правило к каждой строке. Укажите результат ручного разбора.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535"/>
        <w:gridCol w:w="3118"/>
      </w:tblGrid>
      <w:tr>
        <w:trPr>
          <w:cantSplit/>
          <w:tblHeader/>
        </w:trPr>
        <w:tc>
          <w:tcPr>
            <w:tcW w:type="dxa" w:w="1701"/>
            <w:vAlign w:val="center"/>
            <w:shd w:fill="E7ED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sz w:val="24"/>
                <w:szCs w:val="24"/>
                <w:rFonts w:ascii="Times New Roman" w:hAnsi="Times New Roman" w:cs="Times New Roman" w:eastAsia="Times New Roman"/>
              </w:rPr>
              <w:t>Случай</w:t>
            </w:r>
          </w:p>
        </w:tc>
        <w:tc>
          <w:tcPr>
            <w:tcW w:type="dxa" w:w="4535"/>
            <w:vAlign w:val="center"/>
            <w:shd w:fill="E7ED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sz w:val="24"/>
                <w:szCs w:val="24"/>
                <w:rFonts w:ascii="Times New Roman" w:hAnsi="Times New Roman" w:cs="Times New Roman" w:eastAsia="Times New Roman"/>
              </w:rPr>
              <w:t>Результат разбора</w:t>
            </w:r>
          </w:p>
        </w:tc>
        <w:tc>
          <w:tcPr>
            <w:tcW w:type="dxa" w:w="3118"/>
            <w:vAlign w:val="center"/>
            <w:shd w:fill="E7ED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sz w:val="24"/>
                <w:szCs w:val="24"/>
                <w:rFonts w:ascii="Times New Roman" w:hAnsi="Times New Roman" w:cs="Times New Roman" w:eastAsia="Times New Roman"/>
              </w:rPr>
              <w:t>Совпало с ожиданием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  <w:t>Обычный</w:t>
            </w:r>
          </w:p>
        </w:tc>
        <w:tc>
          <w:tcPr>
            <w:tcW w:type="dxa" w:w="453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7F8F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  <w:t>Ошибка</w:t>
            </w:r>
          </w:p>
        </w:tc>
        <w:tc>
          <w:tcPr>
            <w:tcW w:type="dxa" w:w="4535"/>
            <w:vAlign w:val="center"/>
            <w:shd w:fill="F7F8F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118"/>
            <w:vAlign w:val="center"/>
            <w:shd w:fill="F7F8FA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  <w:t>Граница</w:t>
            </w:r>
          </w:p>
        </w:tc>
        <w:tc>
          <w:tcPr>
            <w:tcW w:type="dxa" w:w="4535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</w:r>
          </w:p>
        </w:tc>
      </w:tr>
    </w:tbl>
    <w:p>
      <w:pPr>
        <w:spacing w:after="140"/>
      </w:pPr>
    </w:p>
    <w:p>
      <w:r>
        <w:rPr>
          <w:sz w:val="24"/>
          <w:szCs w:val="24"/>
          <w:rFonts w:ascii="Times New Roman" w:hAnsi="Times New Roman" w:cs="Times New Roman" w:eastAsia="Times New Roman"/>
        </w:rPr>
        <w:br w:type="page"/>
      </w:r>
    </w:p>
    <w:p>
      <w:pPr>
        <w:pStyle w:val="1"/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Шаг 3 Сформулируйте вывод</w:t>
      </w:r>
    </w:p>
    <w:p>
      <w:pPr>
        <w:pStyle w:val="2"/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Выполнено ли условие успеха и какие случаи это подтверждают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________________________________________________________________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________________________________________________________________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________________________________________________________________</w:t>
      </w:r>
    </w:p>
    <w:p>
      <w:pPr>
        <w:pStyle w:val="2"/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Что осталось проверить или изменить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________________________________________________________________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________________________________________________________________</w:t>
      </w:r>
    </w:p>
    <w:p>
      <w:pPr>
        <w:pStyle w:val="1"/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Необязательная схема</w:t>
      </w:r>
    </w:p>
    <w:p>
      <w:pPr>
        <w:spacing w:after="140"/>
      </w:pPr>
      <w:r>
        <w:rPr>
          <w:i/>
          <w:color w:val="555555"/>
          <w:sz w:val="24"/>
          <w:szCs w:val="24"/>
          <w:rFonts w:ascii="Times New Roman" w:hAnsi="Times New Roman" w:cs="Times New Roman" w:eastAsia="Times New Roman"/>
        </w:rPr>
        <w:t>Если схема помогает объяснить решение, вставьте её ниже. Иначе удалите этот блок вместе с подписью.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54"/>
      </w:tblGrid>
      <w:tr>
        <w:trPr>
          <w:cantSplit/>
          <w:tblHeader/>
        </w:trPr>
        <w:tc>
          <w:tcPr>
            <w:tcW w:type="dxa" w:w="9354"/>
            <w:vAlign w:val="center"/>
            <w:shd w:fill="E7EDF5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/>
                <w:sz w:val="24"/>
                <w:szCs w:val="24"/>
                <w:rFonts w:ascii="Times New Roman" w:hAnsi="Times New Roman" w:cs="Times New Roman" w:eastAsia="Times New Roman"/>
              </w:rPr>
              <w:t>Место для схемы</w:t>
            </w:r>
          </w:p>
        </w:tc>
      </w:tr>
      <w:tr>
        <w:trPr>
          <w:cantSplit/>
        </w:trPr>
        <w:tc>
          <w:tcPr>
            <w:tcW w:type="dxa" w:w="9354"/>
            <w:vAlign w:val="center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80" w:before="80"/>
            </w:pPr>
            <w:r>
              <w:rPr>
                <w:b w:val="0"/>
                <w:sz w:val="24"/>
                <w:szCs w:val="24"/>
                <w:rFonts w:ascii="Times New Roman" w:hAnsi="Times New Roman" w:cs="Times New Roman" w:eastAsia="Times New Roman"/>
              </w:rPr>
              <w:br/>
              <w:br/>
            </w:r>
          </w:p>
        </w:tc>
      </w:tr>
    </w:tbl>
    <w:p>
      <w:pPr>
        <w:spacing w:after="140"/>
      </w:pPr>
    </w:p>
    <w:p>
      <w:pPr>
        <w:spacing w:after="140"/>
        <w:jc w:val="center"/>
      </w:pPr>
      <w:r>
        <w:rPr>
          <w:sz w:val="24"/>
          <w:szCs w:val="24"/>
          <w:rFonts w:ascii="Times New Roman" w:hAnsi="Times New Roman" w:cs="Times New Roman" w:eastAsia="Times New Roman"/>
        </w:rPr>
        <w:t>Рисунок № — Название</w:t>
      </w:r>
    </w:p>
    <w:p>
      <w:pPr>
        <w:spacing w:after="140"/>
      </w:pPr>
      <w:r>
        <w:rPr>
          <w:i/>
          <w:color w:val="555555"/>
          <w:sz w:val="24"/>
          <w:szCs w:val="24"/>
          <w:rFonts w:ascii="Times New Roman" w:hAnsi="Times New Roman" w:cs="Times New Roman" w:eastAsia="Times New Roman"/>
        </w:rPr>
        <w:t>Впишите номер и название рисунка самостоятельно.</w:t>
      </w:r>
    </w:p>
    <w:p>
      <w:pPr>
        <w:pStyle w:val="1"/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Оформление результата</w:t>
      </w:r>
    </w:p>
    <w:p>
      <w:pPr>
        <w:spacing w:after="140"/>
      </w:pPr>
      <w:r>
        <w:rPr>
          <w:sz w:val="24"/>
          <w:szCs w:val="24"/>
          <w:rFonts w:ascii="Times New Roman" w:hAnsi="Times New Roman" w:cs="Times New Roman" w:eastAsia="Times New Roman"/>
        </w:rPr>
        <w:t>Имя файла: ЛР04_Вариант_Фамилия.docx</w:t>
      </w:r>
    </w:p>
    <w:p>
      <w:pPr>
        <w:spacing w:after="140"/>
      </w:pPr>
      <w:r>
        <w:rPr>
          <w:i/>
          <w:color w:val="555555"/>
          <w:sz w:val="24"/>
          <w:szCs w:val="24"/>
          <w:rFonts w:ascii="Times New Roman" w:hAnsi="Times New Roman" w:cs="Times New Roman" w:eastAsia="Times New Roman"/>
        </w:rPr>
        <w:t>В имени файла замените «Вариант» своим кодом, а «Фамилия» своей фамилией. Передайте DOCX способом, указанным преподавателем.</w:t>
      </w:r>
    </w:p>
    <w:sectPr w:rsidR="00D031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3A30F" w14:textId="77777777" w:rsidR="008551D9" w:rsidRDefault="008551D9">
      <w:pPr>
        <w:spacing w:after="0" w:line="240" w:lineRule="auto"/>
      </w:pPr>
      <w:r>
        <w:separator/>
      </w:r>
    </w:p>
  </w:endnote>
  <w:endnote w:type="continuationSeparator" w:id="0">
    <w:p w14:paraId="7938F979" w14:textId="77777777" w:rsidR="008551D9" w:rsidRDefault="00855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3B3D7" w14:textId="77777777" w:rsidR="008551D9" w:rsidRDefault="008551D9">
      <w:pPr>
        <w:spacing w:after="0" w:line="240" w:lineRule="auto"/>
      </w:pPr>
      <w:r>
        <w:separator/>
      </w:r>
    </w:p>
  </w:footnote>
  <w:footnote w:type="continuationSeparator" w:id="0">
    <w:p w14:paraId="67EA10F2" w14:textId="77777777" w:rsidR="008551D9" w:rsidRDefault="00855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7B65"/>
    <w:multiLevelType w:val="singleLevel"/>
    <w:tmpl w:val="2D9ADDA4"/>
    <w:lvl w:ilvl="0">
      <w:start w:val="1"/>
      <w:numFmt w:val="bullet"/>
      <w:pStyle w:val="PIDISBullet"/>
      <w:lvlText w:val="•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551D9"/>
    <w:rsid w:val="00892308"/>
    <w:rsid w:val="008932D5"/>
    <w:rsid w:val="009E0546"/>
    <w:rsid w:val="00C51796"/>
    <w:rsid w:val="00D031BA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0390C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00" w:line="264" w:lineRule="auto"/>
    </w:pPr>
    <w:rPr>
      <w:rFonts w:ascii="Times New Roman" w:eastAsia="Calibri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00" w:line="264" w:lineRule="auto"/>
      <w:outlineLvl w:val="0"/>
    </w:pPr>
    <w:rPr>
      <w:rFonts w:eastAsia="Arial" w:cs="Arial" w:ascii="Times New Roman" w:hAnsi="Times New Roman"/>
      <w:b/>
      <w:color w:val="000000"/>
      <w:sz w:val="24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60" w:line="264" w:lineRule="auto"/>
      <w:outlineLvl w:val="1"/>
    </w:pPr>
    <w:rPr>
      <w:rFonts w:eastAsia="Arial" w:cs="Arial" w:ascii="Times New Roman" w:hAnsi="Times New Roman"/>
      <w:b/>
      <w:color w:val="000000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20" w:after="40"/>
      <w:outlineLvl w:val="2"/>
    </w:pPr>
    <w:rPr>
      <w:rFonts w:eastAsia="Arial" w:cs="Arial" w:ascii="Times New Roman" w:hAnsi="Times New Roman"/>
      <w:b/>
      <w:color w:val="000000"/>
      <w:sz w:val="24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Times New Roman" w:eastAsia="Arial" w:hAnsi="Times New Roman" w:cs="Arial"/>
      <w:b/>
      <w:bCs/>
      <w:color w:val="000000"/>
      <w:sz w:val="24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Times New Roman" w:eastAsia="Arial" w:hAnsi="Times New Roman" w:cs="Arial"/>
      <w:b/>
      <w:bCs/>
      <w:color w:val="000000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Times New Roman" w:eastAsia="Arial" w:hAnsi="Times New Roman" w:cs="Arial"/>
      <w:b/>
      <w:bCs/>
      <w:color w:val="000000"/>
      <w:sz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Times New Roman" w:eastAsia="Arial" w:hAnsi="Times New Roman" w:cs="Arial"/>
      <w:b/>
      <w:bCs/>
      <w:i/>
      <w:iCs/>
      <w:color w:val="000000"/>
      <w:sz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Times New Roman" w:eastAsia="Arial" w:hAnsi="Times New Roman" w:cs="Arial"/>
      <w:i/>
      <w:iCs/>
      <w:color w:val="000000"/>
      <w:sz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Times New Roman" w:eastAsia="Arial" w:hAnsi="Times New Roman" w:cs="Arial"/>
      <w:i/>
      <w:iCs/>
      <w:color w:val="000000"/>
      <w:sz w:val="24"/>
      <w:szCs w:val="21"/>
    </w:rPr>
  </w:style>
  <w:style w:type="character" w:default="1" w:styleId="a0">
    <w:name w:val="Default Paragraph Font"/>
    <w:uiPriority w:val="1"/>
    <w:semiHidden/>
    <w:unhideWhenUsed/>
    <w:rPr>
      <w:rFonts w:ascii="Times New Roman" w:hAnsi="Times New Roman"/>
      <w:color w:val="000000"/>
      <w:sz w:val="24"/>
    </w:rPr>
  </w:style>
  <w:style w:type="table" w:default="1" w:styleId="a1">
    <w:name w:val="Normal Table"/>
    <w:uiPriority w:val="99"/>
    <w:semiHidden/>
    <w:unhideWhenUsed/>
    <w:rPr>
      <w:rFonts w:ascii="Times New Roman" w:hAnsi="Times New Roman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Arial" w:hAnsi="Times New Roman" w:cs="Arial"/>
      <w:color w:val="000000"/>
      <w:sz w:val="24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="Arial" w:hAnsi="Times New Roman" w:cs="Arial"/>
      <w:color w:val="000000"/>
      <w:sz w:val="24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Arial" w:hAnsi="Times New Roman" w:cs="Arial"/>
      <w:color w:val="000000"/>
      <w:sz w:val="24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Arial" w:hAnsi="Times New Roman" w:cs="Arial"/>
      <w:b/>
      <w:bCs/>
      <w:color w:val="000000"/>
      <w:sz w:val="24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Times New Roman" w:eastAsia="Arial" w:hAnsi="Times New Roman" w:cs="Arial"/>
      <w:b/>
      <w:b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Times New Roman" w:eastAsia="Arial" w:hAnsi="Times New Roman" w:cs="Arial"/>
      <w:b/>
      <w:bCs/>
      <w:color w:val="000000"/>
      <w:sz w:val="24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Times New Roman" w:eastAsia="Arial" w:hAnsi="Times New Roman" w:cs="Arial"/>
      <w:b/>
      <w:bCs/>
      <w:i/>
      <w:iCs/>
      <w:color w:val="000000"/>
      <w:sz w:val="24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Times New Roman" w:eastAsia="Arial" w:hAnsi="Times New Roman" w:cs="Arial"/>
      <w:i/>
      <w:iCs/>
      <w:color w:val="000000"/>
      <w:sz w:val="24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Times New Roman" w:eastAsia="Arial" w:hAnsi="Times New Roman" w:cs="Arial"/>
      <w:i/>
      <w:iCs/>
      <w:color w:val="000000"/>
      <w:sz w:val="24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  <w:rPr>
      <w:rFonts w:ascii="Times New Roman" w:hAnsi="Times New Roman"/>
      <w:color w:val="000000"/>
      <w:sz w:val="24"/>
    </w:rPr>
  </w:style>
  <w:style w:type="paragraph" w:styleId="a4">
    <w:name w:val="No Spacing"/>
    <w:uiPriority w:val="1"/>
    <w:qFormat/>
    <w:pPr>
      <w:spacing w:after="0" w:line="240" w:lineRule="auto"/>
    </w:pPr>
    <w:rPr>
      <w:rFonts w:ascii="Times New Roman" w:hAnsi="Times New Roman"/>
      <w:color w:val="000000"/>
      <w:sz w:val="24"/>
    </w:rPr>
  </w:style>
  <w:style w:type="paragraph" w:styleId="a5">
    <w:name w:val="Title"/>
    <w:basedOn w:val="a"/>
    <w:next w:val="a"/>
    <w:link w:val="a6"/>
    <w:uiPriority w:val="10"/>
    <w:qFormat/>
    <w:pPr>
      <w:keepNext/>
      <w:spacing w:after="160" w:line="264" w:lineRule="auto"/>
      <w:contextualSpacing/>
    </w:pPr>
    <w:rPr>
      <w:rFonts w:ascii="Times New Roman" w:hAnsi="Times New Roman"/>
      <w:b/>
      <w:color w:val="000000"/>
      <w:sz w:val="24"/>
      <w:szCs w:val="48"/>
    </w:rPr>
  </w:style>
  <w:style w:type="character" w:customStyle="1" w:styleId="a6">
    <w:name w:val="Заголовок Знак"/>
    <w:basedOn w:val="a0"/>
    <w:link w:val="a5"/>
    <w:uiPriority w:val="10"/>
    <w:rPr>
      <w:rFonts w:ascii="Times New Roman" w:hAnsi="Times New Roman"/>
      <w:color w:val="000000"/>
      <w:sz w:val="24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rFonts w:ascii="Times New Roman" w:hAnsi="Times New Roman"/>
      <w:color w:val="000000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rFonts w:ascii="Times New Roman" w:hAnsi="Times New Roman"/>
      <w:color w:val="000000"/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22">
    <w:name w:val="Цитата 2 Знак"/>
    <w:link w:val="21"/>
    <w:uiPriority w:val="29"/>
    <w:rPr>
      <w:rFonts w:ascii="Times New Roman" w:hAnsi="Times New Roman"/>
      <w:i/>
      <w:color w:val="000000"/>
      <w:sz w:val="24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ascii="Times New Roman" w:hAnsi="Times New Roman"/>
      <w:i/>
      <w:color w:val="000000"/>
      <w:sz w:val="24"/>
    </w:rPr>
  </w:style>
  <w:style w:type="character" w:customStyle="1" w:styleId="aa">
    <w:name w:val="Выделенная цитата Знак"/>
    <w:link w:val="a9"/>
    <w:uiPriority w:val="30"/>
    <w:rPr>
      <w:rFonts w:ascii="Times New Roman" w:hAnsi="Times New Roman"/>
      <w:i/>
      <w:color w:val="000000"/>
      <w:sz w:val="24"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c">
    <w:name w:val="Верхний колонтитул Знак"/>
    <w:basedOn w:val="a0"/>
    <w:link w:val="ab"/>
    <w:uiPriority w:val="99"/>
    <w:rPr>
      <w:rFonts w:ascii="Times New Roman" w:hAnsi="Times New Roman"/>
      <w:color w:val="000000"/>
      <w:sz w:val="24"/>
    </w:rPr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FooterChar">
    <w:name w:val="Footer Char"/>
    <w:basedOn w:val="a0"/>
    <w:uiPriority w:val="99"/>
    <w:rPr>
      <w:rFonts w:ascii="Times New Roman" w:hAnsi="Times New Roman"/>
      <w:color w:val="000000"/>
      <w:sz w:val="24"/>
    </w:rPr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rFonts w:ascii="Times New Roman" w:hAnsi="Times New Roman"/>
      <w:b/>
      <w:bCs/>
      <w:color w:val="000000"/>
      <w:sz w:val="24"/>
      <w:szCs w:val="18"/>
    </w:rPr>
  </w:style>
  <w:style w:type="character" w:customStyle="1" w:styleId="ae">
    <w:name w:val="Нижний колонтитул Знак"/>
    <w:link w:val="ad"/>
    <w:uiPriority w:val="99"/>
    <w:rPr>
      <w:rFonts w:ascii="Times New Roman" w:hAnsi="Times New Roman"/>
      <w:color w:val="000000"/>
      <w:sz w:val="24"/>
    </w:rPr>
  </w:style>
  <w:style w:type="table" w:styleId="af0">
    <w:name w:val="Table Grid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rFonts w:ascii="Times New Roman" w:hAnsi="Times New Roman"/>
      <w:color w:val="000000"/>
      <w:sz w:val="24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rFonts w:ascii="Times New Roman" w:hAnsi="Times New Roman"/>
      <w:color w:val="000000"/>
      <w:sz w:val="24"/>
    </w:rPr>
  </w:style>
  <w:style w:type="character" w:customStyle="1" w:styleId="af3">
    <w:name w:val="Текст сноски Знак"/>
    <w:link w:val="af2"/>
    <w:uiPriority w:val="99"/>
    <w:rPr>
      <w:rFonts w:ascii="Times New Roman" w:hAnsi="Times New Roman"/>
      <w:color w:val="000000"/>
      <w:sz w:val="24"/>
    </w:rPr>
  </w:style>
  <w:style w:type="character" w:styleId="af4">
    <w:name w:val="footnote reference"/>
    <w:basedOn w:val="a0"/>
    <w:uiPriority w:val="99"/>
    <w:unhideWhenUsed/>
    <w:rPr>
      <w:rFonts w:ascii="Times New Roman" w:hAnsi="Times New Roman"/>
      <w:color w:val="000000"/>
      <w:sz w:val="24"/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af6">
    <w:name w:val="Текст концевой сноски Знак"/>
    <w:link w:val="af5"/>
    <w:uiPriority w:val="99"/>
    <w:rPr>
      <w:rFonts w:ascii="Times New Roman" w:hAnsi="Times New Roman"/>
      <w:color w:val="000000"/>
      <w:sz w:val="24"/>
    </w:rPr>
  </w:style>
  <w:style w:type="character" w:styleId="af7">
    <w:name w:val="endnote reference"/>
    <w:basedOn w:val="a0"/>
    <w:uiPriority w:val="99"/>
    <w:semiHidden/>
    <w:unhideWhenUsed/>
    <w:rPr>
      <w:rFonts w:ascii="Times New Roman" w:hAnsi="Times New Roman"/>
      <w:color w:val="000000"/>
      <w:sz w:val="24"/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  <w:rPr>
      <w:rFonts w:ascii="Times New Roman" w:hAnsi="Times New Roman"/>
      <w:color w:val="000000"/>
      <w:sz w:val="24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  <w:rPr>
      <w:rFonts w:ascii="Times New Roman" w:hAnsi="Times New Roman"/>
      <w:color w:val="000000"/>
      <w:sz w:val="24"/>
    </w:r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  <w:rPr>
      <w:rFonts w:ascii="Times New Roman" w:hAnsi="Times New Roman"/>
      <w:color w:val="000000"/>
      <w:sz w:val="24"/>
    </w:r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  <w:rPr>
      <w:rFonts w:ascii="Times New Roman" w:hAnsi="Times New Roman"/>
      <w:color w:val="000000"/>
      <w:sz w:val="24"/>
    </w:r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  <w:rPr>
      <w:rFonts w:ascii="Times New Roman" w:hAnsi="Times New Roman"/>
      <w:color w:val="000000"/>
      <w:sz w:val="24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  <w:rPr>
      <w:rFonts w:ascii="Times New Roman" w:hAnsi="Times New Roman"/>
      <w:color w:val="000000"/>
      <w:sz w:val="24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  <w:rPr>
      <w:rFonts w:ascii="Times New Roman" w:hAnsi="Times New Roman"/>
      <w:color w:val="000000"/>
      <w:sz w:val="24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  <w:rPr>
      <w:rFonts w:ascii="Times New Roman" w:hAnsi="Times New Roman"/>
      <w:color w:val="000000"/>
      <w:sz w:val="24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  <w:rPr>
      <w:rFonts w:ascii="Times New Roman" w:hAnsi="Times New Roman"/>
      <w:color w:val="000000"/>
      <w:sz w:val="24"/>
    </w:rPr>
  </w:style>
  <w:style w:type="paragraph" w:styleId="af8">
    <w:name w:val="TOC Heading"/>
    <w:uiPriority w:val="39"/>
    <w:unhideWhenUsed/>
    <w:rPr>
      <w:rFonts w:ascii="Times New Roman" w:hAnsi="Times New Roman"/>
      <w:color w:val="000000"/>
      <w:sz w:val="24"/>
    </w:rPr>
  </w:style>
  <w:style w:type="paragraph" w:styleId="af9">
    <w:name w:val="table of figures"/>
    <w:basedOn w:val="a"/>
    <w:next w:val="a"/>
    <w:uiPriority w:val="99"/>
    <w:unhideWhenUsed/>
    <w:pPr>
      <w:spacing w:after="0"/>
    </w:pPr>
    <w:rPr>
      <w:rFonts w:ascii="Times New Roman" w:hAnsi="Times New Roman"/>
      <w:color w:val="000000"/>
      <w:sz w:val="24"/>
    </w:r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eastAsia="Times New Roman" w:ascii="Times New Roman" w:hAnsi="Times New Roman"/>
      <w:color w:val="000000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color w:val="000000"/>
      <w:sz w:val="24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color w:val="000000"/>
      <w:sz w:val="24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 w:ascii="Times New Roman" w:hAnsi="Times New Roman"/>
      <w:color w:val="000000"/>
      <w:sz w:val="24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rFonts w:ascii="Times New Roman" w:hAnsi="Times New Roman"/>
      <w:color w:val="000000"/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PIDISBullet">
    <w:name w:val="PIDIS Bullet"/>
    <w:pPr>
      <w:numPr>
        <w:numId w:val="1"/>
      </w:numPr>
      <w:spacing w:after="60"/>
    </w:pPr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C4-S7-LR01 · Анализ пакета документов заказчика · шаблон отчёта</dc:title>
  <dc:subject>МДК.05.01 Проектирование и дизайн информационных систем</dc:subject>
  <dc:creator>Университет «Синергия»</dc:creator>
  <cp:keywords/>
  <dc:description/>
  <cp:lastModifiedBy>Gvadoskr</cp:lastModifiedBy>
  <cp:revision>18</cp:revision>
  <dcterms:created xsi:type="dcterms:W3CDTF">2023-10-02T14:35:00Z</dcterms:created>
  <dcterms:modified xsi:type="dcterms:W3CDTF">2026-09-12T00:49:00Z</dcterms:modified>
</cp:coreProperties>
</file>