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91E4A" w14:textId="77777777" w:rsidR="00F54238" w:rsidRDefault="008932D5">
      <w:pPr>
        <w:ind w:right="-850" w:hanging="1701"/>
      </w:pPr>
      <w:r>
        <w:rPr>
          <w:noProof/>
          <w:lang w:eastAsia="ru-RU"/>
          <w:rFonts w:ascii="Times New Roman" w:hAnsi="Times New Roman" w:eastAsia="Times New Roman" w:cs="Times New Roman"/>
          <w:sz w:val="24"/>
          <w:szCs w:val="24"/>
          <w:color w:val="000000"/>
        </w:rPr>
        <mc:AlternateContent>
          <mc:Choice Requires="wpg">
            <w:drawing>
              <wp:inline distT="0" distB="0" distL="0" distR="0" wp14:anchorId="6DAEDCFC" wp14:editId="68609C44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6C7BD359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АВТОНОМНАЯ НЕКОММЕРЧЕСКАЯ ОРГАНИЗАЦИЯ</w:t>
      </w:r>
    </w:p>
    <w:p w14:paraId="6567EEB2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 ВЫСШЕГО ОБРАЗОВАНИЯ</w:t>
      </w:r>
    </w:p>
    <w:p w14:paraId="5F3D1C1F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407960BB" w14:textId="77777777">
        <w:tc>
          <w:tcPr>
            <w:tcW w:w="3115" w:type="dxa"/>
            <w:shd w:val="clear" w:color="auto" w:fill="auto"/>
          </w:tcPr>
          <w:p w14:paraId="466CBBF6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5473990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1C227AF" w14:textId="77777777" w:rsidR="00F54238" w:rsidRDefault="008932D5">
            <w:pPr>
              <w:spacing w:after="0" w:line="240" w:lineRule="auto"/>
              <w:ind w:right="-1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[Название факультета]</w:t>
            </w:r>
          </w:p>
        </w:tc>
      </w:tr>
      <w:tr w:rsidR="00F54238" w14:paraId="5CBA8870" w14:textId="77777777">
        <w:tc>
          <w:tcPr>
            <w:tcW w:w="3115" w:type="dxa"/>
            <w:shd w:val="clear" w:color="auto" w:fill="auto"/>
          </w:tcPr>
          <w:p w14:paraId="0B80BF0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652D21E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0F7A2A6E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факультета/ Института)</w:t>
            </w:r>
          </w:p>
        </w:tc>
      </w:tr>
      <w:tr w:rsidR="00F54238" w14:paraId="3111416B" w14:textId="77777777">
        <w:tc>
          <w:tcPr>
            <w:tcW w:w="3115" w:type="dxa"/>
            <w:shd w:val="clear" w:color="auto" w:fill="auto"/>
          </w:tcPr>
          <w:p w14:paraId="7B111FA7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5AF84A3E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245210B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[Код и название специальности]</w:t>
            </w: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/>
            </w:r>
          </w:p>
        </w:tc>
      </w:tr>
      <w:tr w:rsidR="00F54238" w14:paraId="04CE0C2E" w14:textId="77777777">
        <w:tc>
          <w:tcPr>
            <w:tcW w:w="3115" w:type="dxa"/>
            <w:shd w:val="clear" w:color="auto" w:fill="auto"/>
          </w:tcPr>
          <w:p w14:paraId="7E0775F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7F45A2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2D7BE35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(код и наименование направления /специальности подготовки)</w:t>
            </w:r>
          </w:p>
        </w:tc>
      </w:tr>
      <w:tr w:rsidR="00F54238" w14:paraId="4CED6AE5" w14:textId="77777777">
        <w:tc>
          <w:tcPr>
            <w:tcW w:w="3115" w:type="dxa"/>
            <w:shd w:val="clear" w:color="auto" w:fill="auto"/>
          </w:tcPr>
          <w:p w14:paraId="6FB5E653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Форма обучения</w:t>
            </w: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3051DF09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4FE630DD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[Форма обучения]</w:t>
            </w:r>
          </w:p>
        </w:tc>
      </w:tr>
      <w:tr w:rsidR="00F54238" w14:paraId="7C4A5179" w14:textId="77777777">
        <w:tc>
          <w:tcPr>
            <w:tcW w:w="3115" w:type="dxa"/>
            <w:shd w:val="clear" w:color="auto" w:fill="auto"/>
          </w:tcPr>
          <w:p w14:paraId="4B2AC083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42283BF4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1C90DBBB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(очная, очно-заочная, заочная)</w:t>
            </w:r>
          </w:p>
        </w:tc>
      </w:tr>
    </w:tbl>
    <w:p w14:paraId="4A24862B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</w:r>
    </w:p>
    <w:p w14:paraId="763BF928" w14:textId="77777777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Отчёт по лабораторной работе № 4</w:t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/>
      </w:r>
      <w:r>
        <w:rPr>
          <w:b/>
          <w:rFonts w:ascii="Times New Roman" w:hAnsi="Times New Roman" w:eastAsia="Times New Roman" w:cs="Times New Roman"/>
          <w:sz w:val="24"/>
          <w:szCs w:val="24"/>
          <w:color w:val="000000"/>
        </w:rPr>
        <w:t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0475C837" w14:textId="77777777">
        <w:tc>
          <w:tcPr>
            <w:tcW w:w="1276" w:type="dxa"/>
            <w:gridSpan w:val="2"/>
            <w:shd w:val="clear" w:color="auto" w:fill="auto"/>
          </w:tcPr>
          <w:p w14:paraId="75D2760E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2607E11D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1753C9EA" w14:textId="77777777" w:rsidR="00F54238" w:rsidRDefault="00F54238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Проверка и итоговый отчёт</w:t>
            </w:r>
          </w:p>
        </w:tc>
      </w:tr>
      <w:tr w:rsidR="00F54238" w14:paraId="456063A9" w14:textId="77777777">
        <w:tc>
          <w:tcPr>
            <w:tcW w:w="3115" w:type="dxa"/>
            <w:gridSpan w:val="6"/>
            <w:shd w:val="clear" w:color="auto" w:fill="auto"/>
          </w:tcPr>
          <w:p w14:paraId="358E8DE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8E7431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1B05B794" w14:textId="77777777" w:rsidR="00F54238" w:rsidRDefault="008932D5">
            <w:pPr>
              <w:spacing w:after="0" w:line="240" w:lineRule="auto"/>
              <w:ind w:right="-1"/>
              <w:rPr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темы)</w:t>
            </w:r>
          </w:p>
        </w:tc>
      </w:tr>
      <w:tr w:rsidR="00F54238" w14:paraId="100FD8D9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1DDC1B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013B2B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2EBC7CE3" w14:textId="77777777" w:rsidR="00F54238" w:rsidRDefault="00F54238">
            <w:pPr>
              <w:spacing w:after="0" w:line="240" w:lineRule="auto"/>
              <w:ind w:right="-1"/>
              <w:jc w:val="center"/>
              <w:rPr>
                <w:color w:val="FF0000"/>
                <w:sz w:val="28"/>
                <w:szCs w:val="28"/>
              </w:rPr>
            </w:pPr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[Курс] · 2 семестр · ЛР04</w:t>
            </w:r>
          </w:p>
        </w:tc>
      </w:tr>
      <w:tr w:rsidR="00F54238" w14:paraId="086365E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AFEC224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2A6AB998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B5EBFE1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5CF3F566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161A4205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[Название дисциплины]</w:t>
            </w:r>
          </w:p>
        </w:tc>
      </w:tr>
      <w:tr w:rsidR="00F54238" w14:paraId="41266C6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84814B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304FC89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FCEF1FD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наименование дисциплины)</w:t>
            </w:r>
          </w:p>
        </w:tc>
      </w:tr>
    </w:tbl>
    <w:p w14:paraId="7A1957B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39465547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0D6E8466" w14:textId="77777777" w:rsidTr="0007163E">
        <w:tc>
          <w:tcPr>
            <w:tcW w:w="2061" w:type="dxa"/>
            <w:shd w:val="clear" w:color="auto" w:fill="auto"/>
          </w:tcPr>
          <w:p w14:paraId="5A426A52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40F5AA5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B94FB04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D234EB3" w14:textId="77777777" w:rsidTr="00012EB8">
        <w:tc>
          <w:tcPr>
            <w:tcW w:w="2061" w:type="dxa"/>
            <w:shd w:val="clear" w:color="auto" w:fill="auto"/>
          </w:tcPr>
          <w:p w14:paraId="63D9FC84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3CB94E6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C00FE2A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  <w:tr w:rsidR="002055B6" w14:paraId="41D6F442" w14:textId="77777777" w:rsidTr="001C6C84">
        <w:tc>
          <w:tcPr>
            <w:tcW w:w="2061" w:type="dxa"/>
            <w:shd w:val="clear" w:color="auto" w:fill="auto"/>
          </w:tcPr>
          <w:p w14:paraId="0E8F00C6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1F1D53F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432A1E3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E66757" w14:paraId="53F8937C" w14:textId="77777777" w:rsidTr="00E66757">
        <w:tc>
          <w:tcPr>
            <w:tcW w:w="2061" w:type="dxa"/>
            <w:shd w:val="clear" w:color="auto" w:fill="auto"/>
          </w:tcPr>
          <w:p w14:paraId="6E65699B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391532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392FABC0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74DCC182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023ECE3F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3E7B045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7F970021" w14:textId="77777777" w:rsidTr="00AA54AD">
        <w:tc>
          <w:tcPr>
            <w:tcW w:w="2268" w:type="dxa"/>
            <w:shd w:val="clear" w:color="auto" w:fill="auto"/>
          </w:tcPr>
          <w:p w14:paraId="1061E243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1631E35B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12EBEAAF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2055B6" w14:paraId="68A85739" w14:textId="77777777" w:rsidTr="000678D0">
        <w:tc>
          <w:tcPr>
            <w:tcW w:w="2268" w:type="dxa"/>
            <w:shd w:val="clear" w:color="auto" w:fill="auto"/>
          </w:tcPr>
          <w:p w14:paraId="5EECF9E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443C264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2963CD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</w:tbl>
    <w:p w14:paraId="1D27071E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7D48C277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6B5954C0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5D153DF6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12F6FC15" w14:textId="77777777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[Город], [Год]</w:t>
      </w:r>
      <w:r w:rsidR="00FE4931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/>
      </w:r>
      <w:r w:rsidR="00FF22EB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Паспорт лабораторной работы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7087"/>
      </w:tblGrid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Поле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Содержание</w:t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Название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Проверка и итоговый отчёт</w:t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Цель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Итоговый отчёт с проверкой выбранного улучшения.</w:t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Практический навык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Выполнены три проверочных сценария</w:t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Результат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Итоговый отчёт с проверкой выбранного улучшения</w:t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Имя файла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ЛР04_Вариант_Фамилия.docx</w:t>
            </w:r>
          </w:p>
        </w:tc>
      </w:tr>
    </w:tbl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Вариант __________  Предметная область 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Пояснение к задаче по предметной области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Вы работаете с учебным процессом выбранного варианта. Используйте только выданные записи и явно отмечайте свои предположения.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Материалы для выполнения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Описание выбранного варианта в задании HTML.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Таблицы CSV и пояснение MD из папки этой работы.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Результаты предыдущей работы, если они указаны в задании.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Используйте только выданные данные. Не добавляйте неподтверждённые факты. Поля ответа заполняет студент.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Основной результат работы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Заполните таблицу. Добавляйте строки при необходимости; не уменьшайте шрифт для размещения ответа.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402"/>
        <w:gridCol w:w="2835"/>
      </w:tblGrid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Что подготовить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Результат студента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Пояснение или источник</w:t>
            </w: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Выполнены три проверочных сценария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Результат каждого сценария записан в таблицу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Подготовлен вывод и указан следующий шаг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</w:tbl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Место для рисунка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Если результат оформлен схемой или скриншотом, вставьте его в рамку. Если рисунок не требуется, удалите этот блок вместе с подписью.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rPr>
          <w:trHeight w:val="2551" w:hRule="atLeast"/>
        </w:trPr>
        <w:tc>
          <w:tcPr>
            <w:tcW w:type="dxa" w:w="93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jc w:val="center"/>
            </w:pPr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Вставьте рисунок самостоятельно</w:t>
            </w:r>
          </w:p>
        </w:tc>
      </w:tr>
    </w:tbl>
    <w:p>
      <w:pPr>
        <w:jc w:val="center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Рисунок № — Название</w:t>
      </w:r>
    </w:p>
    <w:p>
      <w:pPr>
        <w:jc w:val="center"/>
      </w:pPr>
      <w:r>
        <w:rPr>
          <w:i/>
          <w:rFonts w:ascii="Times New Roman" w:hAnsi="Times New Roman" w:eastAsia="Times New Roman" w:cs="Times New Roman"/>
          <w:sz w:val="24"/>
          <w:szCs w:val="24"/>
          <w:color w:val="000000"/>
        </w:rPr>
        <w:t>Впишите номер и название рисунка самостоятельно.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Решение, обоснование и проверка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Принятое решение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Факты и источники для обоснования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Проверка результата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Вывод и данные для следующей работы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Использование инструментов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Заполняется при использовании внешних инструментов. Укажите выполненную операцию и то, что проверили самостоятельно.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402"/>
        <w:gridCol w:w="3685"/>
      </w:tblGrid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Инструмент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Операция</w:t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Самостоятельная проверка</w:t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</w:tbl>
    <w:sectPr w:rsidR="00D03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3A30F" w14:textId="77777777" w:rsidR="008551D9" w:rsidRDefault="008551D9">
      <w:pPr>
        <w:spacing w:after="0" w:line="240" w:lineRule="auto"/>
      </w:pPr>
      <w:r>
        <w:separator/>
      </w:r>
    </w:p>
  </w:endnote>
  <w:endnote w:type="continuationSeparator" w:id="0">
    <w:p w14:paraId="7938F979" w14:textId="77777777" w:rsidR="008551D9" w:rsidRDefault="00855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3B3D7" w14:textId="77777777" w:rsidR="008551D9" w:rsidRDefault="008551D9">
      <w:pPr>
        <w:spacing w:after="0" w:line="240" w:lineRule="auto"/>
      </w:pPr>
      <w:r>
        <w:separator/>
      </w:r>
    </w:p>
  </w:footnote>
  <w:footnote w:type="continuationSeparator" w:id="0">
    <w:p w14:paraId="67EA10F2" w14:textId="77777777" w:rsidR="008551D9" w:rsidRDefault="00855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97B65"/>
    <w:multiLevelType w:val="singleLevel"/>
    <w:tmpl w:val="2D9ADDA4"/>
    <w:lvl w:ilvl="0">
      <w:start w:val="1"/>
      <w:numFmt w:val="bullet"/>
      <w:pStyle w:val="PIDIS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551D9"/>
    <w:rsid w:val="00892308"/>
    <w:rsid w:val="008932D5"/>
    <w:rsid w:val="009E0546"/>
    <w:rsid w:val="00C51796"/>
    <w:rsid w:val="00D031BA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0390C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/>
    </w:pPr>
    <w:rPr>
      <w:rFonts w:ascii="Times New Roman" w:eastAsia="Calibri" w:hAnsi="Times New Roman" w:cs="Times New Roman"/>
      <w:color w:val="000000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eastAsia="Arial" w:cs="Arial" w:ascii="Times New Roman" w:hAnsi="Times New Roman"/>
      <w:b/>
      <w:color w:val="000000"/>
      <w:sz w:val="24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eastAsia="Arial" w:cs="Arial" w:ascii="Times New Roman" w:hAnsi="Times New Roman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eastAsia="Arial" w:cs="Arial" w:ascii="Times New Roman" w:hAnsi="Times New Roman"/>
      <w:b/>
      <w:color w:val="000000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Times New Roman" w:eastAsia="Arial" w:hAnsi="Times New Roman" w:cs="Arial"/>
      <w:b/>
      <w:bCs/>
      <w:color w:val="000000"/>
      <w:sz w:val="24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Times New Roman" w:eastAsia="Arial" w:hAnsi="Times New Roman" w:cs="Arial"/>
      <w:b/>
      <w:bCs/>
      <w:color w:val="000000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Times New Roman" w:eastAsia="Arial" w:hAnsi="Times New Roman" w:cs="Arial"/>
      <w:b/>
      <w:bCs/>
      <w:color w:val="000000"/>
      <w:sz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Times New Roman" w:eastAsia="Arial" w:hAnsi="Times New Roman" w:cs="Arial"/>
      <w:b/>
      <w:bCs/>
      <w:i/>
      <w:iCs/>
      <w:color w:val="000000"/>
      <w:sz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Times New Roman" w:eastAsia="Arial" w:hAnsi="Times New Roman" w:cs="Arial"/>
      <w:i/>
      <w:iCs/>
      <w:color w:val="000000"/>
      <w:sz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Times New Roman" w:eastAsia="Arial" w:hAnsi="Times New Roman" w:cs="Arial"/>
      <w:i/>
      <w:iCs/>
      <w:color w:val="000000"/>
      <w:sz w:val="24"/>
      <w:szCs w:val="21"/>
    </w:rPr>
  </w:style>
  <w:style w:type="character" w:default="1" w:styleId="a0">
    <w:name w:val="Default Paragraph Font"/>
    <w:uiPriority w:val="1"/>
    <w:semiHidden/>
    <w:unhideWhenUsed/>
    <w:rPr>
      <w:rFonts w:ascii="Times New Roman" w:hAnsi="Times New Roman"/>
      <w:color w:val="000000"/>
      <w:sz w:val="24"/>
    </w:rPr>
  </w:style>
  <w:style w:type="table" w:default="1" w:styleId="a1">
    <w:name w:val="Normal Table"/>
    <w:uiPriority w:val="99"/>
    <w:semiHidden/>
    <w:unhideWhenUsed/>
    <w:rPr>
      <w:rFonts w:ascii="Times New Roman" w:hAnsi="Times New Roman"/>
      <w:color w:val="000000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Arial" w:hAnsi="Times New Roman" w:cs="Arial"/>
      <w:color w:val="000000"/>
      <w:sz w:val="24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Arial" w:hAnsi="Times New Roman" w:cs="Arial"/>
      <w:color w:val="000000"/>
      <w:sz w:val="24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Arial" w:hAnsi="Times New Roman" w:cs="Arial"/>
      <w:color w:val="000000"/>
      <w:sz w:val="24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="Arial" w:hAnsi="Times New Roman" w:cs="Arial"/>
      <w:b/>
      <w:bCs/>
      <w:color w:val="000000"/>
      <w:sz w:val="24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Times New Roman" w:eastAsia="Arial" w:hAnsi="Times New Roman" w:cs="Arial"/>
      <w:b/>
      <w:b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Times New Roman" w:eastAsia="Arial" w:hAnsi="Times New Roman" w:cs="Arial"/>
      <w:b/>
      <w:bCs/>
      <w:color w:val="000000"/>
      <w:sz w:val="24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Times New Roman" w:eastAsia="Arial" w:hAnsi="Times New Roman" w:cs="Arial"/>
      <w:b/>
      <w:bCs/>
      <w:i/>
      <w:iCs/>
      <w:color w:val="000000"/>
      <w:sz w:val="24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Times New Roman" w:eastAsia="Arial" w:hAnsi="Times New Roman" w:cs="Arial"/>
      <w:i/>
      <w:iCs/>
      <w:color w:val="000000"/>
      <w:sz w:val="24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Times New Roman" w:eastAsia="Arial" w:hAnsi="Times New Roman" w:cs="Arial"/>
      <w:i/>
      <w:iCs/>
      <w:color w:val="000000"/>
      <w:sz w:val="24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  <w:rPr>
      <w:rFonts w:ascii="Times New Roman" w:hAnsi="Times New Roman"/>
      <w:color w:val="000000"/>
      <w:sz w:val="24"/>
    </w:rPr>
  </w:style>
  <w:style w:type="paragraph" w:styleId="a4">
    <w:name w:val="No Spacing"/>
    <w:uiPriority w:val="1"/>
    <w:qFormat/>
    <w:pPr>
      <w:spacing w:after="0" w:line="240" w:lineRule="auto"/>
    </w:pPr>
    <w:rPr>
      <w:rFonts w:ascii="Times New Roman" w:hAnsi="Times New Roman"/>
      <w:color w:val="000000"/>
      <w:sz w:val="24"/>
    </w:rPr>
  </w:style>
  <w:style w:type="paragraph" w:styleId="a5">
    <w:name w:val="Title"/>
    <w:basedOn w:val="a"/>
    <w:next w:val="a"/>
    <w:link w:val="a6"/>
    <w:uiPriority w:val="10"/>
    <w:qFormat/>
    <w:pPr>
      <w:keepNext/>
      <w:spacing w:after="160"/>
      <w:contextualSpacing/>
    </w:pPr>
    <w:rPr>
      <w:rFonts w:ascii="Times New Roman" w:hAnsi="Times New Roman"/>
      <w:b/>
      <w:color w:val="000000"/>
      <w:sz w:val="24"/>
      <w:szCs w:val="48"/>
    </w:rPr>
  </w:style>
  <w:style w:type="character" w:customStyle="1" w:styleId="a6">
    <w:name w:val="Заголовок Знак"/>
    <w:basedOn w:val="a0"/>
    <w:link w:val="a5"/>
    <w:uiPriority w:val="10"/>
    <w:rPr>
      <w:rFonts w:ascii="Times New Roman" w:hAnsi="Times New Roman"/>
      <w:color w:val="000000"/>
      <w:sz w:val="24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rFonts w:ascii="Times New Roman" w:hAnsi="Times New Roman"/>
      <w:color w:val="000000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rFonts w:ascii="Times New Roman" w:hAnsi="Times New Roman"/>
      <w:color w:val="000000"/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22">
    <w:name w:val="Цитата 2 Знак"/>
    <w:link w:val="21"/>
    <w:uiPriority w:val="29"/>
    <w:rPr>
      <w:rFonts w:ascii="Times New Roman" w:hAnsi="Times New Roman"/>
      <w:i/>
      <w:color w:val="000000"/>
      <w:sz w:val="24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aa">
    <w:name w:val="Выделенная цитата Знак"/>
    <w:link w:val="a9"/>
    <w:uiPriority w:val="30"/>
    <w:rPr>
      <w:rFonts w:ascii="Times New Roman" w:hAnsi="Times New Roman"/>
      <w:i/>
      <w:color w:val="000000"/>
      <w:sz w:val="24"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c">
    <w:name w:val="Верхний колонтитул Знак"/>
    <w:basedOn w:val="a0"/>
    <w:link w:val="ab"/>
    <w:uiPriority w:val="99"/>
    <w:rPr>
      <w:rFonts w:ascii="Times New Roman" w:hAnsi="Times New Roman"/>
      <w:color w:val="000000"/>
      <w:sz w:val="24"/>
    </w:rPr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FooterChar">
    <w:name w:val="Footer Char"/>
    <w:basedOn w:val="a0"/>
    <w:uiPriority w:val="99"/>
    <w:rPr>
      <w:rFonts w:ascii="Times New Roman" w:hAnsi="Times New Roman"/>
      <w:color w:val="000000"/>
      <w:sz w:val="24"/>
    </w:r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rFonts w:ascii="Times New Roman" w:hAnsi="Times New Roman"/>
      <w:b/>
      <w:bCs/>
      <w:color w:val="000000"/>
      <w:sz w:val="24"/>
      <w:szCs w:val="18"/>
    </w:rPr>
  </w:style>
  <w:style w:type="character" w:customStyle="1" w:styleId="ae">
    <w:name w:val="Нижний колонтитул Знак"/>
    <w:link w:val="ad"/>
    <w:uiPriority w:val="99"/>
    <w:rPr>
      <w:rFonts w:ascii="Times New Roman" w:hAnsi="Times New Roman"/>
      <w:color w:val="000000"/>
      <w:sz w:val="24"/>
    </w:rPr>
  </w:style>
  <w:style w:type="table" w:styleId="af0">
    <w:name w:val="Table Grid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rFonts w:ascii="Times New Roman" w:hAnsi="Times New Roman"/>
      <w:color w:val="000000"/>
      <w:sz w:val="24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rFonts w:ascii="Times New Roman" w:hAnsi="Times New Roman"/>
      <w:color w:val="000000"/>
      <w:sz w:val="24"/>
    </w:rPr>
  </w:style>
  <w:style w:type="character" w:customStyle="1" w:styleId="af3">
    <w:name w:val="Текст сноски Знак"/>
    <w:link w:val="af2"/>
    <w:uiPriority w:val="99"/>
    <w:rPr>
      <w:rFonts w:ascii="Times New Roman" w:hAnsi="Times New Roman"/>
      <w:color w:val="000000"/>
      <w:sz w:val="24"/>
    </w:rPr>
  </w:style>
  <w:style w:type="character" w:styleId="af4">
    <w:name w:val="footnote reference"/>
    <w:basedOn w:val="a0"/>
    <w:uiPriority w:val="99"/>
    <w:unhideWhenUsed/>
    <w:rPr>
      <w:rFonts w:ascii="Times New Roman" w:hAnsi="Times New Roman"/>
      <w:color w:val="000000"/>
      <w:sz w:val="24"/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f6">
    <w:name w:val="Текст концевой сноски Знак"/>
    <w:link w:val="af5"/>
    <w:uiPriority w:val="99"/>
    <w:rPr>
      <w:rFonts w:ascii="Times New Roman" w:hAnsi="Times New Roman"/>
      <w:color w:val="000000"/>
      <w:sz w:val="24"/>
    </w:rPr>
  </w:style>
  <w:style w:type="character" w:styleId="af7">
    <w:name w:val="endnote reference"/>
    <w:basedOn w:val="a0"/>
    <w:uiPriority w:val="99"/>
    <w:semiHidden/>
    <w:unhideWhenUsed/>
    <w:rPr>
      <w:rFonts w:ascii="Times New Roman" w:hAnsi="Times New Roman"/>
      <w:color w:val="000000"/>
      <w:sz w:val="24"/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  <w:rPr>
      <w:rFonts w:ascii="Times New Roman" w:hAnsi="Times New Roman"/>
      <w:color w:val="000000"/>
      <w:sz w:val="24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  <w:rPr>
      <w:rFonts w:ascii="Times New Roman" w:hAnsi="Times New Roman"/>
      <w:color w:val="000000"/>
      <w:sz w:val="24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  <w:rPr>
      <w:rFonts w:ascii="Times New Roman" w:hAnsi="Times New Roman"/>
      <w:color w:val="000000"/>
      <w:sz w:val="24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  <w:rPr>
      <w:rFonts w:ascii="Times New Roman" w:hAnsi="Times New Roman"/>
      <w:color w:val="000000"/>
      <w:sz w:val="24"/>
    </w:r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  <w:rPr>
      <w:rFonts w:ascii="Times New Roman" w:hAnsi="Times New Roman"/>
      <w:color w:val="000000"/>
      <w:sz w:val="24"/>
    </w:r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  <w:rPr>
      <w:rFonts w:ascii="Times New Roman" w:hAnsi="Times New Roman"/>
      <w:color w:val="000000"/>
      <w:sz w:val="24"/>
    </w:r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  <w:rPr>
      <w:rFonts w:ascii="Times New Roman" w:hAnsi="Times New Roman"/>
      <w:color w:val="000000"/>
      <w:sz w:val="24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  <w:rPr>
      <w:rFonts w:ascii="Times New Roman" w:hAnsi="Times New Roman"/>
      <w:color w:val="000000"/>
      <w:sz w:val="24"/>
    </w:r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  <w:rPr>
      <w:rFonts w:ascii="Times New Roman" w:hAnsi="Times New Roman"/>
      <w:color w:val="000000"/>
      <w:sz w:val="24"/>
    </w:rPr>
  </w:style>
  <w:style w:type="paragraph" w:styleId="af8">
    <w:name w:val="TOC Heading"/>
    <w:uiPriority w:val="39"/>
    <w:unhideWhenUsed/>
    <w:rPr>
      <w:rFonts w:ascii="Times New Roman" w:hAnsi="Times New Roman"/>
      <w:color w:val="000000"/>
      <w:sz w:val="24"/>
    </w:rPr>
  </w:style>
  <w:style w:type="paragraph" w:styleId="af9">
    <w:name w:val="table of figures"/>
    <w:basedOn w:val="a"/>
    <w:next w:val="a"/>
    <w:uiPriority w:val="99"/>
    <w:unhideWhenUsed/>
    <w:pPr>
      <w:spacing w:after="0"/>
    </w:pPr>
    <w:rPr>
      <w:rFonts w:ascii="Times New Roman" w:hAnsi="Times New Roman"/>
      <w:color w:val="000000"/>
      <w:sz w:val="24"/>
    </w:r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eastAsia="Times New Roman" w:ascii="Times New Roman" w:hAnsi="Times New Roman"/>
      <w:color w:val="000000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color w:val="000000"/>
      <w:sz w:val="24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color w:val="000000"/>
      <w:sz w:val="24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rFonts w:ascii="Times New Roman" w:hAnsi="Times New Roman"/>
      <w:color w:val="000000"/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numPr>
        <w:numId w:val="1"/>
      </w:numPr>
      <w:spacing w:after="60"/>
    </w:pPr>
    <w:rPr>
      <w:rFonts w:ascii="Times New Roman" w:hAnsi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C4-S7-LR01 · Анализ пакета документов заказчика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18</cp:revision>
  <dcterms:created xsi:type="dcterms:W3CDTF">2023-10-02T14:35:00Z</dcterms:created>
  <dcterms:modified xsi:type="dcterms:W3CDTF">2026-09-12T00:49:00Z</dcterms:modified>
</cp:coreProperties>
</file>