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D6D4C" w14:textId="25A9B839" w:rsidR="000E76D3" w:rsidRDefault="000E76D3" w:rsidP="002276A3">
      <w:pPr>
        <w:ind w:right="-850" w:firstLine="0"/>
      </w:pPr>
      <w:r>
        <w:rPr>
          <w:noProof/>
        </w:rPr>
        <w:drawing>
          <wp:inline distT="0" distB="0" distL="0" distR="0" wp14:anchorId="7EB31299" wp14:editId="27313422">
            <wp:extent cx="5940425" cy="716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6BDDF" w14:textId="77777777" w:rsidR="000E76D3" w:rsidRDefault="000E76D3" w:rsidP="000E76D3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АВТОНОМНАЯ НЕКОММЕРЧЕСКАЯ ОРГАНИЗАЦИЯ</w:t>
      </w:r>
    </w:p>
    <w:p w14:paraId="689EF5DE" w14:textId="77777777" w:rsidR="000E76D3" w:rsidRDefault="000E76D3" w:rsidP="000E76D3">
      <w:pPr>
        <w:spacing w:line="240" w:lineRule="auto"/>
        <w:ind w:right="-1"/>
        <w:jc w:val="center"/>
        <w:rPr>
          <w:rFonts w:ascii="TimesNewRomanPS-BoldMT" w:hAnsi="TimesNewRomanPS-BoldMT"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</w:p>
    <w:p w14:paraId="354B2808" w14:textId="77777777" w:rsidR="000E76D3" w:rsidRDefault="000E76D3" w:rsidP="000E76D3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55"/>
        <w:gridCol w:w="273"/>
        <w:gridCol w:w="5443"/>
      </w:tblGrid>
      <w:tr w:rsidR="000E76D3" w14:paraId="361436D1" w14:textId="77777777" w:rsidTr="000E76D3">
        <w:tc>
          <w:tcPr>
            <w:tcW w:w="3115" w:type="dxa"/>
            <w:hideMark/>
          </w:tcPr>
          <w:p w14:paraId="1F4B8157" w14:textId="77777777" w:rsidR="000E76D3" w:rsidRDefault="000E76D3">
            <w:pPr>
              <w:spacing w:line="240" w:lineRule="auto"/>
              <w:ind w:right="-1" w:firstLine="0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Факультет/Институт</w:t>
            </w:r>
          </w:p>
        </w:tc>
        <w:tc>
          <w:tcPr>
            <w:tcW w:w="282" w:type="dxa"/>
          </w:tcPr>
          <w:p w14:paraId="2EADB68E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9413828" w14:textId="77777777" w:rsidR="000E76D3" w:rsidRDefault="000E76D3">
            <w:pPr>
              <w:spacing w:line="240" w:lineRule="auto"/>
              <w:ind w:right="-1"/>
              <w:jc w:val="center"/>
              <w:rPr>
                <w:color w:val="000000"/>
                <w:sz w:val="24"/>
                <w:lang w:eastAsia="en-US"/>
              </w:rPr>
            </w:pPr>
            <w:r>
              <w:rPr>
                <w:color w:val="000000"/>
                <w:sz w:val="24"/>
                <w:lang w:eastAsia="en-US"/>
              </w:rPr>
              <w:t>информационных технологий</w:t>
            </w:r>
          </w:p>
        </w:tc>
      </w:tr>
      <w:tr w:rsidR="000E76D3" w14:paraId="43AE5EFD" w14:textId="77777777" w:rsidTr="000E76D3">
        <w:tc>
          <w:tcPr>
            <w:tcW w:w="3115" w:type="dxa"/>
          </w:tcPr>
          <w:p w14:paraId="4087B310" w14:textId="77777777" w:rsidR="000E76D3" w:rsidRDefault="000E76D3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30ED3D10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84C56E5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(наименование факультета/ Института)</w:t>
            </w:r>
          </w:p>
        </w:tc>
      </w:tr>
      <w:tr w:rsidR="000E76D3" w14:paraId="7AC98AC8" w14:textId="77777777" w:rsidTr="000E76D3">
        <w:tc>
          <w:tcPr>
            <w:tcW w:w="3115" w:type="dxa"/>
            <w:hideMark/>
          </w:tcPr>
          <w:p w14:paraId="137EFAE9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096C7ECF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22498D96" w14:textId="77777777" w:rsidR="000E76D3" w:rsidRDefault="000E76D3">
            <w:pPr>
              <w:pStyle w:val="ac"/>
              <w:spacing w:after="0" w:line="256" w:lineRule="auto"/>
              <w:jc w:val="both"/>
              <w:rPr>
                <w:spacing w:val="-16"/>
                <w:szCs w:val="22"/>
                <w:lang w:eastAsia="en-US"/>
              </w:rPr>
            </w:pPr>
            <w:r>
              <w:rPr>
                <w:color w:val="000000"/>
                <w:spacing w:val="-16"/>
                <w:szCs w:val="22"/>
                <w:lang w:eastAsia="en-US"/>
              </w:rPr>
              <w:t xml:space="preserve">09.02.07 </w:t>
            </w:r>
            <w:r>
              <w:rPr>
                <w:spacing w:val="-16"/>
                <w:szCs w:val="22"/>
                <w:lang w:eastAsia="en-US"/>
              </w:rPr>
              <w:t>Информационные системы и программирование</w:t>
            </w:r>
          </w:p>
        </w:tc>
      </w:tr>
      <w:tr w:rsidR="000E76D3" w14:paraId="6281498C" w14:textId="77777777" w:rsidTr="000E76D3">
        <w:tc>
          <w:tcPr>
            <w:tcW w:w="3115" w:type="dxa"/>
            <w:hideMark/>
          </w:tcPr>
          <w:p w14:paraId="20DE0BF3" w14:textId="77777777" w:rsidR="000E76D3" w:rsidRDefault="000E76D3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подготовки:</w:t>
            </w:r>
          </w:p>
        </w:tc>
        <w:tc>
          <w:tcPr>
            <w:tcW w:w="282" w:type="dxa"/>
          </w:tcPr>
          <w:p w14:paraId="017D3555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3B73BF5E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(код и наименование направления /специальности подготовки)</w:t>
            </w:r>
          </w:p>
        </w:tc>
      </w:tr>
      <w:tr w:rsidR="000E76D3" w14:paraId="5FDEC8C7" w14:textId="77777777" w:rsidTr="000E76D3">
        <w:tc>
          <w:tcPr>
            <w:tcW w:w="3115" w:type="dxa"/>
            <w:hideMark/>
          </w:tcPr>
          <w:p w14:paraId="14EF6158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Форма обучения:</w:t>
            </w:r>
          </w:p>
        </w:tc>
        <w:tc>
          <w:tcPr>
            <w:tcW w:w="282" w:type="dxa"/>
          </w:tcPr>
          <w:p w14:paraId="3E762C82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56965243" w14:textId="77777777" w:rsidR="000E76D3" w:rsidRDefault="000E76D3">
            <w:pPr>
              <w:spacing w:line="240" w:lineRule="auto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очная</w:t>
            </w:r>
          </w:p>
        </w:tc>
      </w:tr>
      <w:tr w:rsidR="000E76D3" w14:paraId="5AFFB7B5" w14:textId="77777777" w:rsidTr="000E76D3">
        <w:tc>
          <w:tcPr>
            <w:tcW w:w="3115" w:type="dxa"/>
          </w:tcPr>
          <w:p w14:paraId="00C95E7A" w14:textId="77777777" w:rsidR="000E76D3" w:rsidRDefault="000E76D3">
            <w:pPr>
              <w:spacing w:line="240" w:lineRule="auto"/>
              <w:ind w:right="-1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2" w:type="dxa"/>
          </w:tcPr>
          <w:p w14:paraId="483A1C2D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5948" w:type="dxa"/>
            <w:hideMark/>
          </w:tcPr>
          <w:p w14:paraId="7857CA7B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(очная, очно-заочная, заочная)</w:t>
            </w:r>
          </w:p>
        </w:tc>
      </w:tr>
      <w:tr w:rsidR="000E76D3" w14:paraId="7E4AD13D" w14:textId="77777777" w:rsidTr="000E76D3">
        <w:trPr>
          <w:trHeight w:val="68"/>
        </w:trPr>
        <w:tc>
          <w:tcPr>
            <w:tcW w:w="3115" w:type="dxa"/>
          </w:tcPr>
          <w:p w14:paraId="1F3791AB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Cs w:val="28"/>
                <w:lang w:eastAsia="en-US"/>
              </w:rPr>
            </w:pPr>
          </w:p>
        </w:tc>
        <w:tc>
          <w:tcPr>
            <w:tcW w:w="282" w:type="dxa"/>
          </w:tcPr>
          <w:p w14:paraId="31DC0AB7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Cs w:val="28"/>
                <w:lang w:eastAsia="en-US"/>
              </w:rPr>
            </w:pPr>
          </w:p>
        </w:tc>
        <w:tc>
          <w:tcPr>
            <w:tcW w:w="5948" w:type="dxa"/>
          </w:tcPr>
          <w:p w14:paraId="6193CDCB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Cs w:val="28"/>
                <w:lang w:eastAsia="en-US"/>
              </w:rPr>
            </w:pPr>
          </w:p>
        </w:tc>
      </w:tr>
    </w:tbl>
    <w:p w14:paraId="174A11F7" w14:textId="77777777" w:rsidR="000E76D3" w:rsidRDefault="000E76D3" w:rsidP="000E76D3">
      <w:pPr>
        <w:spacing w:line="240" w:lineRule="auto"/>
        <w:ind w:right="-1"/>
        <w:jc w:val="center"/>
        <w:rPr>
          <w:rFonts w:ascii="TimesNewRomanPSMT" w:hAnsi="TimesNewRomanPSMT"/>
          <w:color w:val="000000"/>
          <w:szCs w:val="28"/>
        </w:rPr>
      </w:pPr>
    </w:p>
    <w:p w14:paraId="0F9FED80" w14:textId="16FC61EA" w:rsidR="000E76D3" w:rsidRDefault="000E76D3" w:rsidP="000E76D3">
      <w:pPr>
        <w:spacing w:line="240" w:lineRule="auto"/>
        <w:ind w:right="-1"/>
        <w:jc w:val="center"/>
        <w:rPr>
          <w:rFonts w:ascii="TimesNewRomanPS-BoldMT" w:hAnsi="TimesNewRomanPS-BoldMT"/>
          <w:b/>
          <w:bCs/>
          <w:color w:val="000000"/>
          <w:szCs w:val="28"/>
        </w:rPr>
      </w:pPr>
      <w:r>
        <w:rPr>
          <w:rFonts w:ascii="TimesNewRomanPS-BoldMT" w:hAnsi="TimesNewRomanPS-BoldMT"/>
          <w:b/>
          <w:bCs/>
          <w:color w:val="000000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szCs w:val="28"/>
        </w:rPr>
        <w:t xml:space="preserve"> </w:t>
      </w:r>
      <w:r w:rsidR="004371F6">
        <w:rPr>
          <w:rFonts w:ascii="TimesNewRomanPS-BoldMT" w:hAnsi="TimesNewRomanPS-BoldMT"/>
          <w:b/>
          <w:bCs/>
          <w:szCs w:val="28"/>
        </w:rPr>
        <w:t>8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425"/>
        <w:gridCol w:w="567"/>
        <w:gridCol w:w="7087"/>
      </w:tblGrid>
      <w:tr w:rsidR="000E76D3" w14:paraId="05B742BA" w14:textId="77777777" w:rsidTr="000E76D3">
        <w:tc>
          <w:tcPr>
            <w:tcW w:w="1276" w:type="dxa"/>
            <w:gridSpan w:val="2"/>
            <w:hideMark/>
          </w:tcPr>
          <w:p w14:paraId="056706E5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на тему</w:t>
            </w:r>
          </w:p>
        </w:tc>
        <w:tc>
          <w:tcPr>
            <w:tcW w:w="284" w:type="dxa"/>
          </w:tcPr>
          <w:p w14:paraId="5C8025EE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B3BF1C7" w14:textId="753EB968" w:rsidR="000E76D3" w:rsidRDefault="000E76D3">
            <w:pPr>
              <w:spacing w:line="240" w:lineRule="auto"/>
              <w:jc w:val="center"/>
              <w:rPr>
                <w:rFonts w:ascii="TimesNewRomanPSMT" w:hAnsi="TimesNewRomanPSMT"/>
                <w:sz w:val="24"/>
                <w:lang w:eastAsia="en-US"/>
              </w:rPr>
            </w:pPr>
            <w:r w:rsidRPr="000E76D3">
              <w:rPr>
                <w:rFonts w:ascii="TimesNewRomanPSMT" w:hAnsi="TimesNewRomanPSMT"/>
                <w:sz w:val="24"/>
                <w:lang w:eastAsia="en-US"/>
              </w:rPr>
              <w:t>Моделирование бизнес-процессов в нотации IDEF0</w:t>
            </w:r>
          </w:p>
        </w:tc>
      </w:tr>
      <w:tr w:rsidR="000E76D3" w14:paraId="05717494" w14:textId="77777777" w:rsidTr="000E76D3">
        <w:tc>
          <w:tcPr>
            <w:tcW w:w="9639" w:type="dxa"/>
            <w:gridSpan w:val="6"/>
            <w:hideMark/>
          </w:tcPr>
          <w:p w14:paraId="62878E78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темы)</w:t>
            </w:r>
          </w:p>
        </w:tc>
      </w:tr>
      <w:tr w:rsidR="000E76D3" w14:paraId="6A303034" w14:textId="77777777" w:rsidTr="000E76D3"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920337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2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9250B0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8079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02E4594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24"/>
                <w:lang w:eastAsia="en-US"/>
              </w:rPr>
            </w:pPr>
          </w:p>
        </w:tc>
      </w:tr>
      <w:tr w:rsidR="000E76D3" w14:paraId="5D92D009" w14:textId="77777777" w:rsidTr="000E76D3">
        <w:tc>
          <w:tcPr>
            <w:tcW w:w="1985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5B63B3E" w14:textId="77777777" w:rsidR="000E76D3" w:rsidRDefault="000E76D3">
            <w:pPr>
              <w:spacing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  <w:p w14:paraId="4B0B9922" w14:textId="77777777" w:rsidR="000E76D3" w:rsidRDefault="000E76D3">
            <w:pPr>
              <w:spacing w:line="240" w:lineRule="auto"/>
              <w:ind w:right="-113"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по дисциплине</w:t>
            </w:r>
          </w:p>
        </w:tc>
        <w:tc>
          <w:tcPr>
            <w:tcW w:w="567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FE7E80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822E408" w14:textId="77777777" w:rsidR="000E76D3" w:rsidRDefault="000E76D3" w:rsidP="000E76D3">
            <w:pPr>
              <w:spacing w:line="240" w:lineRule="auto"/>
              <w:ind w:right="1165" w:firstLine="0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Технология разработки программного обеспечения</w:t>
            </w:r>
          </w:p>
        </w:tc>
      </w:tr>
      <w:tr w:rsidR="000E76D3" w14:paraId="183EC839" w14:textId="77777777" w:rsidTr="000E76D3">
        <w:tc>
          <w:tcPr>
            <w:tcW w:w="9639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443CDE5" w14:textId="77777777" w:rsidR="000E76D3" w:rsidRDefault="000E76D3">
            <w:pPr>
              <w:spacing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4"/>
                <w:lang w:eastAsia="en-US"/>
              </w:rPr>
              <w:t>(</w:t>
            </w:r>
            <w:r>
              <w:rPr>
                <w:rFonts w:ascii="TimesNewRomanPSMT" w:hAnsi="TimesNewRomanPSMT"/>
                <w:color w:val="000000"/>
                <w:sz w:val="24"/>
                <w:lang w:eastAsia="en-US"/>
              </w:rPr>
              <w:t>наименование дисциплины)</w:t>
            </w:r>
          </w:p>
        </w:tc>
      </w:tr>
    </w:tbl>
    <w:p w14:paraId="3B93FA1D" w14:textId="77777777" w:rsidR="000E76D3" w:rsidRDefault="000E76D3" w:rsidP="000E76D3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tbl>
      <w:tblPr>
        <w:tblW w:w="9930" w:type="dxa"/>
        <w:tblLayout w:type="fixed"/>
        <w:tblLook w:val="04A0" w:firstRow="1" w:lastRow="0" w:firstColumn="1" w:lastColumn="0" w:noHBand="0" w:noVBand="1"/>
      </w:tblPr>
      <w:tblGrid>
        <w:gridCol w:w="2062"/>
        <w:gridCol w:w="491"/>
        <w:gridCol w:w="7089"/>
        <w:gridCol w:w="288"/>
      </w:tblGrid>
      <w:tr w:rsidR="000E76D3" w14:paraId="6E2FEC38" w14:textId="77777777" w:rsidTr="000E76D3">
        <w:trPr>
          <w:gridAfter w:val="1"/>
          <w:wAfter w:w="288" w:type="dxa"/>
        </w:trPr>
        <w:tc>
          <w:tcPr>
            <w:tcW w:w="2061" w:type="dxa"/>
            <w:hideMark/>
          </w:tcPr>
          <w:p w14:paraId="36EF0859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обучающийся</w:t>
            </w:r>
          </w:p>
        </w:tc>
        <w:tc>
          <w:tcPr>
            <w:tcW w:w="491" w:type="dxa"/>
          </w:tcPr>
          <w:p w14:paraId="0B2001B2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5EDC874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0E76D3" w14:paraId="56A91828" w14:textId="77777777" w:rsidTr="000E76D3">
        <w:tc>
          <w:tcPr>
            <w:tcW w:w="2061" w:type="dxa"/>
          </w:tcPr>
          <w:p w14:paraId="3F8617A1" w14:textId="77777777" w:rsidR="000E76D3" w:rsidRDefault="000E76D3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16455BED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7DE43DCE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88" w:type="dxa"/>
          </w:tcPr>
          <w:p w14:paraId="3823F635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bookmarkEnd w:id="0"/>
      </w:tr>
      <w:tr w:rsidR="000E76D3" w14:paraId="6E2D8F5E" w14:textId="77777777" w:rsidTr="000E76D3">
        <w:tc>
          <w:tcPr>
            <w:tcW w:w="2061" w:type="dxa"/>
            <w:hideMark/>
          </w:tcPr>
          <w:p w14:paraId="3010AC9F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группа</w:t>
            </w:r>
          </w:p>
        </w:tc>
        <w:tc>
          <w:tcPr>
            <w:tcW w:w="491" w:type="dxa"/>
          </w:tcPr>
          <w:p w14:paraId="0ABB0D6E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FEFB3E" w14:textId="77777777" w:rsidR="000E76D3" w:rsidRDefault="000E76D3">
            <w:pPr>
              <w:spacing w:line="240" w:lineRule="auto"/>
              <w:ind w:left="290" w:hanging="29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04F961E7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0E76D3" w14:paraId="703EAA7E" w14:textId="77777777" w:rsidTr="000E76D3">
        <w:tc>
          <w:tcPr>
            <w:tcW w:w="2061" w:type="dxa"/>
          </w:tcPr>
          <w:p w14:paraId="64E1E8AE" w14:textId="77777777" w:rsidR="000E76D3" w:rsidRDefault="000E76D3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491" w:type="dxa"/>
          </w:tcPr>
          <w:p w14:paraId="49A84BD4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71DE14" w14:textId="77777777" w:rsidR="000E76D3" w:rsidRDefault="000E76D3">
            <w:pPr>
              <w:spacing w:line="256" w:lineRule="auto"/>
              <w:ind w:firstLine="0"/>
              <w:jc w:val="left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288" w:type="dxa"/>
          </w:tcPr>
          <w:p w14:paraId="23618BD8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2F1F997D" w14:textId="77777777" w:rsidR="000E76D3" w:rsidRDefault="000E76D3" w:rsidP="000E76D3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p w14:paraId="6A5011AC" w14:textId="77777777" w:rsidR="000E76D3" w:rsidRDefault="000E76D3" w:rsidP="000E76D3">
      <w:pPr>
        <w:spacing w:line="240" w:lineRule="auto"/>
        <w:ind w:right="-1"/>
        <w:jc w:val="center"/>
        <w:rPr>
          <w:rFonts w:ascii="TimesNewRomanPSMT" w:hAnsi="TimesNewRomanPSMT"/>
          <w:color w:val="000000"/>
          <w:sz w:val="24"/>
        </w:rPr>
      </w:pPr>
    </w:p>
    <w:tbl>
      <w:tblPr>
        <w:tblW w:w="9870" w:type="dxa"/>
        <w:tblLayout w:type="fixed"/>
        <w:tblLook w:val="04A0" w:firstRow="1" w:lastRow="0" w:firstColumn="1" w:lastColumn="0" w:noHBand="0" w:noVBand="1"/>
      </w:tblPr>
      <w:tblGrid>
        <w:gridCol w:w="2267"/>
        <w:gridCol w:w="284"/>
        <w:gridCol w:w="7083"/>
        <w:gridCol w:w="236"/>
      </w:tblGrid>
      <w:tr w:rsidR="000E76D3" w14:paraId="16B29BEC" w14:textId="77777777" w:rsidTr="000E76D3">
        <w:trPr>
          <w:gridAfter w:val="1"/>
          <w:wAfter w:w="236" w:type="dxa"/>
        </w:trPr>
        <w:tc>
          <w:tcPr>
            <w:tcW w:w="2268" w:type="dxa"/>
            <w:hideMark/>
          </w:tcPr>
          <w:p w14:paraId="1CC2D558" w14:textId="77777777" w:rsidR="000E76D3" w:rsidRDefault="000E76D3">
            <w:pPr>
              <w:spacing w:line="240" w:lineRule="auto"/>
              <w:ind w:firstLine="0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  <w:t>преподаватель</w:t>
            </w:r>
          </w:p>
        </w:tc>
        <w:tc>
          <w:tcPr>
            <w:tcW w:w="284" w:type="dxa"/>
          </w:tcPr>
          <w:p w14:paraId="797F4CFC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B94C58" w14:textId="77777777" w:rsidR="000E76D3" w:rsidRDefault="000E76D3">
            <w:pPr>
              <w:spacing w:line="240" w:lineRule="auto"/>
              <w:ind w:left="-111" w:hanging="710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  <w:tr w:rsidR="000E76D3" w14:paraId="7F7AF9FD" w14:textId="77777777" w:rsidTr="000E76D3">
        <w:tc>
          <w:tcPr>
            <w:tcW w:w="2268" w:type="dxa"/>
          </w:tcPr>
          <w:p w14:paraId="5D1458F1" w14:textId="77777777" w:rsidR="000E76D3" w:rsidRDefault="000E76D3">
            <w:pPr>
              <w:spacing w:line="240" w:lineRule="auto"/>
              <w:rPr>
                <w:rFonts w:ascii="TimesNewRomanPS-BoldMT" w:hAnsi="TimesNewRomanPS-BoldMT"/>
                <w:b/>
                <w:bCs/>
                <w:color w:val="000000"/>
                <w:sz w:val="24"/>
                <w:lang w:eastAsia="en-US"/>
              </w:rPr>
            </w:pPr>
          </w:p>
        </w:tc>
        <w:tc>
          <w:tcPr>
            <w:tcW w:w="284" w:type="dxa"/>
          </w:tcPr>
          <w:p w14:paraId="70A4F5D5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377D5E2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  <w:r>
              <w:rPr>
                <w:rFonts w:ascii="TimesNewRomanPS-BoldMT" w:hAnsi="TimesNewRomanPS-BoldMT"/>
                <w:color w:val="000000"/>
                <w:sz w:val="20"/>
                <w:szCs w:val="20"/>
                <w:lang w:eastAsia="en-US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20"/>
                <w:szCs w:val="20"/>
                <w:lang w:eastAsia="en-US"/>
              </w:rPr>
              <w:t xml:space="preserve">                                                                              </w:t>
            </w:r>
          </w:p>
        </w:tc>
        <w:tc>
          <w:tcPr>
            <w:tcW w:w="236" w:type="dxa"/>
          </w:tcPr>
          <w:p w14:paraId="2754E8FD" w14:textId="77777777" w:rsidR="000E76D3" w:rsidRDefault="000E76D3">
            <w:pPr>
              <w:spacing w:line="240" w:lineRule="auto"/>
              <w:jc w:val="center"/>
              <w:rPr>
                <w:rFonts w:ascii="TimesNewRomanPS-BoldMT" w:hAnsi="TimesNewRomanPS-BoldMT"/>
                <w:color w:val="000000"/>
                <w:sz w:val="24"/>
                <w:lang w:eastAsia="en-US"/>
              </w:rPr>
            </w:pPr>
          </w:p>
        </w:tc>
      </w:tr>
    </w:tbl>
    <w:p w14:paraId="2BD55513" w14:textId="77777777" w:rsidR="000E76D3" w:rsidRDefault="000E76D3" w:rsidP="000E76D3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322D7E9D" w14:textId="77777777" w:rsidR="000E76D3" w:rsidRDefault="000E76D3" w:rsidP="000E76D3">
      <w:pPr>
        <w:spacing w:line="240" w:lineRule="auto"/>
        <w:ind w:right="-1"/>
        <w:rPr>
          <w:rFonts w:ascii="TimesNewRomanPSMT" w:hAnsi="TimesNewRomanPSMT"/>
          <w:color w:val="000000"/>
          <w:sz w:val="24"/>
        </w:rPr>
      </w:pPr>
    </w:p>
    <w:p w14:paraId="165F162B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8E22DE3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8073521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478E20C2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28B905D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2F2E0A1E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1446DB92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D622C21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3A43E1C1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59387504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65EDF45D" w14:textId="77777777" w:rsidR="000E76D3" w:rsidRDefault="000E76D3" w:rsidP="000E76D3">
      <w:pPr>
        <w:spacing w:line="240" w:lineRule="auto"/>
        <w:jc w:val="center"/>
        <w:rPr>
          <w:rFonts w:ascii="TimesNewRomanPS-BoldMT" w:hAnsi="TimesNewRomanPS-BoldMT"/>
          <w:b/>
          <w:bCs/>
          <w:color w:val="000000"/>
          <w:sz w:val="24"/>
        </w:rPr>
      </w:pPr>
    </w:p>
    <w:p w14:paraId="74C492C9" w14:textId="77777777" w:rsidR="000E76D3" w:rsidRDefault="000E76D3" w:rsidP="000E76D3">
      <w:pPr>
        <w:spacing w:line="240" w:lineRule="auto"/>
        <w:ind w:firstLine="0"/>
        <w:jc w:val="center"/>
        <w:rPr>
          <w:sz w:val="32"/>
          <w:szCs w:val="28"/>
        </w:rPr>
      </w:pPr>
      <w:r>
        <w:rPr>
          <w:rFonts w:ascii="TimesNewRomanPS-BoldMT" w:hAnsi="TimesNewRomanPS-BoldMT"/>
          <w:b/>
          <w:bCs/>
          <w:color w:val="000000"/>
          <w:sz w:val="24"/>
        </w:rPr>
        <w:t>Москва, 20</w:t>
      </w:r>
      <w:r>
        <w:rPr>
          <w:rFonts w:ascii="TimesNewRomanPS-BoldMT" w:hAnsi="TimesNewRomanPS-BoldMT"/>
          <w:b/>
          <w:bCs/>
          <w:color w:val="000000"/>
          <w:sz w:val="24"/>
          <w:u w:val="single"/>
        </w:rPr>
        <w:t>2_</w:t>
      </w:r>
    </w:p>
    <w:p w14:paraId="344024A7" w14:textId="77777777" w:rsidR="000E76D3" w:rsidRDefault="000E76D3" w:rsidP="000E76D3">
      <w:pPr>
        <w:spacing w:after="160" w:line="256" w:lineRule="auto"/>
        <w:ind w:firstLine="0"/>
        <w:jc w:val="left"/>
        <w:rPr>
          <w:sz w:val="32"/>
          <w:szCs w:val="28"/>
        </w:rPr>
      </w:pPr>
      <w:r>
        <w:rPr>
          <w:sz w:val="32"/>
          <w:szCs w:val="28"/>
        </w:rPr>
        <w:br w:type="page"/>
      </w:r>
    </w:p>
    <w:p w14:paraId="03CF8B52" w14:textId="423DB45A" w:rsidR="007929F4" w:rsidRDefault="00CE7A42" w:rsidP="00471512">
      <w:pPr>
        <w:jc w:val="center"/>
        <w:rPr>
          <w:sz w:val="32"/>
          <w:szCs w:val="28"/>
        </w:rPr>
      </w:pPr>
      <w:r w:rsidRPr="00471512">
        <w:rPr>
          <w:sz w:val="32"/>
          <w:szCs w:val="28"/>
        </w:rPr>
        <w:lastRenderedPageBreak/>
        <w:t>Моделирование бизнес-процессов в нотации IDEF0</w:t>
      </w:r>
    </w:p>
    <w:p w14:paraId="543CC39A" w14:textId="3BE58A6F" w:rsidR="00D04C35" w:rsidRPr="00561BAE" w:rsidRDefault="00D04C35" w:rsidP="00561BAE">
      <w:pPr>
        <w:ind w:firstLine="0"/>
      </w:pPr>
      <w:commentRangeStart w:id="1"/>
      <w:r w:rsidRPr="00561BAE">
        <w:t>1. Границы моделируемой системы</w:t>
      </w:r>
      <w:commentRangeEnd w:id="1"/>
      <w:r w:rsidR="00561BAE">
        <w:rPr>
          <w:rStyle w:val="af"/>
        </w:rPr>
        <w:commentReference w:id="1"/>
      </w:r>
    </w:p>
    <w:p w14:paraId="649B8331" w14:textId="3570A519" w:rsidR="00D04C35" w:rsidRPr="00561BAE" w:rsidRDefault="00D04C35" w:rsidP="00561BAE">
      <w:pPr>
        <w:ind w:firstLine="0"/>
      </w:pPr>
      <w:commentRangeStart w:id="2"/>
      <w:r w:rsidRPr="00561BAE">
        <w:t>2. Контекстная диаграмма</w:t>
      </w:r>
      <w:commentRangeEnd w:id="2"/>
      <w:r w:rsidR="00561BAE">
        <w:rPr>
          <w:rStyle w:val="af"/>
        </w:rPr>
        <w:commentReference w:id="2"/>
      </w:r>
    </w:p>
    <w:p w14:paraId="1A294A33" w14:textId="30629D1D" w:rsidR="00D04C35" w:rsidRPr="00561BAE" w:rsidRDefault="00D04C35" w:rsidP="00561BAE">
      <w:pPr>
        <w:ind w:firstLine="0"/>
      </w:pPr>
      <w:commentRangeStart w:id="3"/>
      <w:r w:rsidRPr="00561BAE">
        <w:t>3. Декомпозицию контекстной диаграммы</w:t>
      </w:r>
      <w:commentRangeEnd w:id="3"/>
      <w:r w:rsidR="00561BAE">
        <w:rPr>
          <w:rStyle w:val="af"/>
        </w:rPr>
        <w:commentReference w:id="3"/>
      </w:r>
    </w:p>
    <w:p w14:paraId="1597987B" w14:textId="781B80FD" w:rsidR="00D04C35" w:rsidRPr="00561BAE" w:rsidRDefault="00561BAE" w:rsidP="00561BAE">
      <w:pPr>
        <w:ind w:firstLine="0"/>
      </w:pPr>
      <w:commentRangeStart w:id="4"/>
      <w:r w:rsidRPr="00561BAE">
        <w:t>4</w:t>
      </w:r>
      <w:r w:rsidR="00D04C35" w:rsidRPr="00561BAE">
        <w:t>. Контрольные вопросы</w:t>
      </w:r>
      <w:commentRangeEnd w:id="4"/>
      <w:r>
        <w:rPr>
          <w:rStyle w:val="af"/>
        </w:rPr>
        <w:commentReference w:id="4"/>
      </w:r>
    </w:p>
    <w:p w14:paraId="73C15B5B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Для чего используется моделирование бизнес-процессов?</w:t>
      </w:r>
    </w:p>
    <w:p w14:paraId="5BDAA67F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Что такое нотация IDEF0 и какую задачу она решает?</w:t>
      </w:r>
    </w:p>
    <w:p w14:paraId="6E323A77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В чём отличие IDEF0 от UML-диаграмм деятельности?</w:t>
      </w:r>
    </w:p>
    <w:p w14:paraId="17F9C964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Что обозначает функция в IDEF0?</w:t>
      </w:r>
    </w:p>
    <w:p w14:paraId="64AFB301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Какие типы стрелок используются в IDEF0 и каково их назначение?</w:t>
      </w:r>
    </w:p>
    <w:p w14:paraId="4373179D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Что такое ICOM-модель?</w:t>
      </w:r>
    </w:p>
    <w:p w14:paraId="315DAB3E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Какова роль контекстной диаграммы A-0?</w:t>
      </w:r>
    </w:p>
    <w:p w14:paraId="717F2EC1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Для чего выполняется декомпозиция диаграммы?</w:t>
      </w:r>
    </w:p>
    <w:p w14:paraId="37319C06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Какие требования предъявляются к количеству функций на диаграмме A0?</w:t>
      </w:r>
    </w:p>
    <w:p w14:paraId="053B5A0A" w14:textId="77777777" w:rsidR="00D04C35" w:rsidRPr="00561BAE" w:rsidRDefault="00D04C35" w:rsidP="00561BAE">
      <w:pPr>
        <w:pStyle w:val="a7"/>
        <w:numPr>
          <w:ilvl w:val="0"/>
          <w:numId w:val="7"/>
        </w:numPr>
        <w:tabs>
          <w:tab w:val="left" w:pos="1134"/>
        </w:tabs>
        <w:ind w:left="0" w:firstLine="709"/>
      </w:pPr>
      <w:r w:rsidRPr="00561BAE">
        <w:t>Почему важно сохранять согласованность стрелок между уровнями IDEF0?</w:t>
      </w:r>
    </w:p>
    <w:p w14:paraId="52322784" w14:textId="77777777" w:rsidR="00D04C35" w:rsidRPr="00561BAE" w:rsidRDefault="00D04C35" w:rsidP="00561BAE">
      <w:pPr>
        <w:ind w:firstLine="0"/>
      </w:pPr>
    </w:p>
    <w:sectPr w:rsidR="00D04C35" w:rsidRPr="00561BAE" w:rsidSect="00802FC6">
      <w:footerReference w:type="default" r:id="rId12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Gvadoskr" w:date="2025-12-17T22:55:00Z" w:initials="DK">
    <w:p w14:paraId="444A97D3" w14:textId="77777777" w:rsidR="00561BAE" w:rsidRPr="00561BAE" w:rsidRDefault="00561BAE" w:rsidP="00561BA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>
        <w:rPr>
          <w:rStyle w:val="af"/>
        </w:rPr>
        <w:annotationRef/>
      </w:r>
      <w:r w:rsidRPr="00561BAE">
        <w:rPr>
          <w:rFonts w:ascii="Roboto" w:hAnsi="Roboto"/>
          <w:sz w:val="26"/>
          <w:szCs w:val="26"/>
        </w:rPr>
        <w:t>Определить </w:t>
      </w:r>
      <w:r w:rsidRPr="00561BAE">
        <w:rPr>
          <w:rFonts w:ascii="Roboto" w:hAnsi="Roboto"/>
          <w:b/>
          <w:bCs/>
          <w:sz w:val="26"/>
          <w:szCs w:val="26"/>
        </w:rPr>
        <w:t>границы моделируемой системы</w:t>
      </w:r>
      <w:r w:rsidRPr="00561BAE">
        <w:rPr>
          <w:rFonts w:ascii="Roboto" w:hAnsi="Roboto"/>
          <w:sz w:val="26"/>
          <w:szCs w:val="26"/>
        </w:rPr>
        <w:t> в соответствии с закреплённой предметной областью.</w:t>
      </w:r>
    </w:p>
    <w:p w14:paraId="4436DDA5" w14:textId="7CAF64A6" w:rsidR="00561BAE" w:rsidRDefault="00561BAE">
      <w:pPr>
        <w:pStyle w:val="af0"/>
      </w:pPr>
    </w:p>
  </w:comment>
  <w:comment w:id="2" w:author="Gvadoskr" w:date="2025-12-17T22:55:00Z" w:initials="DK">
    <w:p w14:paraId="40E58F41" w14:textId="77777777" w:rsidR="00561BAE" w:rsidRPr="00561BAE" w:rsidRDefault="00561BAE" w:rsidP="00561BAE">
      <w:pPr>
        <w:pStyle w:val="a6"/>
        <w:shd w:val="clear" w:color="auto" w:fill="FFFFFF"/>
        <w:spacing w:before="120" w:beforeAutospacing="0" w:after="120" w:afterAutospacing="0"/>
        <w:rPr>
          <w:rFonts w:ascii="Roboto" w:hAnsi="Roboto"/>
          <w:sz w:val="26"/>
          <w:szCs w:val="26"/>
        </w:rPr>
      </w:pPr>
      <w:r>
        <w:rPr>
          <w:rStyle w:val="af"/>
        </w:rPr>
        <w:annotationRef/>
      </w:r>
      <w:r w:rsidRPr="00561BAE">
        <w:rPr>
          <w:rFonts w:ascii="Roboto" w:hAnsi="Roboto"/>
          <w:sz w:val="26"/>
          <w:szCs w:val="26"/>
        </w:rPr>
        <w:t>Построить </w:t>
      </w:r>
      <w:r w:rsidRPr="00561BAE">
        <w:rPr>
          <w:rFonts w:ascii="Roboto" w:hAnsi="Roboto"/>
          <w:b/>
          <w:bCs/>
          <w:sz w:val="26"/>
          <w:szCs w:val="26"/>
        </w:rPr>
        <w:t>контекстную диаграмму IDEF0 (A-0)</w:t>
      </w:r>
      <w:r w:rsidRPr="00561BAE">
        <w:rPr>
          <w:rFonts w:ascii="Roboto" w:hAnsi="Roboto"/>
          <w:sz w:val="26"/>
          <w:szCs w:val="26"/>
        </w:rPr>
        <w:t>, отражающую:</w:t>
      </w:r>
    </w:p>
    <w:p w14:paraId="41B59491" w14:textId="77777777" w:rsidR="00561BAE" w:rsidRPr="00561BAE" w:rsidRDefault="00561BAE" w:rsidP="00561BA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основную функцию системы;</w:t>
      </w:r>
    </w:p>
    <w:p w14:paraId="6E11645A" w14:textId="77777777" w:rsidR="00561BAE" w:rsidRPr="00561BAE" w:rsidRDefault="00561BAE" w:rsidP="00561BA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входы (</w:t>
      </w:r>
      <w:proofErr w:type="spellStart"/>
      <w:r w:rsidRPr="00561BAE">
        <w:rPr>
          <w:rFonts w:ascii="Roboto" w:hAnsi="Roboto"/>
          <w:sz w:val="26"/>
          <w:szCs w:val="26"/>
        </w:rPr>
        <w:t>Input</w:t>
      </w:r>
      <w:proofErr w:type="spellEnd"/>
      <w:r w:rsidRPr="00561BAE">
        <w:rPr>
          <w:rFonts w:ascii="Roboto" w:hAnsi="Roboto"/>
          <w:sz w:val="26"/>
          <w:szCs w:val="26"/>
        </w:rPr>
        <w:t>);</w:t>
      </w:r>
    </w:p>
    <w:p w14:paraId="2C43BD31" w14:textId="77777777" w:rsidR="00561BAE" w:rsidRPr="00561BAE" w:rsidRDefault="00561BAE" w:rsidP="00561BA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выходы (</w:t>
      </w:r>
      <w:proofErr w:type="spellStart"/>
      <w:r w:rsidRPr="00561BAE">
        <w:rPr>
          <w:rFonts w:ascii="Roboto" w:hAnsi="Roboto"/>
          <w:sz w:val="26"/>
          <w:szCs w:val="26"/>
        </w:rPr>
        <w:t>Output</w:t>
      </w:r>
      <w:proofErr w:type="spellEnd"/>
      <w:r w:rsidRPr="00561BAE">
        <w:rPr>
          <w:rFonts w:ascii="Roboto" w:hAnsi="Roboto"/>
          <w:sz w:val="26"/>
          <w:szCs w:val="26"/>
        </w:rPr>
        <w:t>);</w:t>
      </w:r>
    </w:p>
    <w:p w14:paraId="3DBDDB3D" w14:textId="77777777" w:rsidR="00561BAE" w:rsidRPr="00561BAE" w:rsidRDefault="00561BAE" w:rsidP="00561BA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управляющие воздействия (Control);</w:t>
      </w:r>
    </w:p>
    <w:p w14:paraId="37909637" w14:textId="77777777" w:rsidR="00561BAE" w:rsidRPr="00561BAE" w:rsidRDefault="00561BAE" w:rsidP="00561BAE">
      <w:pPr>
        <w:numPr>
          <w:ilvl w:val="0"/>
          <w:numId w:val="9"/>
        </w:numPr>
        <w:shd w:val="clear" w:color="auto" w:fill="FFFFFF"/>
        <w:spacing w:before="100" w:beforeAutospacing="1" w:line="240" w:lineRule="auto"/>
        <w:ind w:left="117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механизмы выполнения (</w:t>
      </w:r>
      <w:proofErr w:type="spellStart"/>
      <w:r w:rsidRPr="00561BAE">
        <w:rPr>
          <w:rFonts w:ascii="Roboto" w:hAnsi="Roboto"/>
          <w:sz w:val="26"/>
          <w:szCs w:val="26"/>
        </w:rPr>
        <w:t>Mechanism</w:t>
      </w:r>
      <w:proofErr w:type="spellEnd"/>
      <w:r w:rsidRPr="00561BAE">
        <w:rPr>
          <w:rFonts w:ascii="Roboto" w:hAnsi="Roboto"/>
          <w:sz w:val="26"/>
          <w:szCs w:val="26"/>
        </w:rPr>
        <w:t>)</w:t>
      </w:r>
    </w:p>
    <w:p w14:paraId="0816D191" w14:textId="40DF9AC4" w:rsidR="00561BAE" w:rsidRDefault="00561BAE">
      <w:pPr>
        <w:pStyle w:val="af0"/>
      </w:pPr>
    </w:p>
  </w:comment>
  <w:comment w:id="3" w:author="Gvadoskr" w:date="2025-12-17T22:55:00Z" w:initials="DK">
    <w:p w14:paraId="0AD8A837" w14:textId="77777777" w:rsidR="00561BAE" w:rsidRPr="00561BAE" w:rsidRDefault="00561BAE" w:rsidP="00561BAE">
      <w:pPr>
        <w:pStyle w:val="a6"/>
        <w:numPr>
          <w:ilvl w:val="0"/>
          <w:numId w:val="10"/>
        </w:numPr>
        <w:shd w:val="clear" w:color="auto" w:fill="FFFFFF"/>
        <w:spacing w:before="120" w:beforeAutospacing="0" w:after="120" w:afterAutospacing="0"/>
        <w:ind w:left="1170"/>
        <w:rPr>
          <w:rFonts w:ascii="Roboto" w:hAnsi="Roboto"/>
          <w:sz w:val="26"/>
          <w:szCs w:val="26"/>
        </w:rPr>
      </w:pPr>
      <w:r>
        <w:rPr>
          <w:rStyle w:val="af"/>
        </w:rPr>
        <w:annotationRef/>
      </w:r>
      <w:r w:rsidRPr="00561BAE">
        <w:rPr>
          <w:rFonts w:ascii="Roboto" w:hAnsi="Roboto"/>
          <w:sz w:val="26"/>
          <w:szCs w:val="26"/>
        </w:rPr>
        <w:t>Выполнить </w:t>
      </w:r>
      <w:r w:rsidRPr="00561BAE">
        <w:rPr>
          <w:rFonts w:ascii="Roboto" w:hAnsi="Roboto"/>
          <w:b/>
          <w:bCs/>
          <w:sz w:val="26"/>
          <w:szCs w:val="26"/>
        </w:rPr>
        <w:t>декомпозицию контекстной диаграммы</w:t>
      </w:r>
      <w:r w:rsidRPr="00561BAE">
        <w:rPr>
          <w:rFonts w:ascii="Roboto" w:hAnsi="Roboto"/>
          <w:sz w:val="26"/>
          <w:szCs w:val="26"/>
        </w:rPr>
        <w:t> и построить </w:t>
      </w:r>
      <w:r w:rsidRPr="00561BAE">
        <w:rPr>
          <w:rFonts w:ascii="Roboto" w:hAnsi="Roboto"/>
          <w:b/>
          <w:bCs/>
          <w:sz w:val="26"/>
          <w:szCs w:val="26"/>
        </w:rPr>
        <w:t>диаграмму уровня A0</w:t>
      </w:r>
      <w:r w:rsidRPr="00561BAE">
        <w:rPr>
          <w:rFonts w:ascii="Roboto" w:hAnsi="Roboto"/>
          <w:sz w:val="26"/>
          <w:szCs w:val="26"/>
        </w:rPr>
        <w:t>, содержащую:</w:t>
      </w:r>
    </w:p>
    <w:p w14:paraId="34B9F1AA" w14:textId="77777777" w:rsidR="00561BAE" w:rsidRPr="00561BAE" w:rsidRDefault="00561BAE" w:rsidP="00561BAE">
      <w:pPr>
        <w:numPr>
          <w:ilvl w:val="1"/>
          <w:numId w:val="10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основные подфункции процесса (3–6 блоков);</w:t>
      </w:r>
    </w:p>
    <w:p w14:paraId="5C78DCA0" w14:textId="77777777" w:rsidR="00561BAE" w:rsidRPr="00561BAE" w:rsidRDefault="00561BAE" w:rsidP="00561BAE">
      <w:pPr>
        <w:numPr>
          <w:ilvl w:val="1"/>
          <w:numId w:val="10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взаимосвязи между функциями;</w:t>
      </w:r>
    </w:p>
    <w:p w14:paraId="23B4C61C" w14:textId="77777777" w:rsidR="00561BAE" w:rsidRPr="00561BAE" w:rsidRDefault="00561BAE" w:rsidP="00561BAE">
      <w:pPr>
        <w:numPr>
          <w:ilvl w:val="1"/>
          <w:numId w:val="10"/>
        </w:numPr>
        <w:shd w:val="clear" w:color="auto" w:fill="FFFFFF"/>
        <w:spacing w:before="100" w:beforeAutospacing="1" w:after="120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согласованные входы, выходы, управления и механизмы.</w:t>
      </w:r>
    </w:p>
    <w:p w14:paraId="6920EDCC" w14:textId="77777777" w:rsidR="00561BAE" w:rsidRPr="00561BAE" w:rsidRDefault="00561BAE" w:rsidP="00561BAE">
      <w:pPr>
        <w:numPr>
          <w:ilvl w:val="1"/>
          <w:numId w:val="10"/>
        </w:numPr>
        <w:shd w:val="clear" w:color="auto" w:fill="FFFFFF"/>
        <w:spacing w:before="100" w:beforeAutospacing="1" w:line="240" w:lineRule="auto"/>
        <w:ind w:left="234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При необходимости выполнить </w:t>
      </w:r>
      <w:r w:rsidRPr="00561BAE">
        <w:rPr>
          <w:rFonts w:ascii="Roboto" w:hAnsi="Roboto"/>
          <w:b/>
          <w:bCs/>
          <w:sz w:val="26"/>
          <w:szCs w:val="26"/>
        </w:rPr>
        <w:t>декомпозицию одной из функций</w:t>
      </w:r>
      <w:r w:rsidRPr="00561BAE">
        <w:rPr>
          <w:rFonts w:ascii="Roboto" w:hAnsi="Roboto"/>
          <w:sz w:val="26"/>
          <w:szCs w:val="26"/>
        </w:rPr>
        <w:t> (A1, A2 и т. д.) для более детального описания процесса.</w:t>
      </w:r>
    </w:p>
    <w:p w14:paraId="2F4F8BD8" w14:textId="77777777" w:rsidR="00561BAE" w:rsidRPr="00561BAE" w:rsidRDefault="00561BAE" w:rsidP="00561BAE">
      <w:pPr>
        <w:shd w:val="clear" w:color="auto" w:fill="FFFFFF"/>
        <w:spacing w:before="100" w:beforeAutospacing="1" w:after="100" w:afterAutospacing="1" w:line="240" w:lineRule="auto"/>
        <w:ind w:firstLine="0"/>
        <w:jc w:val="left"/>
        <w:rPr>
          <w:rFonts w:ascii="Roboto" w:hAnsi="Roboto"/>
          <w:sz w:val="26"/>
          <w:szCs w:val="26"/>
        </w:rPr>
      </w:pPr>
      <w:r w:rsidRPr="00561BAE">
        <w:rPr>
          <w:rFonts w:ascii="Roboto" w:hAnsi="Roboto"/>
          <w:sz w:val="26"/>
          <w:szCs w:val="26"/>
        </w:rPr>
        <w:t>Все диаграммы должны соответствовать правилам нотации IDEF0 и быть логически связаны между собой.</w:t>
      </w:r>
    </w:p>
    <w:p w14:paraId="5250BF26" w14:textId="19B4A40E" w:rsidR="00561BAE" w:rsidRDefault="00561BAE">
      <w:pPr>
        <w:pStyle w:val="af0"/>
      </w:pPr>
    </w:p>
  </w:comment>
  <w:comment w:id="4" w:author="Gvadoskr" w:date="2025-12-17T22:55:00Z" w:initials="DK">
    <w:p w14:paraId="2645DB2A" w14:textId="46ABC091" w:rsidR="00561BAE" w:rsidRDefault="00561BAE">
      <w:pPr>
        <w:pStyle w:val="af0"/>
      </w:pPr>
      <w:r>
        <w:rPr>
          <w:rStyle w:val="af"/>
        </w:rPr>
        <w:annotationRef/>
      </w:r>
      <w:r>
        <w:t>Ответить на контрольные вопросы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36DDA5" w15:done="0"/>
  <w15:commentEx w15:paraId="0816D191" w15:done="0"/>
  <w15:commentEx w15:paraId="5250BF26" w15:done="0"/>
  <w15:commentEx w15:paraId="2645DB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DB356" w16cex:dateUtc="2025-12-17T19:55:00Z"/>
  <w16cex:commentExtensible w16cex:durableId="2CEDB35C" w16cex:dateUtc="2025-12-17T19:55:00Z"/>
  <w16cex:commentExtensible w16cex:durableId="2CEDB362" w16cex:dateUtc="2025-12-17T19:55:00Z"/>
  <w16cex:commentExtensible w16cex:durableId="2CEDB364" w16cex:dateUtc="2025-12-17T1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36DDA5" w16cid:durableId="2CEDB356"/>
  <w16cid:commentId w16cid:paraId="0816D191" w16cid:durableId="2CEDB35C"/>
  <w16cid:commentId w16cid:paraId="5250BF26" w16cid:durableId="2CEDB362"/>
  <w16cid:commentId w16cid:paraId="2645DB2A" w16cid:durableId="2CEDB3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31AC2" w14:textId="77777777" w:rsidR="00A50017" w:rsidRDefault="00A50017" w:rsidP="000A369F">
      <w:pPr>
        <w:spacing w:line="240" w:lineRule="auto"/>
      </w:pPr>
      <w:r>
        <w:separator/>
      </w:r>
    </w:p>
  </w:endnote>
  <w:endnote w:type="continuationSeparator" w:id="0">
    <w:p w14:paraId="1908F5DB" w14:textId="77777777" w:rsidR="00A50017" w:rsidRDefault="00A50017" w:rsidP="000A36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7487856"/>
      <w:docPartObj>
        <w:docPartGallery w:val="Page Numbers (Bottom of Page)"/>
        <w:docPartUnique/>
      </w:docPartObj>
    </w:sdtPr>
    <w:sdtEndPr/>
    <w:sdtContent>
      <w:p w14:paraId="1D6C9220" w14:textId="3A0C3395" w:rsidR="0023651E" w:rsidRDefault="0023651E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B42EF0" w14:textId="77777777" w:rsidR="0023651E" w:rsidRDefault="0023651E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1147B" w14:textId="77777777" w:rsidR="00A50017" w:rsidRDefault="00A50017" w:rsidP="000A369F">
      <w:pPr>
        <w:spacing w:line="240" w:lineRule="auto"/>
      </w:pPr>
      <w:r>
        <w:separator/>
      </w:r>
    </w:p>
  </w:footnote>
  <w:footnote w:type="continuationSeparator" w:id="0">
    <w:p w14:paraId="4DD7336C" w14:textId="77777777" w:rsidR="00A50017" w:rsidRDefault="00A50017" w:rsidP="000A36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04F11"/>
    <w:multiLevelType w:val="multilevel"/>
    <w:tmpl w:val="2032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7C730DD"/>
    <w:multiLevelType w:val="multilevel"/>
    <w:tmpl w:val="A6EE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40C47"/>
    <w:multiLevelType w:val="hybridMultilevel"/>
    <w:tmpl w:val="7B421A1E"/>
    <w:lvl w:ilvl="0" w:tplc="5344AA00">
      <w:start w:val="1"/>
      <w:numFmt w:val="bullet"/>
      <w:pStyle w:val="1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B166DA"/>
    <w:multiLevelType w:val="hybridMultilevel"/>
    <w:tmpl w:val="1F0A4A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AB30BB"/>
    <w:multiLevelType w:val="multilevel"/>
    <w:tmpl w:val="45BC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042371"/>
    <w:multiLevelType w:val="multilevel"/>
    <w:tmpl w:val="D8C4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1A4060"/>
    <w:multiLevelType w:val="multilevel"/>
    <w:tmpl w:val="E83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4469E2"/>
    <w:multiLevelType w:val="multilevel"/>
    <w:tmpl w:val="B490AD3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color w:val="000000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color w:val="000000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000000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color w:val="000000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color w:val="000000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color w:val="000000"/>
        <w:sz w:val="28"/>
      </w:rPr>
    </w:lvl>
  </w:abstractNum>
  <w:abstractNum w:abstractNumId="8" w15:restartNumberingAfterBreak="0">
    <w:nsid w:val="79AB73B3"/>
    <w:multiLevelType w:val="hybridMultilevel"/>
    <w:tmpl w:val="CAB8AA46"/>
    <w:lvl w:ilvl="0" w:tplc="CEA888EA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2"/>
  </w:num>
  <w:num w:numId="6">
    <w:abstractNumId w:val="4"/>
  </w:num>
  <w:num w:numId="7">
    <w:abstractNumId w:val="8"/>
  </w:num>
  <w:num w:numId="8">
    <w:abstractNumId w:val="5"/>
  </w:num>
  <w:num w:numId="9">
    <w:abstractNumId w:val="0"/>
  </w:num>
  <w:num w:numId="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vadoskr">
    <w15:presenceInfo w15:providerId="None" w15:userId="Gvadosk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89"/>
    <w:rsid w:val="000A369F"/>
    <w:rsid w:val="000E76D3"/>
    <w:rsid w:val="00102D94"/>
    <w:rsid w:val="00125926"/>
    <w:rsid w:val="001D3F13"/>
    <w:rsid w:val="001D4F81"/>
    <w:rsid w:val="002276A3"/>
    <w:rsid w:val="0023651E"/>
    <w:rsid w:val="002C0198"/>
    <w:rsid w:val="002D3073"/>
    <w:rsid w:val="00420E89"/>
    <w:rsid w:val="004371F6"/>
    <w:rsid w:val="00471512"/>
    <w:rsid w:val="00561BAE"/>
    <w:rsid w:val="006347A3"/>
    <w:rsid w:val="006D3353"/>
    <w:rsid w:val="006F55B4"/>
    <w:rsid w:val="007744FE"/>
    <w:rsid w:val="007929F4"/>
    <w:rsid w:val="00802FC6"/>
    <w:rsid w:val="009232B4"/>
    <w:rsid w:val="009255D1"/>
    <w:rsid w:val="009C0A8C"/>
    <w:rsid w:val="00A50017"/>
    <w:rsid w:val="00AC4FAB"/>
    <w:rsid w:val="00B1417D"/>
    <w:rsid w:val="00BF0B04"/>
    <w:rsid w:val="00C37CEF"/>
    <w:rsid w:val="00C67FB4"/>
    <w:rsid w:val="00C733B2"/>
    <w:rsid w:val="00C837F8"/>
    <w:rsid w:val="00CE7A42"/>
    <w:rsid w:val="00D04C35"/>
    <w:rsid w:val="00D566A1"/>
    <w:rsid w:val="00E7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0CF88"/>
  <w15:chartTrackingRefBased/>
  <w15:docId w15:val="{455365FD-79FC-4CE2-82EB-70566520D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6D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4"/>
      <w:lang w:eastAsia="ru-RU"/>
    </w:rPr>
  </w:style>
  <w:style w:type="paragraph" w:styleId="10">
    <w:name w:val="heading 1"/>
    <w:basedOn w:val="a"/>
    <w:next w:val="a"/>
    <w:link w:val="11"/>
    <w:uiPriority w:val="9"/>
    <w:qFormat/>
    <w:rsid w:val="00D566A1"/>
    <w:pPr>
      <w:keepNext/>
      <w:keepLines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5926"/>
    <w:pPr>
      <w:keepNext/>
      <w:keepLines/>
      <w:ind w:firstLine="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81"/>
    <w:pPr>
      <w:keepNext/>
      <w:keepLines/>
      <w:ind w:firstLine="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D566A1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a3">
    <w:name w:val="Рисунки"/>
    <w:basedOn w:val="a"/>
    <w:link w:val="a4"/>
    <w:autoRedefine/>
    <w:qFormat/>
    <w:rsid w:val="007929F4"/>
    <w:pPr>
      <w:tabs>
        <w:tab w:val="left" w:pos="851"/>
      </w:tabs>
      <w:spacing w:line="240" w:lineRule="auto"/>
      <w:ind w:firstLine="0"/>
      <w:jc w:val="center"/>
    </w:pPr>
    <w:rPr>
      <w:szCs w:val="28"/>
      <w:lang w:eastAsia="en-US"/>
    </w:rPr>
  </w:style>
  <w:style w:type="character" w:customStyle="1" w:styleId="a4">
    <w:name w:val="Рисунки Знак"/>
    <w:basedOn w:val="a0"/>
    <w:link w:val="a3"/>
    <w:rsid w:val="007929F4"/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25926"/>
    <w:rPr>
      <w:rFonts w:ascii="Times New Roman" w:eastAsiaTheme="majorEastAsia" w:hAnsi="Times New Roman" w:cstheme="majorBidi"/>
      <w:sz w:val="28"/>
      <w:szCs w:val="26"/>
      <w:lang w:eastAsia="ru-RU"/>
    </w:rPr>
  </w:style>
  <w:style w:type="paragraph" w:styleId="a5">
    <w:name w:val="No Spacing"/>
    <w:uiPriority w:val="1"/>
    <w:qFormat/>
    <w:rsid w:val="00AC4FAB"/>
    <w:pPr>
      <w:spacing w:after="0" w:line="240" w:lineRule="auto"/>
    </w:pPr>
    <w:rPr>
      <w:rFonts w:ascii="Times New Roman" w:eastAsiaTheme="minorHAnsi" w:hAnsi="Times New Roman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1D4F81"/>
    <w:rPr>
      <w:rFonts w:ascii="Times New Roman" w:eastAsiaTheme="majorEastAsia" w:hAnsi="Times New Roman" w:cstheme="majorBidi"/>
      <w:sz w:val="28"/>
      <w:szCs w:val="24"/>
      <w:lang w:eastAsia="ru-RU"/>
    </w:rPr>
  </w:style>
  <w:style w:type="paragraph" w:customStyle="1" w:styleId="docdata">
    <w:name w:val="docdata"/>
    <w:aliases w:val="docy,v5,3759,bqiaagaaeyqcaaagiaiaaanebaaabbwlaaaaaaaaaaaaaaaaaaaaaaaaaaaaaaaaaaaaaaaaaaaaaaaaaaaaaaaaaaaaaaaaaaaaaaaaaaaaaaaaaaaaaaaaaaaaaaaaaaaaaaaaaaaaaaaaaaaaaaaaaaaaaaaaaaaaaaaaaaaaaaaaaaaaaaaaaaaaaaaaaaaaaaaaaaaaaaaaaaaaaaaaaaaaaaaaaaaaaaaa"/>
    <w:basedOn w:val="a"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6">
    <w:name w:val="Normal (Web)"/>
    <w:basedOn w:val="a"/>
    <w:uiPriority w:val="99"/>
    <w:unhideWhenUsed/>
    <w:rsid w:val="00C67F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7">
    <w:name w:val="List Paragraph"/>
    <w:basedOn w:val="a"/>
    <w:uiPriority w:val="34"/>
    <w:qFormat/>
    <w:rsid w:val="00C67FB4"/>
    <w:pPr>
      <w:ind w:left="720"/>
      <w:contextualSpacing/>
    </w:pPr>
  </w:style>
  <w:style w:type="paragraph" w:customStyle="1" w:styleId="1">
    <w:name w:val="Стиль1"/>
    <w:basedOn w:val="a7"/>
    <w:link w:val="12"/>
    <w:qFormat/>
    <w:rsid w:val="007929F4"/>
    <w:pPr>
      <w:numPr>
        <w:numId w:val="3"/>
      </w:numPr>
      <w:tabs>
        <w:tab w:val="left" w:pos="1134"/>
      </w:tabs>
      <w:ind w:left="0" w:firstLine="709"/>
    </w:pPr>
  </w:style>
  <w:style w:type="character" w:customStyle="1" w:styleId="12">
    <w:name w:val="Стиль1 Знак"/>
    <w:basedOn w:val="a0"/>
    <w:link w:val="1"/>
    <w:rsid w:val="007929F4"/>
    <w:rPr>
      <w:rFonts w:ascii="Times New Roman" w:hAnsi="Times New Roman" w:cs="Times New Roman"/>
      <w:sz w:val="28"/>
      <w:szCs w:val="24"/>
      <w:lang w:eastAsia="ru-RU"/>
    </w:rPr>
  </w:style>
  <w:style w:type="paragraph" w:styleId="a8">
    <w:name w:val="header"/>
    <w:basedOn w:val="a"/>
    <w:link w:val="a9"/>
    <w:uiPriority w:val="99"/>
    <w:unhideWhenUsed/>
    <w:rsid w:val="000A369F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A369F"/>
    <w:rPr>
      <w:rFonts w:ascii="Times New Roman" w:hAnsi="Times New Roman" w:cs="Times New Roman"/>
      <w:sz w:val="28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0A369F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0A369F"/>
    <w:rPr>
      <w:rFonts w:ascii="Times New Roman" w:hAnsi="Times New Roman" w:cs="Times New Roman"/>
      <w:sz w:val="28"/>
      <w:szCs w:val="24"/>
      <w:lang w:eastAsia="ru-RU"/>
    </w:rPr>
  </w:style>
  <w:style w:type="character" w:customStyle="1" w:styleId="1615">
    <w:name w:val="1615"/>
    <w:aliases w:val="bqiaagaaeyqcaaagiaiaaam8awaabuodaaaaaaaaaaaaaaaaaaaaaaaaaaaaaaaaaaaaaaaaaaaaaaaaaaaaaaaaaaaaaaaaaaaaaaaaaaaaaaaaaaaaaaaaaaaaaaaaaaaaaaaaaaaaaaaaaaaaaaaaaaaaaaaaaaaaaaaaaaaaaaaaaaaaaaaaaaaaaaaaaaaaaaaaaaaaaaaaaaaaaaaaaaaaaaaaaaaaaaaa"/>
    <w:basedOn w:val="a0"/>
    <w:rsid w:val="000A369F"/>
  </w:style>
  <w:style w:type="paragraph" w:styleId="ac">
    <w:name w:val="Body Text"/>
    <w:basedOn w:val="a"/>
    <w:link w:val="ad"/>
    <w:uiPriority w:val="99"/>
    <w:semiHidden/>
    <w:unhideWhenUsed/>
    <w:rsid w:val="000E76D3"/>
    <w:pPr>
      <w:spacing w:after="120" w:line="240" w:lineRule="auto"/>
      <w:ind w:firstLine="0"/>
      <w:jc w:val="left"/>
    </w:pPr>
    <w:rPr>
      <w:sz w:val="24"/>
    </w:rPr>
  </w:style>
  <w:style w:type="character" w:customStyle="1" w:styleId="ad">
    <w:name w:val="Основной текст Знак"/>
    <w:basedOn w:val="a0"/>
    <w:link w:val="ac"/>
    <w:uiPriority w:val="99"/>
    <w:semiHidden/>
    <w:rsid w:val="000E76D3"/>
    <w:rPr>
      <w:rFonts w:ascii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D04C35"/>
    <w:rPr>
      <w:b/>
      <w:bCs/>
    </w:rPr>
  </w:style>
  <w:style w:type="character" w:styleId="af">
    <w:name w:val="annotation reference"/>
    <w:basedOn w:val="a0"/>
    <w:uiPriority w:val="99"/>
    <w:semiHidden/>
    <w:unhideWhenUsed/>
    <w:rsid w:val="00561BAE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61BA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61BAE"/>
    <w:rPr>
      <w:rFonts w:ascii="Times New Roman" w:hAnsi="Times New Roman" w:cs="Times New Roman"/>
      <w:sz w:val="20"/>
      <w:szCs w:val="20"/>
      <w:lang w:eastAsia="ru-RU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61BA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61BAE"/>
    <w:rPr>
      <w:rFonts w:ascii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42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0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</dc:creator>
  <cp:keywords/>
  <dc:description/>
  <cp:lastModifiedBy>Gvadoskr</cp:lastModifiedBy>
  <cp:revision>26</cp:revision>
  <dcterms:created xsi:type="dcterms:W3CDTF">2025-02-19T19:24:00Z</dcterms:created>
  <dcterms:modified xsi:type="dcterms:W3CDTF">2025-12-17T20:05:00Z</dcterms:modified>
</cp:coreProperties>
</file>