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git</w:t>
      </w:r>
      <w:r>
        <w:t xml:space="preserve"> </w:t>
      </w:r>
      <w:r>
        <w:t xml:space="preserve">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Изучение основных команд Git для управления версиями кода, включая клонирование репозиториев, фиксацию изменений и совместную работу с другими разработчиками.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команд и концепций операционной системы Linux, таких как навигация по файловой системе, управление файлами и папками, а также работа с правами доступа.</w:t>
      </w:r>
    </w:p>
    <w:p>
      <w:pPr>
        <w:numPr>
          <w:ilvl w:val="0"/>
          <w:numId w:val="1001"/>
        </w:numPr>
        <w:pStyle w:val="Compact"/>
      </w:pPr>
      <w:r>
        <w:t xml:space="preserve">Освоение синтаксиса и возможностей языка разметки Markdown для создания структурированных документов с форматированным текстом, изображениями и другими элементами.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- это система контроля версий, разработанная Линусом Торвальдсом. Она предназначена для отслеживания изменений в исходном коде программного обеспечения и управления ими. Git позволяет разработчикам эффективно работать над проектами в команде, фиксировать изменения, создавать ветви разработки, сливать изменения и многое другое. Этот инструмент широко используется в индустрии разработки ПО и является стандартом для совместной работы над проектами.</w:t>
      </w:r>
    </w:p>
    <w:p>
      <w:pPr>
        <w:pStyle w:val="BodyText"/>
      </w:pPr>
      <w:r>
        <w:t xml:space="preserve">Linux - это семейство операционных систем с открытым исходным кодом, основанных на ядре Linux. Linux предоставляет свободное программное обеспечение и позволяет пользователям полностью настраивать и настраивать свои операционные системы под свои нужды. Он широко используется в различных областях, включая серверы, персональные компьютеры, мобильные устройства и встроенные системы.</w:t>
      </w:r>
    </w:p>
    <w:p>
      <w:pPr>
        <w:pStyle w:val="BodyText"/>
      </w:pPr>
      <w:r>
        <w:t xml:space="preserve">Markdown - это легкий язык разметки, который используется для форматирования текста. Он позволяет создавать структурированные документы с использованием простого и интуитивно понятного синтаксиса. Markdown широко применяется для написания README файлов в репозиториях Git, статей на блогах, форматирования сообщений в форумах и многое другое. Он позволяет быстро создавать читаемый и структурированный контент без необходимости в глубоком знании HTML или других языков разметки.</w:t>
      </w:r>
    </w:p>
    <w:bookmarkEnd w:id="21"/>
    <w:bookmarkStart w:id="94" w:name="ход-работы"/>
    <w:p>
      <w:pPr>
        <w:pStyle w:val="Heading1"/>
      </w:pPr>
      <w:r>
        <w:t xml:space="preserve">Ход работы</w:t>
      </w:r>
    </w:p>
    <w:p>
      <w:pPr>
        <w:pStyle w:val="FirstParagraph"/>
      </w:pPr>
      <w:r>
        <w:t xml:space="preserve">Для работы будем использовать виртуальную машину с установленным дистрибутивом ubuntu.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2016690"/>
            <wp:effectExtent b="0" l="0" r="0" t="0"/>
            <wp:docPr descr="Запуск VB" title="" id="23" name="Picture"/>
            <a:graphic>
              <a:graphicData uri="http://schemas.openxmlformats.org/drawingml/2006/picture">
                <pic:pic>
                  <pic:nvPicPr>
                    <pic:cNvPr descr="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VB</w:t>
      </w:r>
    </w:p>
    <w:p>
      <w:pPr>
        <w:pStyle w:val="BodyText"/>
      </w:pPr>
      <w:r>
        <w:t xml:space="preserve">При начальном запуске машины имя пользователя - ubuntu. Для соглашения об наименовании добавим нового пользователя и предоставим ему права администратора. Обозначим имя и пароль. (рис.</w:t>
      </w:r>
      <w:r>
        <w:t xml:space="preserve"> </w:t>
      </w:r>
      <w:r>
        <w:t xml:space="preserve">[-@fig:002]</w:t>
      </w:r>
      <w:r>
        <w:t xml:space="preserve">)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3733800" cy="2023272"/>
            <wp:effectExtent b="0" l="0" r="0" t="0"/>
            <wp:docPr descr="Соглашение об наименовании" title="" id="26" name="Picture"/>
            <a:graphic>
              <a:graphicData uri="http://schemas.openxmlformats.org/drawingml/2006/picture">
                <pic:pic>
                  <pic:nvPicPr>
                    <pic:cNvPr descr="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Соглашение об наименовании</w:t>
      </w:r>
    </w:p>
    <w:p>
      <w:pPr>
        <w:pStyle w:val="CaptionedFigure"/>
      </w:pPr>
      <w:r>
        <w:drawing>
          <wp:inline>
            <wp:extent cx="3733800" cy="647271"/>
            <wp:effectExtent b="0" l="0" r="0" t="0"/>
            <wp:docPr descr="Соглашение об наименовании" title="" id="29" name="Picture"/>
            <a:graphic>
              <a:graphicData uri="http://schemas.openxmlformats.org/drawingml/2006/picture">
                <pic:pic>
                  <pic:nvPicPr>
                    <pic:cNvPr descr="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Соглашение об наименовании</w:t>
      </w:r>
    </w:p>
    <w:p>
      <w:pPr>
        <w:pStyle w:val="BodyText"/>
      </w:pPr>
      <w:r>
        <w:t xml:space="preserve">Далее, устанавливаем Git на нашем компьютере Ubuntu, чтобы мы могли использовать его для управления версиями.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3733800" cy="1157950"/>
            <wp:effectExtent b="0" l="0" r="0" t="0"/>
            <wp:docPr descr="Установка Git" title="" id="32" name="Picture"/>
            <a:graphic>
              <a:graphicData uri="http://schemas.openxmlformats.org/drawingml/2006/picture">
                <pic:pic>
                  <pic:nvPicPr>
                    <pic:cNvPr descr="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BodyText"/>
      </w:pPr>
      <w:r>
        <w:t xml:space="preserve">Клонируем репозиторий, предложенный в качестве шаблона для хранения и создания лабораторных работ и отчётов.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2120860"/>
            <wp:effectExtent b="0" l="0" r="0" t="0"/>
            <wp:docPr descr="Клониров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Создаём через консоль ssh-ключ, чтобы связать локальную папку и репозиторий на Гитхабе.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2254472"/>
            <wp:effectExtent b="0" l="0" r="0" t="0"/>
            <wp:docPr descr="Создание ssh-ключа" title="" id="38" name="Picture"/>
            <a:graphic>
              <a:graphicData uri="http://schemas.openxmlformats.org/drawingml/2006/picture">
                <pic:pic>
                  <pic:nvPicPr>
                    <pic:cNvPr descr="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</w:t>
      </w:r>
    </w:p>
    <w:p>
      <w:pPr>
        <w:pStyle w:val="BodyText"/>
      </w:pPr>
      <w:r>
        <w:t xml:space="preserve">Мы не учли, что необходимо было перезайти под именем нового пользователя, поэтому делаем это с помощью logout. (рис.</w:t>
      </w:r>
      <w:r>
        <w:t xml:space="preserve"> </w:t>
      </w:r>
      <w:r>
        <w:t xml:space="preserve">[-@fig:007]</w:t>
      </w:r>
      <w:r>
        <w:t xml:space="preserve">)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r>
        <w:drawing>
          <wp:inline>
            <wp:extent cx="3733800" cy="2099145"/>
            <wp:effectExtent b="0" l="0" r="0" t="0"/>
            <wp:docPr descr="Повторная авторизация”" title="" id="41" name="Picture"/>
            <a:graphic>
              <a:graphicData uri="http://schemas.openxmlformats.org/drawingml/2006/picture">
                <pic:pic>
                  <pic:nvPicPr>
                    <pic:cNvPr descr="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авторизация”</w:t>
      </w:r>
    </w:p>
    <w:p>
      <w:pPr>
        <w:pStyle w:val="CaptionedFigure"/>
      </w:pPr>
      <w:r>
        <w:drawing>
          <wp:inline>
            <wp:extent cx="3457575" cy="1238250"/>
            <wp:effectExtent b="0" l="0" r="0" t="0"/>
            <wp:docPr descr="Вход в аккаунт" title="" id="44" name="Picture"/>
            <a:graphic>
              <a:graphicData uri="http://schemas.openxmlformats.org/drawingml/2006/picture">
                <pic:pic>
                  <pic:nvPicPr>
                    <pic:cNvPr descr="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аккаунт</w:t>
      </w:r>
    </w:p>
    <w:p>
      <w:pPr>
        <w:pStyle w:val="BodyText"/>
      </w:pPr>
      <w:r>
        <w:t xml:space="preserve">Открываем скрытые файлы и находим папку .ssh, где был сгенерирован ключ.(рис.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r>
        <w:drawing>
          <wp:inline>
            <wp:extent cx="3733800" cy="2855258"/>
            <wp:effectExtent b="0" l="0" r="0" t="0"/>
            <wp:docPr descr="Запись ключа ssh" title="" id="47" name="Picture"/>
            <a:graphic>
              <a:graphicData uri="http://schemas.openxmlformats.org/drawingml/2006/picture">
                <pic:pic>
                  <pic:nvPicPr>
                    <pic:cNvPr descr="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ключа ssh</w:t>
      </w:r>
    </w:p>
    <w:p>
      <w:pPr>
        <w:pStyle w:val="BodyText"/>
      </w:pPr>
      <w:r>
        <w:t xml:space="preserve">Заходим на Гитхаб в раздел настройки и создаём новый ключ, чтобы связать наш репозиторий и локальную папку.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r>
        <w:drawing>
          <wp:inline>
            <wp:extent cx="3733800" cy="2237225"/>
            <wp:effectExtent b="0" l="0" r="0" t="0"/>
            <wp:docPr descr="Данные об ssh-ключе" title="" id="50" name="Picture"/>
            <a:graphic>
              <a:graphicData uri="http://schemas.openxmlformats.org/drawingml/2006/picture">
                <pic:pic>
                  <pic:nvPicPr>
                    <pic:cNvPr descr="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Данные об ssh-ключе</w:t>
      </w:r>
    </w:p>
    <w:p>
      <w:pPr>
        <w:pStyle w:val="BodyText"/>
      </w:pPr>
      <w:r>
        <w:t xml:space="preserve">Следующие команды в Git используются для настройки имени пользователя и адреса электронной почты, которые будут ассоциированы с коммитами. Первая команда устанавливает имя пользователя, а вторая - наш адрес электронной почты. Это помогает идентифицировать нас как автора коммитов в истории Git.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r>
        <w:drawing>
          <wp:inline>
            <wp:extent cx="3733800" cy="310703"/>
            <wp:effectExtent b="0" l="0" r="0" t="0"/>
            <wp:docPr descr="Идентификация" title="" id="53" name="Picture"/>
            <a:graphic>
              <a:graphicData uri="http://schemas.openxmlformats.org/drawingml/2006/picture">
                <pic:pic>
                  <pic:nvPicPr>
                    <pic:cNvPr descr="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Идентификация</w:t>
      </w:r>
    </w:p>
    <w:p>
      <w:pPr>
        <w:pStyle w:val="BodyText"/>
      </w:pPr>
      <w:r>
        <w:t xml:space="preserve">Создаём рабочее пространство по следующей иерархии.(рис.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r>
        <w:drawing>
          <wp:inline>
            <wp:extent cx="3733800" cy="776975"/>
            <wp:effectExtent b="0" l="0" r="0" t="0"/>
            <wp:docPr descr="Создание каталогов" title="" id="56" name="Picture"/>
            <a:graphic>
              <a:graphicData uri="http://schemas.openxmlformats.org/drawingml/2006/picture">
                <pic:pic>
                  <pic:nvPicPr>
                    <pic:cNvPr descr="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</w:t>
      </w:r>
    </w:p>
    <w:p>
      <w:pPr>
        <w:pStyle w:val="BodyText"/>
      </w:pPr>
      <w:r>
        <w:t xml:space="preserve">Переходим в каталог Математическое_моделирование и клонируем репозиторий, который мы уже разместили на своём Гитхабе.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r>
        <w:drawing>
          <wp:inline>
            <wp:extent cx="3733800" cy="863306"/>
            <wp:effectExtent b="0" l="0" r="0" t="0"/>
            <wp:docPr descr="Клонирование репозитория" title="" id="59" name="Picture"/>
            <a:graphic>
              <a:graphicData uri="http://schemas.openxmlformats.org/drawingml/2006/picture">
                <pic:pic>
                  <pic:nvPicPr>
                    <pic:cNvPr descr="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Переходим на компьютере в папку Mathmod и видим, что предложенный репозиторий был удачно клонирован.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r>
        <w:drawing>
          <wp:inline>
            <wp:extent cx="3733800" cy="2394581"/>
            <wp:effectExtent b="0" l="0" r="0" t="0"/>
            <wp:docPr descr="Клонированные папки и файлы" title="" id="62" name="Picture"/>
            <a:graphic>
              <a:graphicData uri="http://schemas.openxmlformats.org/drawingml/2006/picture">
                <pic:pic>
                  <pic:nvPicPr>
                    <pic:cNvPr descr="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Клонированные папки и файлы</w:t>
      </w:r>
    </w:p>
    <w:p>
      <w:pPr>
        <w:pStyle w:val="BodyText"/>
      </w:pPr>
      <w:r>
        <w:t xml:space="preserve">Для примера создадим через консоль текстовый файл с именем example.txt. Далее ввёдём три стандартных команды, которые используются для добавления изменений в репозиторий Git, фиксации изменений и отправки их на удаленный сервер: 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commit -m "Message"</w:t>
      </w:r>
      <w:r>
        <w:br/>
      </w:r>
      <w:r>
        <w:rPr>
          <w:rStyle w:val="VerbatimChar"/>
        </w:rPr>
        <w:t xml:space="preserve">git push</w:t>
      </w:r>
    </w:p>
    <w:p>
      <w:pPr>
        <w:pStyle w:val="CaptionedFigure"/>
      </w:pPr>
      <w:r>
        <w:drawing>
          <wp:inline>
            <wp:extent cx="3733800" cy="2235938"/>
            <wp:effectExtent b="0" l="0" r="0" t="0"/>
            <wp:docPr descr="Отправка изменений в репозиторий" title="" id="65" name="Picture"/>
            <a:graphic>
              <a:graphicData uri="http://schemas.openxmlformats.org/drawingml/2006/picture">
                <pic:pic>
                  <pic:nvPicPr>
                    <pic:cNvPr descr="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 в репозиторий</w:t>
      </w:r>
    </w:p>
    <w:p>
      <w:pPr>
        <w:pStyle w:val="BodyText"/>
      </w:pPr>
      <w:r>
        <w:t xml:space="preserve">Однако возникает ошибка, так как мы используем URL-адрес клонирования HTTPS для репозитория. Чтобы исправить это, введём следующуй команду и повторим push, после чего все изменения в локальной папке уйдут в наш репозиторий.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r>
        <w:drawing>
          <wp:inline>
            <wp:extent cx="3733800" cy="1053405"/>
            <wp:effectExtent b="0" l="0" r="0" t="0"/>
            <wp:docPr descr="Исправление возникшей ошибки" title="" id="68" name="Picture"/>
            <a:graphic>
              <a:graphicData uri="http://schemas.openxmlformats.org/drawingml/2006/picture">
                <pic:pic>
                  <pic:nvPicPr>
                    <pic:cNvPr descr="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возникшей ошибки</w:t>
      </w:r>
    </w:p>
    <w:p>
      <w:pPr>
        <w:pStyle w:val="BodyText"/>
      </w:pPr>
      <w:r>
        <w:t xml:space="preserve">Также мы в любой момент можем проверить, с какими репозиториями можем удалённо работать: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r>
        <w:drawing>
          <wp:inline>
            <wp:extent cx="3733800" cy="391002"/>
            <wp:effectExtent b="0" l="0" r="0" t="0"/>
            <wp:docPr descr="Список удаленных репозиториев" title="" id="71" name="Picture"/>
            <a:graphic>
              <a:graphicData uri="http://schemas.openxmlformats.org/drawingml/2006/picture">
                <pic:pic>
                  <pic:nvPicPr>
                    <pic:cNvPr descr="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удаленных репозиториев</w:t>
      </w:r>
    </w:p>
    <w:p>
      <w:pPr>
        <w:pStyle w:val="BodyText"/>
      </w:pPr>
      <w:r>
        <w:t xml:space="preserve">Во второй части работы вспомним markdown. Сделаем это на примере собственного файла, где указаны все необходимые особенности синтаксиса. (рис.</w:t>
      </w:r>
      <w:r>
        <w:t xml:space="preserve"> </w:t>
      </w:r>
      <w:r>
        <w:t xml:space="preserve">[-@fig:018]</w:t>
      </w:r>
      <w:r>
        <w:t xml:space="preserve">) 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r>
        <w:drawing>
          <wp:inline>
            <wp:extent cx="3733800" cy="2209934"/>
            <wp:effectExtent b="0" l="0" r="0" t="0"/>
            <wp:docPr descr="Синтаксис markdown" title="" id="74" name="Picture"/>
            <a:graphic>
              <a:graphicData uri="http://schemas.openxmlformats.org/drawingml/2006/picture">
                <pic:pic>
                  <pic:nvPicPr>
                    <pic:cNvPr descr="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Синтаксис markdown</w:t>
      </w:r>
    </w:p>
    <w:p>
      <w:pPr>
        <w:pStyle w:val="CaptionedFigure"/>
      </w:pPr>
      <w:r>
        <w:drawing>
          <wp:inline>
            <wp:extent cx="3733800" cy="1736282"/>
            <wp:effectExtent b="0" l="0" r="0" t="0"/>
            <wp:docPr descr="Пользовательский вид" title="" id="77" name="Picture"/>
            <a:graphic>
              <a:graphicData uri="http://schemas.openxmlformats.org/drawingml/2006/picture">
                <pic:pic>
                  <pic:nvPicPr>
                    <pic:cNvPr descr="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Пользовательский вид</w:t>
      </w:r>
    </w:p>
    <w:p>
      <w:pPr>
        <w:pStyle w:val="BodyText"/>
      </w:pPr>
      <w:r>
        <w:t xml:space="preserve">Переходим к установке среды Visual Studio Code. Скачиваем файл с официального сайта и при помощи команды в консоли преобразуем в папку.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r>
        <w:drawing>
          <wp:inline>
            <wp:extent cx="3733800" cy="679869"/>
            <wp:effectExtent b="0" l="0" r="0" t="0"/>
            <wp:docPr descr="Установка Visual Studio Code" title="" id="80" name="Picture"/>
            <a:graphic>
              <a:graphicData uri="http://schemas.openxmlformats.org/drawingml/2006/picture">
                <pic:pic>
                  <pic:nvPicPr>
                    <pic:cNvPr descr="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Visual Studio Code</w:t>
      </w:r>
    </w:p>
    <w:p>
      <w:pPr>
        <w:pStyle w:val="BodyText"/>
      </w:pPr>
      <w:r>
        <w:t xml:space="preserve">Для дальнейшей работы с файлам нам необходимо установить утилиту для работы с текстовыми форматами. Воспользуемся для этого утилитой pandoc.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r>
        <w:drawing>
          <wp:inline>
            <wp:extent cx="3733800" cy="1166812"/>
            <wp:effectExtent b="0" l="0" r="0" t="0"/>
            <wp:docPr descr="Установка pandoc" title="" id="83" name="Picture"/>
            <a:graphic>
              <a:graphicData uri="http://schemas.openxmlformats.org/drawingml/2006/picture">
                <pic:pic>
                  <pic:nvPicPr>
                    <pic:cNvPr descr="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BodyText"/>
      </w:pPr>
      <w:r>
        <w:t xml:space="preserve">Извлекаем из скаченного архива папки и файлы: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r>
        <w:drawing>
          <wp:inline>
            <wp:extent cx="3733800" cy="693585"/>
            <wp:effectExtent b="0" l="0" r="0" t="0"/>
            <wp:docPr descr="Установка pandoc" title="" id="86" name="Picture"/>
            <a:graphic>
              <a:graphicData uri="http://schemas.openxmlformats.org/drawingml/2006/picture">
                <pic:pic>
                  <pic:nvPicPr>
                    <pic:cNvPr descr="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BodyText"/>
      </w:pPr>
      <w:r>
        <w:t xml:space="preserve">Для примера попробуем сконвертировать файл с расширением .md в другой текстовый формат. (рис.</w:t>
      </w:r>
      <w:r>
        <w:t xml:space="preserve"> </w:t>
      </w:r>
      <w:r>
        <w:t xml:space="preserve">[-@fig:023]</w:t>
      </w:r>
      <w:r>
        <w:t xml:space="preserve">)</w:t>
      </w:r>
    </w:p>
    <w:p>
      <w:pPr>
        <w:pStyle w:val="CaptionedFigure"/>
      </w:pPr>
      <w:r>
        <w:drawing>
          <wp:inline>
            <wp:extent cx="3733800" cy="302945"/>
            <wp:effectExtent b="0" l="0" r="0" t="0"/>
            <wp:docPr descr="Использование pandoc" title="" id="89" name="Picture"/>
            <a:graphic>
              <a:graphicData uri="http://schemas.openxmlformats.org/drawingml/2006/picture">
                <pic:pic>
                  <pic:nvPicPr>
                    <pic:cNvPr descr="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pandoc</w:t>
      </w:r>
    </w:p>
    <w:p>
      <w:pPr>
        <w:pStyle w:val="BodyText"/>
      </w:pPr>
      <w:r>
        <w:t xml:space="preserve">В результате, получим новый файл с расширением .docx: 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pStyle w:val="CaptionedFigure"/>
      </w:pPr>
      <w:r>
        <w:drawing>
          <wp:inline>
            <wp:extent cx="2295525" cy="1257300"/>
            <wp:effectExtent b="0" l="0" r="0" t="0"/>
            <wp:docPr descr="Конвертация файла" title="" id="92" name="Picture"/>
            <a:graphic>
              <a:graphicData uri="http://schemas.openxmlformats.org/drawingml/2006/picture">
                <pic:pic>
                  <pic:nvPicPr>
                    <pic:cNvPr descr="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Конвертация файла</w:t>
      </w:r>
    </w:p>
    <w:bookmarkEnd w:id="94"/>
    <w:bookmarkStart w:id="95" w:name="вывод"/>
    <w:p>
      <w:pPr>
        <w:pStyle w:val="Heading1"/>
      </w:pPr>
      <w:r>
        <w:t xml:space="preserve">Вывод</w:t>
      </w:r>
    </w:p>
    <w:p>
      <w:pPr>
        <w:numPr>
          <w:ilvl w:val="0"/>
          <w:numId w:val="1002"/>
        </w:numPr>
        <w:pStyle w:val="Compact"/>
      </w:pPr>
      <w:r>
        <w:t xml:space="preserve">Изучили основные команды Git для управления версиями кода, включая клонирование репозиториев, фиксацию изменений и совместную работу с другими разработчиками.</w:t>
      </w:r>
    </w:p>
    <w:p>
      <w:pPr>
        <w:numPr>
          <w:ilvl w:val="0"/>
          <w:numId w:val="1002"/>
        </w:numPr>
        <w:pStyle w:val="Compact"/>
      </w:pPr>
      <w:r>
        <w:t xml:space="preserve">Освоили основные команды и концепции операционной системы Linux, такие как навигация по файловой системе, управление файлами и папками, а также работа с правами доступа.</w:t>
      </w:r>
    </w:p>
    <w:p>
      <w:pPr>
        <w:numPr>
          <w:ilvl w:val="0"/>
          <w:numId w:val="1002"/>
        </w:numPr>
        <w:pStyle w:val="Compact"/>
      </w:pPr>
      <w:r>
        <w:t xml:space="preserve">Освоили синтаксис и возможности языка разметки Markdown для создания структурированных документов с форматированным текстом, изображениями и другими элементами.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Лебедева Ольга Андреевна</dc:creator>
  <dc:language>ru-RU</dc:language>
  <cp:keywords/>
  <dcterms:created xsi:type="dcterms:W3CDTF">2024-02-10T09:50:56Z</dcterms:created>
  <dcterms:modified xsi:type="dcterms:W3CDTF">2024-02-10T09:50:56Z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 в git 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