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jpg" ContentType="image/jpeg"/>
  <Override PartName="/word/media/rId62.jpg" ContentType="image/jpeg"/>
  <Override PartName="/word/media/rId66.jpg" ContentType="image/jpeg"/>
  <Override PartName="/word/media/rId70.jpg" ContentType="image/jpeg"/>
  <Override PartName="/word/media/rId74.jpg" ContentType="image/jpeg"/>
  <Override PartName="/word/media/rId78.jpg" ContentType="image/jpeg"/>
  <Override PartName="/word/media/rId82.jpg" ContentType="image/jpeg"/>
  <Override PartName="/word/media/rId86.png" ContentType="image/png"/>
  <Override PartName="/word/media/rId90.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Лебедева</w:t>
      </w:r>
      <w:r>
        <w:t xml:space="preserve"> </w:t>
      </w:r>
      <w:r>
        <w:t xml:space="preserve">Ольга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калькулятора с простейшими функциями.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w:t>
      </w:r>
      <w:r>
        <w:t xml:space="preserve"> </w:t>
      </w:r>
      <w:r>
        <w:t xml:space="preserve">этапы:</w:t>
      </w:r>
    </w:p>
    <w:p>
      <w:pPr>
        <w:numPr>
          <w:ilvl w:val="0"/>
          <w:numId w:val="1001"/>
        </w:numPr>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1"/>
        </w:numPr>
      </w:pPr>
      <w:r>
        <w:t xml:space="preserve">проектирование, включающее в себя разработку базовых алгоритмов и спецификаций, определение языка программирования;</w:t>
      </w:r>
    </w:p>
    <w:p>
      <w:pPr>
        <w:pStyle w:val="FirstParagraph"/>
      </w:pPr>
      <w:r>
        <w:t xml:space="preserve">Непосредственная разработка приложения:</w:t>
      </w:r>
    </w:p>
    <w:p>
      <w:pPr>
        <w:numPr>
          <w:ilvl w:val="0"/>
          <w:numId w:val="1002"/>
        </w:numPr>
      </w:pPr>
      <w:r>
        <w:t xml:space="preserve">кодирование — по сути создание исходного текста программы (возможно</w:t>
      </w:r>
      <w:r>
        <w:t xml:space="preserve"> </w:t>
      </w:r>
      <w:r>
        <w:t xml:space="preserve">в нескольких вариантах);</w:t>
      </w:r>
    </w:p>
    <w:p>
      <w:pPr>
        <w:numPr>
          <w:ilvl w:val="0"/>
          <w:numId w:val="1002"/>
        </w:numPr>
      </w:pPr>
      <w:r>
        <w:t xml:space="preserve">анализ разработанного кода;</w:t>
      </w:r>
    </w:p>
    <w:p>
      <w:pPr>
        <w:numPr>
          <w:ilvl w:val="0"/>
          <w:numId w:val="1002"/>
        </w:numPr>
      </w:pPr>
      <w:r>
        <w:t xml:space="preserve">сборка, компиляция и разработка исполняемого модуля;</w:t>
      </w:r>
    </w:p>
    <w:p>
      <w:pPr>
        <w:numPr>
          <w:ilvl w:val="0"/>
          <w:numId w:val="1002"/>
        </w:numPr>
      </w:pPr>
      <w:r>
        <w:t xml:space="preserve">тестирование и отладка, сохранение произведённых изменений;</w:t>
      </w:r>
    </w:p>
    <w:p>
      <w:pPr>
        <w:numPr>
          <w:ilvl w:val="0"/>
          <w:numId w:val="1002"/>
        </w:numPr>
      </w:pPr>
      <w:r>
        <w:t xml:space="preserve">документирование.</w:t>
      </w:r>
    </w:p>
    <w:p>
      <w:pPr>
        <w:pStyle w:val="FirstParagraph"/>
      </w:pPr>
      <w:r>
        <w:t xml:space="preserve">Для создания исходного текста программы разработчик может воспользоваться любым удобным для него редактором текста: vi, vim, mceditor, emacs, geany и др.</w:t>
      </w:r>
    </w:p>
    <w:bookmarkEnd w:id="21"/>
    <w:bookmarkStart w:id="94" w:name="ход-работы"/>
    <w:p>
      <w:pPr>
        <w:pStyle w:val="Heading1"/>
      </w:pPr>
      <w:r>
        <w:rPr>
          <w:rStyle w:val="SectionNumber"/>
        </w:rPr>
        <w:t xml:space="preserve">3</w:t>
      </w:r>
      <w:r>
        <w:tab/>
      </w:r>
      <w:r>
        <w:t xml:space="preserve">Ход работы</w:t>
      </w:r>
    </w:p>
    <w:p>
      <w:pPr>
        <w:pStyle w:val="FirstParagraph"/>
      </w:pPr>
      <w:r>
        <w:t xml:space="preserve">В домашнем каталоге создали подкаталог ~/work/os/lab_prog. Создали в нём файлы: calculate.h, calculate.c, main.c.(рис. 1)</w:t>
      </w:r>
    </w:p>
    <w:p>
      <w:pPr>
        <w:pStyle w:val="CaptionedFigure"/>
      </w:pPr>
      <w:bookmarkStart w:id="25" w:name="fig:001"/>
      <w:r>
        <w:drawing>
          <wp:inline>
            <wp:extent cx="5334000" cy="1622509"/>
            <wp:effectExtent b="0" l="0" r="0" t="0"/>
            <wp:docPr descr="Рис. 1: Создание подкаталог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622509"/>
                    </a:xfrm>
                    <a:prstGeom prst="rect">
                      <a:avLst/>
                    </a:prstGeom>
                    <a:noFill/>
                    <a:ln w="9525">
                      <a:noFill/>
                      <a:headEnd/>
                      <a:tailEnd/>
                    </a:ln>
                  </pic:spPr>
                </pic:pic>
              </a:graphicData>
            </a:graphic>
          </wp:inline>
        </w:drawing>
      </w:r>
      <w:bookmarkEnd w:id="25"/>
    </w:p>
    <w:p>
      <w:pPr>
        <w:pStyle w:val="ImageCaption"/>
      </w:pPr>
      <w:r>
        <w:t xml:space="preserve">Рис. 1: Создание подкаталога</w:t>
      </w:r>
    </w:p>
    <w:p>
      <w:pPr>
        <w:pStyle w:val="BodyText"/>
      </w:pPr>
      <w:r>
        <w:t xml:space="preserve">Записали код в три созданных файла. (рис. 2) (рис. 3) (рис. 4)</w:t>
      </w:r>
    </w:p>
    <w:p>
      <w:pPr>
        <w:pStyle w:val="CaptionedFigure"/>
      </w:pPr>
      <w:bookmarkStart w:id="29" w:name="fig:002"/>
      <w:r>
        <w:drawing>
          <wp:inline>
            <wp:extent cx="5334000" cy="3674320"/>
            <wp:effectExtent b="0" l="0" r="0" t="0"/>
            <wp:docPr descr="Рис. 2: Содержание calculate.c"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674320"/>
                    </a:xfrm>
                    <a:prstGeom prst="rect">
                      <a:avLst/>
                    </a:prstGeom>
                    <a:noFill/>
                    <a:ln w="9525">
                      <a:noFill/>
                      <a:headEnd/>
                      <a:tailEnd/>
                    </a:ln>
                  </pic:spPr>
                </pic:pic>
              </a:graphicData>
            </a:graphic>
          </wp:inline>
        </w:drawing>
      </w:r>
      <w:bookmarkEnd w:id="29"/>
    </w:p>
    <w:p>
      <w:pPr>
        <w:pStyle w:val="ImageCaption"/>
      </w:pPr>
      <w:r>
        <w:t xml:space="preserve">Рис. 2: Содержание calculate.c</w:t>
      </w:r>
    </w:p>
    <w:p>
      <w:pPr>
        <w:pStyle w:val="CaptionedFigure"/>
      </w:pPr>
      <w:bookmarkStart w:id="33" w:name="fig:003"/>
      <w:r>
        <w:drawing>
          <wp:inline>
            <wp:extent cx="5334000" cy="1595541"/>
            <wp:effectExtent b="0" l="0" r="0" t="0"/>
            <wp:docPr descr="Рис. 3: Содержание main.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1595541"/>
                    </a:xfrm>
                    <a:prstGeom prst="rect">
                      <a:avLst/>
                    </a:prstGeom>
                    <a:noFill/>
                    <a:ln w="9525">
                      <a:noFill/>
                      <a:headEnd/>
                      <a:tailEnd/>
                    </a:ln>
                  </pic:spPr>
                </pic:pic>
              </a:graphicData>
            </a:graphic>
          </wp:inline>
        </w:drawing>
      </w:r>
      <w:bookmarkEnd w:id="33"/>
    </w:p>
    <w:p>
      <w:pPr>
        <w:pStyle w:val="ImageCaption"/>
      </w:pPr>
      <w:r>
        <w:t xml:space="preserve">Рис. 3: Содержание main.c</w:t>
      </w:r>
    </w:p>
    <w:p>
      <w:pPr>
        <w:pStyle w:val="CaptionedFigure"/>
      </w:pPr>
      <w:bookmarkStart w:id="37" w:name="fig:004"/>
      <w:r>
        <w:drawing>
          <wp:inline>
            <wp:extent cx="5334000" cy="3648497"/>
            <wp:effectExtent b="0" l="0" r="0" t="0"/>
            <wp:docPr descr="Рис. 4: Содержание calculate.h"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3648497"/>
                    </a:xfrm>
                    <a:prstGeom prst="rect">
                      <a:avLst/>
                    </a:prstGeom>
                    <a:noFill/>
                    <a:ln w="9525">
                      <a:noFill/>
                      <a:headEnd/>
                      <a:tailEnd/>
                    </a:ln>
                  </pic:spPr>
                </pic:pic>
              </a:graphicData>
            </a:graphic>
          </wp:inline>
        </w:drawing>
      </w:r>
      <w:bookmarkEnd w:id="37"/>
    </w:p>
    <w:p>
      <w:pPr>
        <w:pStyle w:val="ImageCaption"/>
      </w:pPr>
      <w:r>
        <w:t xml:space="preserve">Рис. 4: Содержание calculate.h</w:t>
      </w:r>
    </w:p>
    <w:p>
      <w:pPr>
        <w:pStyle w:val="BodyText"/>
      </w:pPr>
      <w:r>
        <w:t xml:space="preserve">Выполнили компиляцию программы посредством gcc: (рис. 5)</w:t>
      </w:r>
    </w:p>
    <w:p>
      <w:pPr>
        <w:pStyle w:val="CaptionedFigure"/>
      </w:pPr>
      <w:bookmarkStart w:id="41" w:name="fig:005"/>
      <w:r>
        <w:drawing>
          <wp:inline>
            <wp:extent cx="4279900" cy="812800"/>
            <wp:effectExtent b="0" l="0" r="0" t="0"/>
            <wp:docPr descr="Рис. 5: Компиляция"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4279900" cy="812800"/>
                    </a:xfrm>
                    <a:prstGeom prst="rect">
                      <a:avLst/>
                    </a:prstGeom>
                    <a:noFill/>
                    <a:ln w="9525">
                      <a:noFill/>
                      <a:headEnd/>
                      <a:tailEnd/>
                    </a:ln>
                  </pic:spPr>
                </pic:pic>
              </a:graphicData>
            </a:graphic>
          </wp:inline>
        </w:drawing>
      </w:r>
      <w:bookmarkEnd w:id="41"/>
    </w:p>
    <w:p>
      <w:pPr>
        <w:pStyle w:val="ImageCaption"/>
      </w:pPr>
      <w:r>
        <w:t xml:space="preserve">Рис. 5: Компиляция</w:t>
      </w:r>
    </w:p>
    <w:p>
      <w:pPr>
        <w:pStyle w:val="BodyText"/>
      </w:pPr>
      <w:r>
        <w:t xml:space="preserve">Проверили все файлы на наличие. (рис. 6)</w:t>
      </w:r>
    </w:p>
    <w:p>
      <w:pPr>
        <w:pStyle w:val="CaptionedFigure"/>
      </w:pPr>
      <w:bookmarkStart w:id="45" w:name="fig:006"/>
      <w:r>
        <w:drawing>
          <wp:inline>
            <wp:extent cx="5334000" cy="443713"/>
            <wp:effectExtent b="0" l="0" r="0" t="0"/>
            <wp:docPr descr="Рис. 6: Все созданные файлы"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443713"/>
                    </a:xfrm>
                    <a:prstGeom prst="rect">
                      <a:avLst/>
                    </a:prstGeom>
                    <a:noFill/>
                    <a:ln w="9525">
                      <a:noFill/>
                      <a:headEnd/>
                      <a:tailEnd/>
                    </a:ln>
                  </pic:spPr>
                </pic:pic>
              </a:graphicData>
            </a:graphic>
          </wp:inline>
        </w:drawing>
      </w:r>
      <w:bookmarkEnd w:id="45"/>
    </w:p>
    <w:p>
      <w:pPr>
        <w:pStyle w:val="ImageCaption"/>
      </w:pPr>
      <w:r>
        <w:t xml:space="preserve">Рис. 6: Все созданные файлы</w:t>
      </w:r>
    </w:p>
    <w:p>
      <w:pPr>
        <w:pStyle w:val="BodyText"/>
      </w:pPr>
      <w:r>
        <w:t xml:space="preserve">Исправили синтаксические ошибки в созданном Makefile. (рис. 7)</w:t>
      </w:r>
    </w:p>
    <w:p>
      <w:pPr>
        <w:pStyle w:val="CaptionedFigure"/>
      </w:pPr>
      <w:bookmarkStart w:id="49" w:name="fig:007"/>
      <w:r>
        <w:drawing>
          <wp:inline>
            <wp:extent cx="5334000" cy="3929113"/>
            <wp:effectExtent b="0" l="0" r="0" t="0"/>
            <wp:docPr descr="Рис. 7: Исправление код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929113"/>
                    </a:xfrm>
                    <a:prstGeom prst="rect">
                      <a:avLst/>
                    </a:prstGeom>
                    <a:noFill/>
                    <a:ln w="9525">
                      <a:noFill/>
                      <a:headEnd/>
                      <a:tailEnd/>
                    </a:ln>
                  </pic:spPr>
                </pic:pic>
              </a:graphicData>
            </a:graphic>
          </wp:inline>
        </w:drawing>
      </w:r>
      <w:bookmarkEnd w:id="49"/>
    </w:p>
    <w:p>
      <w:pPr>
        <w:pStyle w:val="ImageCaption"/>
      </w:pPr>
      <w:r>
        <w:t xml:space="preserve">Рис. 7: Исправление кода</w:t>
      </w:r>
    </w:p>
    <w:p>
      <w:pPr>
        <w:pStyle w:val="BodyText"/>
      </w:pPr>
      <w:r>
        <w:t xml:space="preserve">Запустили отладчик GDB, загрузив в него программу для отладки: (рис. 8)</w:t>
      </w:r>
    </w:p>
    <w:p>
      <w:pPr>
        <w:pStyle w:val="CaptionedFigure"/>
      </w:pPr>
      <w:bookmarkStart w:id="53" w:name="fig:008"/>
      <w:r>
        <w:drawing>
          <wp:inline>
            <wp:extent cx="5334000" cy="859366"/>
            <wp:effectExtent b="0" l="0" r="0" t="0"/>
            <wp:docPr descr="Рис. 8: Запуск GDB"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859366"/>
                    </a:xfrm>
                    <a:prstGeom prst="rect">
                      <a:avLst/>
                    </a:prstGeom>
                    <a:noFill/>
                    <a:ln w="9525">
                      <a:noFill/>
                      <a:headEnd/>
                      <a:tailEnd/>
                    </a:ln>
                  </pic:spPr>
                </pic:pic>
              </a:graphicData>
            </a:graphic>
          </wp:inline>
        </w:drawing>
      </w:r>
      <w:bookmarkEnd w:id="53"/>
    </w:p>
    <w:p>
      <w:pPr>
        <w:pStyle w:val="ImageCaption"/>
      </w:pPr>
      <w:r>
        <w:t xml:space="preserve">Рис. 8: Запуск GDB</w:t>
      </w:r>
    </w:p>
    <w:p>
      <w:pPr>
        <w:pStyle w:val="BodyText"/>
      </w:pPr>
      <w:r>
        <w:t xml:space="preserve">Для запуска программы внутри отладчика ввели команду run: (рис. 9)</w:t>
      </w:r>
    </w:p>
    <w:p>
      <w:pPr>
        <w:pStyle w:val="CaptionedFigure"/>
      </w:pPr>
      <w:bookmarkStart w:id="57" w:name="fig:009"/>
      <w:r>
        <w:drawing>
          <wp:inline>
            <wp:extent cx="5334000" cy="2133600"/>
            <wp:effectExtent b="0" l="0" r="0" t="0"/>
            <wp:docPr descr="Рис. 9: Запуск программы"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2133600"/>
                    </a:xfrm>
                    <a:prstGeom prst="rect">
                      <a:avLst/>
                    </a:prstGeom>
                    <a:noFill/>
                    <a:ln w="9525">
                      <a:noFill/>
                      <a:headEnd/>
                      <a:tailEnd/>
                    </a:ln>
                  </pic:spPr>
                </pic:pic>
              </a:graphicData>
            </a:graphic>
          </wp:inline>
        </w:drawing>
      </w:r>
      <w:bookmarkEnd w:id="57"/>
    </w:p>
    <w:p>
      <w:pPr>
        <w:pStyle w:val="ImageCaption"/>
      </w:pPr>
      <w:r>
        <w:t xml:space="preserve">Рис. 9: Запуск программы</w:t>
      </w:r>
    </w:p>
    <w:p>
      <w:pPr>
        <w:pStyle w:val="BodyText"/>
      </w:pPr>
      <w:r>
        <w:t xml:space="preserve">Для постраничного (по 9 строк) просмотра исходного код использовали команду list. (рис. 10)</w:t>
      </w:r>
    </w:p>
    <w:p>
      <w:pPr>
        <w:pStyle w:val="CaptionedFigure"/>
      </w:pPr>
      <w:bookmarkStart w:id="61" w:name="fig:010"/>
      <w:r>
        <w:drawing>
          <wp:inline>
            <wp:extent cx="3632200" cy="1473200"/>
            <wp:effectExtent b="0" l="0" r="0" t="0"/>
            <wp:docPr descr="Рис. 10: Команда list" title="" id="59" name="Picture"/>
            <a:graphic>
              <a:graphicData uri="http://schemas.openxmlformats.org/drawingml/2006/picture">
                <pic:pic>
                  <pic:nvPicPr>
                    <pic:cNvPr descr="image/10.jpg" id="60" name="Picture"/>
                    <pic:cNvPicPr>
                      <a:picLocks noChangeArrowheads="1" noChangeAspect="1"/>
                    </pic:cNvPicPr>
                  </pic:nvPicPr>
                  <pic:blipFill>
                    <a:blip r:embed="rId58"/>
                    <a:stretch>
                      <a:fillRect/>
                    </a:stretch>
                  </pic:blipFill>
                  <pic:spPr bwMode="auto">
                    <a:xfrm>
                      <a:off x="0" y="0"/>
                      <a:ext cx="3632200" cy="1473200"/>
                    </a:xfrm>
                    <a:prstGeom prst="rect">
                      <a:avLst/>
                    </a:prstGeom>
                    <a:noFill/>
                    <a:ln w="9525">
                      <a:noFill/>
                      <a:headEnd/>
                      <a:tailEnd/>
                    </a:ln>
                  </pic:spPr>
                </pic:pic>
              </a:graphicData>
            </a:graphic>
          </wp:inline>
        </w:drawing>
      </w:r>
      <w:bookmarkEnd w:id="61"/>
    </w:p>
    <w:p>
      <w:pPr>
        <w:pStyle w:val="ImageCaption"/>
      </w:pPr>
      <w:r>
        <w:t xml:space="preserve">Рис. 10: Команда list</w:t>
      </w:r>
    </w:p>
    <w:p>
      <w:pPr>
        <w:pStyle w:val="BodyText"/>
      </w:pPr>
      <w:r>
        <w:t xml:space="preserve">Для просмотра строк с 12 по 15 основного файла использjdfkb list с параметрами: (рис. 11)</w:t>
      </w:r>
    </w:p>
    <w:p>
      <w:pPr>
        <w:pStyle w:val="CaptionedFigure"/>
      </w:pPr>
      <w:bookmarkStart w:id="65" w:name="fig:011"/>
      <w:r>
        <w:drawing>
          <wp:inline>
            <wp:extent cx="5334000" cy="1227184"/>
            <wp:effectExtent b="0" l="0" r="0" t="0"/>
            <wp:docPr descr="Рис. 11: Команда list с параметрами" title="" id="63" name="Picture"/>
            <a:graphic>
              <a:graphicData uri="http://schemas.openxmlformats.org/drawingml/2006/picture">
                <pic:pic>
                  <pic:nvPicPr>
                    <pic:cNvPr descr="image/11.jpg" id="64" name="Picture"/>
                    <pic:cNvPicPr>
                      <a:picLocks noChangeArrowheads="1" noChangeAspect="1"/>
                    </pic:cNvPicPr>
                  </pic:nvPicPr>
                  <pic:blipFill>
                    <a:blip r:embed="rId62"/>
                    <a:stretch>
                      <a:fillRect/>
                    </a:stretch>
                  </pic:blipFill>
                  <pic:spPr bwMode="auto">
                    <a:xfrm>
                      <a:off x="0" y="0"/>
                      <a:ext cx="5334000" cy="1227184"/>
                    </a:xfrm>
                    <a:prstGeom prst="rect">
                      <a:avLst/>
                    </a:prstGeom>
                    <a:noFill/>
                    <a:ln w="9525">
                      <a:noFill/>
                      <a:headEnd/>
                      <a:tailEnd/>
                    </a:ln>
                  </pic:spPr>
                </pic:pic>
              </a:graphicData>
            </a:graphic>
          </wp:inline>
        </w:drawing>
      </w:r>
      <w:bookmarkEnd w:id="65"/>
    </w:p>
    <w:p>
      <w:pPr>
        <w:pStyle w:val="ImageCaption"/>
      </w:pPr>
      <w:r>
        <w:t xml:space="preserve">Рис. 11: Команда list с параметрами</w:t>
      </w:r>
    </w:p>
    <w:p>
      <w:pPr>
        <w:pStyle w:val="BodyText"/>
      </w:pPr>
      <w:r>
        <w:t xml:space="preserve">Для просмотра определённых строк не основного файла использовали list с параметрами: (рис. 12)</w:t>
      </w:r>
    </w:p>
    <w:p>
      <w:pPr>
        <w:pStyle w:val="CaptionedFigure"/>
      </w:pPr>
      <w:bookmarkStart w:id="69" w:name="fig:012"/>
      <w:r>
        <w:drawing>
          <wp:inline>
            <wp:extent cx="5334000" cy="2221605"/>
            <wp:effectExtent b="0" l="0" r="0" t="0"/>
            <wp:docPr descr="Рис. 12: Команда list с параметрами" title="" id="67" name="Picture"/>
            <a:graphic>
              <a:graphicData uri="http://schemas.openxmlformats.org/drawingml/2006/picture">
                <pic:pic>
                  <pic:nvPicPr>
                    <pic:cNvPr descr="image/12.jpg" id="68" name="Picture"/>
                    <pic:cNvPicPr>
                      <a:picLocks noChangeArrowheads="1" noChangeAspect="1"/>
                    </pic:cNvPicPr>
                  </pic:nvPicPr>
                  <pic:blipFill>
                    <a:blip r:embed="rId66"/>
                    <a:stretch>
                      <a:fillRect/>
                    </a:stretch>
                  </pic:blipFill>
                  <pic:spPr bwMode="auto">
                    <a:xfrm>
                      <a:off x="0" y="0"/>
                      <a:ext cx="5334000" cy="2221605"/>
                    </a:xfrm>
                    <a:prstGeom prst="rect">
                      <a:avLst/>
                    </a:prstGeom>
                    <a:noFill/>
                    <a:ln w="9525">
                      <a:noFill/>
                      <a:headEnd/>
                      <a:tailEnd/>
                    </a:ln>
                  </pic:spPr>
                </pic:pic>
              </a:graphicData>
            </a:graphic>
          </wp:inline>
        </w:drawing>
      </w:r>
      <w:bookmarkEnd w:id="69"/>
    </w:p>
    <w:p>
      <w:pPr>
        <w:pStyle w:val="ImageCaption"/>
      </w:pPr>
      <w:r>
        <w:t xml:space="preserve">Рис. 12: Команда list с параметрами</w:t>
      </w:r>
    </w:p>
    <w:p>
      <w:pPr>
        <w:pStyle w:val="BodyText"/>
      </w:pPr>
      <w:r>
        <w:t xml:space="preserve">Установили точку останова в файле calculate.c на строке номер 21: (рис. 13)</w:t>
      </w:r>
    </w:p>
    <w:p>
      <w:pPr>
        <w:pStyle w:val="CaptionedFigure"/>
      </w:pPr>
      <w:bookmarkStart w:id="73" w:name="fig:013"/>
      <w:r>
        <w:drawing>
          <wp:inline>
            <wp:extent cx="5334000" cy="675967"/>
            <wp:effectExtent b="0" l="0" r="0" t="0"/>
            <wp:docPr descr="Рис. 13: Точка останова" title="" id="71" name="Picture"/>
            <a:graphic>
              <a:graphicData uri="http://schemas.openxmlformats.org/drawingml/2006/picture">
                <pic:pic>
                  <pic:nvPicPr>
                    <pic:cNvPr descr="image/13.jpg" id="72" name="Picture"/>
                    <pic:cNvPicPr>
                      <a:picLocks noChangeArrowheads="1" noChangeAspect="1"/>
                    </pic:cNvPicPr>
                  </pic:nvPicPr>
                  <pic:blipFill>
                    <a:blip r:embed="rId70"/>
                    <a:stretch>
                      <a:fillRect/>
                    </a:stretch>
                  </pic:blipFill>
                  <pic:spPr bwMode="auto">
                    <a:xfrm>
                      <a:off x="0" y="0"/>
                      <a:ext cx="5334000" cy="675967"/>
                    </a:xfrm>
                    <a:prstGeom prst="rect">
                      <a:avLst/>
                    </a:prstGeom>
                    <a:noFill/>
                    <a:ln w="9525">
                      <a:noFill/>
                      <a:headEnd/>
                      <a:tailEnd/>
                    </a:ln>
                  </pic:spPr>
                </pic:pic>
              </a:graphicData>
            </a:graphic>
          </wp:inline>
        </w:drawing>
      </w:r>
      <w:bookmarkEnd w:id="73"/>
    </w:p>
    <w:p>
      <w:pPr>
        <w:pStyle w:val="ImageCaption"/>
      </w:pPr>
      <w:r>
        <w:t xml:space="preserve">Рис. 13: Точка останова</w:t>
      </w:r>
    </w:p>
    <w:p>
      <w:pPr>
        <w:pStyle w:val="BodyText"/>
      </w:pPr>
      <w:r>
        <w:t xml:space="preserve">Вывели информацию об имеющихся в проекте точка останова. Запустили программу. (рис. 14)</w:t>
      </w:r>
    </w:p>
    <w:p>
      <w:pPr>
        <w:pStyle w:val="CaptionedFigure"/>
      </w:pPr>
      <w:bookmarkStart w:id="77" w:name="fig:014"/>
      <w:r>
        <w:drawing>
          <wp:inline>
            <wp:extent cx="5334000" cy="1574131"/>
            <wp:effectExtent b="0" l="0" r="0" t="0"/>
            <wp:docPr descr="Рис. 14: Запуск программы" title="" id="75" name="Picture"/>
            <a:graphic>
              <a:graphicData uri="http://schemas.openxmlformats.org/drawingml/2006/picture">
                <pic:pic>
                  <pic:nvPicPr>
                    <pic:cNvPr descr="image/14.jpg" id="76" name="Picture"/>
                    <pic:cNvPicPr>
                      <a:picLocks noChangeArrowheads="1" noChangeAspect="1"/>
                    </pic:cNvPicPr>
                  </pic:nvPicPr>
                  <pic:blipFill>
                    <a:blip r:embed="rId74"/>
                    <a:stretch>
                      <a:fillRect/>
                    </a:stretch>
                  </pic:blipFill>
                  <pic:spPr bwMode="auto">
                    <a:xfrm>
                      <a:off x="0" y="0"/>
                      <a:ext cx="5334000" cy="1574131"/>
                    </a:xfrm>
                    <a:prstGeom prst="rect">
                      <a:avLst/>
                    </a:prstGeom>
                    <a:noFill/>
                    <a:ln w="9525">
                      <a:noFill/>
                      <a:headEnd/>
                      <a:tailEnd/>
                    </a:ln>
                  </pic:spPr>
                </pic:pic>
              </a:graphicData>
            </a:graphic>
          </wp:inline>
        </w:drawing>
      </w:r>
      <w:bookmarkEnd w:id="77"/>
    </w:p>
    <w:p>
      <w:pPr>
        <w:pStyle w:val="ImageCaption"/>
      </w:pPr>
      <w:r>
        <w:t xml:space="preserve">Рис. 14: Запуск программы</w:t>
      </w:r>
    </w:p>
    <w:p>
      <w:pPr>
        <w:pStyle w:val="BodyText"/>
      </w:pPr>
      <w:r>
        <w:t xml:space="preserve">Посмотрели, чему равно на этом этапе значение переменной Numeral. (рис. 15)</w:t>
      </w:r>
    </w:p>
    <w:p>
      <w:pPr>
        <w:pStyle w:val="CaptionedFigure"/>
      </w:pPr>
      <w:bookmarkStart w:id="81" w:name="fig:015"/>
      <w:r>
        <w:drawing>
          <wp:inline>
            <wp:extent cx="2501900" cy="1016000"/>
            <wp:effectExtent b="0" l="0" r="0" t="0"/>
            <wp:docPr descr="Рис. 15: Numeral" title="" id="79" name="Picture"/>
            <a:graphic>
              <a:graphicData uri="http://schemas.openxmlformats.org/drawingml/2006/picture">
                <pic:pic>
                  <pic:nvPicPr>
                    <pic:cNvPr descr="image/15.jpg" id="80" name="Picture"/>
                    <pic:cNvPicPr>
                      <a:picLocks noChangeArrowheads="1" noChangeAspect="1"/>
                    </pic:cNvPicPr>
                  </pic:nvPicPr>
                  <pic:blipFill>
                    <a:blip r:embed="rId78"/>
                    <a:stretch>
                      <a:fillRect/>
                    </a:stretch>
                  </pic:blipFill>
                  <pic:spPr bwMode="auto">
                    <a:xfrm>
                      <a:off x="0" y="0"/>
                      <a:ext cx="2501900" cy="1016000"/>
                    </a:xfrm>
                    <a:prstGeom prst="rect">
                      <a:avLst/>
                    </a:prstGeom>
                    <a:noFill/>
                    <a:ln w="9525">
                      <a:noFill/>
                      <a:headEnd/>
                      <a:tailEnd/>
                    </a:ln>
                  </pic:spPr>
                </pic:pic>
              </a:graphicData>
            </a:graphic>
          </wp:inline>
        </w:drawing>
      </w:r>
      <w:bookmarkEnd w:id="81"/>
    </w:p>
    <w:p>
      <w:pPr>
        <w:pStyle w:val="ImageCaption"/>
      </w:pPr>
      <w:r>
        <w:t xml:space="preserve">Рис. 15: Numeral</w:t>
      </w:r>
    </w:p>
    <w:p>
      <w:pPr>
        <w:pStyle w:val="BodyText"/>
      </w:pPr>
      <w:r>
        <w:t xml:space="preserve">Удалили точку останова. (рис. 16)</w:t>
      </w:r>
    </w:p>
    <w:p>
      <w:pPr>
        <w:pStyle w:val="CaptionedFigure"/>
      </w:pPr>
      <w:bookmarkStart w:id="85" w:name="fig:016"/>
      <w:r>
        <w:drawing>
          <wp:inline>
            <wp:extent cx="3594100" cy="850900"/>
            <wp:effectExtent b="0" l="0" r="0" t="0"/>
            <wp:docPr descr="Рис. 16: Удаление точки останова" title="" id="83" name="Picture"/>
            <a:graphic>
              <a:graphicData uri="http://schemas.openxmlformats.org/drawingml/2006/picture">
                <pic:pic>
                  <pic:nvPicPr>
                    <pic:cNvPr descr="image/16.jpg" id="84" name="Picture"/>
                    <pic:cNvPicPr>
                      <a:picLocks noChangeArrowheads="1" noChangeAspect="1"/>
                    </pic:cNvPicPr>
                  </pic:nvPicPr>
                  <pic:blipFill>
                    <a:blip r:embed="rId82"/>
                    <a:stretch>
                      <a:fillRect/>
                    </a:stretch>
                  </pic:blipFill>
                  <pic:spPr bwMode="auto">
                    <a:xfrm>
                      <a:off x="0" y="0"/>
                      <a:ext cx="3594100" cy="850900"/>
                    </a:xfrm>
                    <a:prstGeom prst="rect">
                      <a:avLst/>
                    </a:prstGeom>
                    <a:noFill/>
                    <a:ln w="9525">
                      <a:noFill/>
                      <a:headEnd/>
                      <a:tailEnd/>
                    </a:ln>
                  </pic:spPr>
                </pic:pic>
              </a:graphicData>
            </a:graphic>
          </wp:inline>
        </w:drawing>
      </w:r>
      <w:bookmarkEnd w:id="85"/>
    </w:p>
    <w:p>
      <w:pPr>
        <w:pStyle w:val="ImageCaption"/>
      </w:pPr>
      <w:r>
        <w:t xml:space="preserve">Рис. 16: Удаление точки останова</w:t>
      </w:r>
    </w:p>
    <w:p>
      <w:pPr>
        <w:pStyle w:val="BodyText"/>
      </w:pPr>
      <w:r>
        <w:t xml:space="preserve">С помощью утилиты splint проанализировали коды файлов calculate.c и main.c. (рис. 17) (рис. 18)</w:t>
      </w:r>
    </w:p>
    <w:p>
      <w:pPr>
        <w:pStyle w:val="CaptionedFigure"/>
      </w:pPr>
      <w:bookmarkStart w:id="89" w:name="fig:017"/>
      <w:r>
        <w:drawing>
          <wp:inline>
            <wp:extent cx="5334000" cy="5990386"/>
            <wp:effectExtent b="0" l="0" r="0" t="0"/>
            <wp:docPr descr="Рис. 17: Анализ кода calculate.c"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334000" cy="5990386"/>
                    </a:xfrm>
                    <a:prstGeom prst="rect">
                      <a:avLst/>
                    </a:prstGeom>
                    <a:noFill/>
                    <a:ln w="9525">
                      <a:noFill/>
                      <a:headEnd/>
                      <a:tailEnd/>
                    </a:ln>
                  </pic:spPr>
                </pic:pic>
              </a:graphicData>
            </a:graphic>
          </wp:inline>
        </w:drawing>
      </w:r>
      <w:bookmarkEnd w:id="89"/>
    </w:p>
    <w:p>
      <w:pPr>
        <w:pStyle w:val="ImageCaption"/>
      </w:pPr>
      <w:r>
        <w:t xml:space="preserve">Рис. 17: Анализ кода calculate.c</w:t>
      </w:r>
    </w:p>
    <w:p>
      <w:pPr>
        <w:pStyle w:val="CaptionedFigure"/>
      </w:pPr>
      <w:bookmarkStart w:id="93" w:name="fig:018"/>
      <w:r>
        <w:drawing>
          <wp:inline>
            <wp:extent cx="5334000" cy="3203279"/>
            <wp:effectExtent b="0" l="0" r="0" t="0"/>
            <wp:docPr descr="Рис. 18: Анализ кода main.c"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3203279"/>
                    </a:xfrm>
                    <a:prstGeom prst="rect">
                      <a:avLst/>
                    </a:prstGeom>
                    <a:noFill/>
                    <a:ln w="9525">
                      <a:noFill/>
                      <a:headEnd/>
                      <a:tailEnd/>
                    </a:ln>
                  </pic:spPr>
                </pic:pic>
              </a:graphicData>
            </a:graphic>
          </wp:inline>
        </w:drawing>
      </w:r>
      <w:bookmarkEnd w:id="93"/>
    </w:p>
    <w:p>
      <w:pPr>
        <w:pStyle w:val="ImageCaption"/>
      </w:pPr>
      <w:r>
        <w:t xml:space="preserve">Рис. 18: Анализ кода main.c</w:t>
      </w:r>
    </w:p>
    <w:bookmarkEnd w:id="94"/>
    <w:bookmarkStart w:id="95" w:name="вывод"/>
    <w:p>
      <w:pPr>
        <w:pStyle w:val="Heading1"/>
      </w:pPr>
      <w:r>
        <w:rPr>
          <w:rStyle w:val="SectionNumber"/>
        </w:rPr>
        <w:t xml:space="preserve">4</w:t>
      </w:r>
      <w:r>
        <w:tab/>
      </w:r>
      <w:r>
        <w:t xml:space="preserve">Вывод</w:t>
      </w:r>
    </w:p>
    <w:p>
      <w:pPr>
        <w:pStyle w:val="FirstParagraph"/>
      </w:pPr>
      <w:r>
        <w:t xml:space="preserve">Приобрели простейшие навыки разработки, анализа, тестирования и отладки приложений в ОС типа UNIX/Linux на примере создания на языке программирования калькулятора с простейшими функциями.</w:t>
      </w:r>
    </w:p>
    <w:bookmarkEnd w:id="95"/>
    <w:bookmarkStart w:id="96" w:name="ответы-на-вопросы"/>
    <w:p>
      <w:pPr>
        <w:pStyle w:val="Heading1"/>
      </w:pPr>
      <w:r>
        <w:rPr>
          <w:rStyle w:val="SectionNumber"/>
        </w:rPr>
        <w:t xml:space="preserve">5</w:t>
      </w:r>
      <w:r>
        <w:tab/>
      </w:r>
      <w:r>
        <w:t xml:space="preserve">Ответы на вопросы</w:t>
      </w:r>
    </w:p>
    <w:p>
      <w:pPr>
        <w:numPr>
          <w:ilvl w:val="0"/>
          <w:numId w:val="1003"/>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 этих программах можно получить с помощью функций info и man.</w:t>
      </w:r>
    </w:p>
    <w:p>
      <w:pPr>
        <w:numPr>
          <w:ilvl w:val="0"/>
          <w:numId w:val="1004"/>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Unix поддерживает следующие основные этапы разработки приложений:</w:t>
      </w:r>
    </w:p>
    <w:p>
      <w:pPr>
        <w:numPr>
          <w:ilvl w:val="0"/>
          <w:numId w:val="1005"/>
        </w:numPr>
      </w:pPr>
      <w:r>
        <w:t xml:space="preserve">создание исходного кода программы;</w:t>
      </w:r>
    </w:p>
    <w:p>
      <w:pPr>
        <w:numPr>
          <w:ilvl w:val="0"/>
          <w:numId w:val="1005"/>
        </w:numPr>
      </w:pPr>
      <w:r>
        <w:t xml:space="preserve">редставляется в виде файла;</w:t>
      </w:r>
    </w:p>
    <w:p>
      <w:pPr>
        <w:numPr>
          <w:ilvl w:val="0"/>
          <w:numId w:val="1005"/>
        </w:numPr>
      </w:pPr>
      <w:r>
        <w:t xml:space="preserve">сохранение различных вариантов исходного текста;</w:t>
      </w:r>
    </w:p>
    <w:p>
      <w:pPr>
        <w:numPr>
          <w:ilvl w:val="0"/>
          <w:numId w:val="1005"/>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5"/>
        </w:numPr>
      </w:pPr>
      <w:r>
        <w:t xml:space="preserve">компиляция исходного текста и построение исполняемого модуля;</w:t>
      </w:r>
    </w:p>
    <w:p>
      <w:pPr>
        <w:numPr>
          <w:ilvl w:val="0"/>
          <w:numId w:val="1005"/>
        </w:numPr>
      </w:pPr>
      <w:r>
        <w:t xml:space="preserve">тестирование и отладка;</w:t>
      </w:r>
    </w:p>
    <w:p>
      <w:pPr>
        <w:numPr>
          <w:ilvl w:val="0"/>
          <w:numId w:val="1005"/>
        </w:numPr>
      </w:pPr>
      <w:r>
        <w:t xml:space="preserve">проверка кода на наличие ошибок</w:t>
      </w:r>
    </w:p>
    <w:p>
      <w:pPr>
        <w:numPr>
          <w:ilvl w:val="0"/>
          <w:numId w:val="1005"/>
        </w:numPr>
      </w:pPr>
      <w:r>
        <w:t xml:space="preserve">сохранение всех изменений, выполняемых при тестировании и отладке.</w:t>
      </w:r>
    </w:p>
    <w:p>
      <w:pPr>
        <w:numPr>
          <w:ilvl w:val="0"/>
          <w:numId w:val="1006"/>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7"/>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8"/>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9"/>
        </w:numPr>
      </w:pPr>
      <w:r>
        <w:t xml:space="preserve">Приведите пример структуры Makefile. Дайте характеристику основным элементам этого файла.</w:t>
      </w:r>
    </w:p>
    <w:p>
      <w:pPr>
        <w:numPr>
          <w:ilvl w:val="0"/>
          <w:numId w:val="1009"/>
        </w:numPr>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10"/>
        </w:numPr>
      </w:pPr>
      <w:r>
        <w:t xml:space="preserve">clear – удаляет все точки останова на текущем уровне стека (то есть в текущей функции);</w:t>
      </w:r>
    </w:p>
    <w:p>
      <w:pPr>
        <w:numPr>
          <w:ilvl w:val="0"/>
          <w:numId w:val="1010"/>
        </w:numPr>
      </w:pPr>
      <w:r>
        <w:t xml:space="preserve">continue – продолжает выполнение программы от текущей точки до конца;</w:t>
      </w:r>
    </w:p>
    <w:p>
      <w:pPr>
        <w:numPr>
          <w:ilvl w:val="0"/>
          <w:numId w:val="1010"/>
        </w:numPr>
      </w:pPr>
      <w:r>
        <w:t xml:space="preserve">delete – удаляет точку останова или контрольное выражение;</w:t>
      </w:r>
    </w:p>
    <w:p>
      <w:pPr>
        <w:numPr>
          <w:ilvl w:val="0"/>
          <w:numId w:val="1010"/>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0"/>
        </w:numPr>
      </w:pPr>
      <w:r>
        <w:t xml:space="preserve">finish – выполняет программу до выхода из текущей функции; отображает возвращаемое значение,если такое имеется;</w:t>
      </w:r>
    </w:p>
    <w:p>
      <w:pPr>
        <w:numPr>
          <w:ilvl w:val="0"/>
          <w:numId w:val="1010"/>
        </w:numPr>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10"/>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10"/>
        </w:numPr>
      </w:pPr>
      <w:r>
        <w:t xml:space="preserve">print – выводит значение какого-либо выражения (выражение передаётся в качестве параметра);</w:t>
      </w:r>
    </w:p>
    <w:p>
      <w:pPr>
        <w:numPr>
          <w:ilvl w:val="0"/>
          <w:numId w:val="1010"/>
        </w:numPr>
      </w:pPr>
      <w:r>
        <w:t xml:space="preserve">run – запускает программу на выполнение;</w:t>
      </w:r>
    </w:p>
    <w:p>
      <w:pPr>
        <w:numPr>
          <w:ilvl w:val="0"/>
          <w:numId w:val="1010"/>
        </w:numPr>
      </w:pPr>
      <w:r>
        <w:t xml:space="preserve">set – устанавливает новое значение переменной</w:t>
      </w:r>
    </w:p>
    <w:p>
      <w:pPr>
        <w:numPr>
          <w:ilvl w:val="0"/>
          <w:numId w:val="1010"/>
        </w:numPr>
      </w:pPr>
      <w:r>
        <w:t xml:space="preserve">step – пошаговое выполнение программы;</w:t>
      </w:r>
    </w:p>
    <w:p>
      <w:pPr>
        <w:numPr>
          <w:ilvl w:val="0"/>
          <w:numId w:val="1010"/>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1"/>
        </w:numPr>
        <w:pStyle w:val="Compact"/>
      </w:pPr>
      <w:r>
        <w:t xml:space="preserve">Назовите и дайте основную характеристику основным командам отладчика gdb.</w:t>
      </w:r>
    </w:p>
    <w:p>
      <w:pPr>
        <w:numPr>
          <w:ilvl w:val="0"/>
          <w:numId w:val="1012"/>
        </w:numPr>
      </w:pPr>
      <w:r>
        <w:t xml:space="preserve">break или b - создание точки останова;</w:t>
      </w:r>
    </w:p>
    <w:p>
      <w:pPr>
        <w:numPr>
          <w:ilvl w:val="0"/>
          <w:numId w:val="1012"/>
        </w:numPr>
      </w:pPr>
      <w:r>
        <w:t xml:space="preserve">info или i - вывести информацию, доступные значения: break, registers, frame, locals, args;</w:t>
      </w:r>
    </w:p>
    <w:p>
      <w:pPr>
        <w:numPr>
          <w:ilvl w:val="0"/>
          <w:numId w:val="1012"/>
        </w:numPr>
      </w:pPr>
      <w:r>
        <w:t xml:space="preserve">run или r - запустить программу;</w:t>
      </w:r>
    </w:p>
    <w:p>
      <w:pPr>
        <w:numPr>
          <w:ilvl w:val="0"/>
          <w:numId w:val="1012"/>
        </w:numPr>
      </w:pPr>
      <w:r>
        <w:t xml:space="preserve">continue или c - продолжить выполнение программы после точки останова;</w:t>
      </w:r>
    </w:p>
    <w:p>
      <w:pPr>
        <w:numPr>
          <w:ilvl w:val="0"/>
          <w:numId w:val="1013"/>
        </w:numPr>
      </w:pPr>
      <w:r>
        <w:t xml:space="preserve">Опишите по шагам схему отладки программы, которую Вы использовали при выполнении лабораторной работы.</w:t>
      </w:r>
    </w:p>
    <w:p>
      <w:pPr>
        <w:numPr>
          <w:ilvl w:val="0"/>
          <w:numId w:val="1013"/>
        </w:numPr>
      </w:pPr>
      <w:r>
        <w:t xml:space="preserve">Прокомментируйте реакцию компилятора на синтаксические ошибки в программе</w:t>
      </w:r>
      <w:r>
        <w:t xml:space="preserve"> </w:t>
      </w:r>
      <w:r>
        <w:t xml:space="preserve">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1"/>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70" Target="media/rId70.jpg" /><Relationship Type="http://schemas.openxmlformats.org/officeDocument/2006/relationships/image" Id="rId74" Target="media/rId74.jpg" /><Relationship Type="http://schemas.openxmlformats.org/officeDocument/2006/relationships/image" Id="rId78" Target="media/rId78.jpg" /><Relationship Type="http://schemas.openxmlformats.org/officeDocument/2006/relationships/image" Id="rId82" Target="media/rId82.jp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Лебедева Ольга Андреевна</dc:creator>
  <dc:language>ru-RU</dc:language>
  <cp:keywords/>
  <dcterms:created xsi:type="dcterms:W3CDTF">2022-06-01T09:45:30Z</dcterms:created>
  <dcterms:modified xsi:type="dcterms:W3CDTF">2022-06-01T09:45:30Z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Средства, применяемые при разработке программного обеспечения в ОС типа UNIX/Linux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