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80E6F0" w14:textId="07AC1AB1" w:rsidR="00AE6109" w:rsidRPr="00AE6109" w:rsidRDefault="004E459B" w:rsidP="00AE6109">
      <w:pPr>
        <w:jc w:val="right"/>
        <w:rPr>
          <w:rFonts w:ascii="Arial" w:hAnsi="Arial"/>
          <w:b/>
          <w:bCs/>
          <w:color w:val="17365D"/>
          <w:kern w:val="28"/>
          <w:sz w:val="40"/>
          <w:szCs w:val="32"/>
        </w:rPr>
      </w:pPr>
      <w:r>
        <w:rPr>
          <w:noProof/>
          <w:lang w:val="ru-RU" w:eastAsia="ru-RU"/>
        </w:rPr>
        <w:drawing>
          <wp:anchor distT="0" distB="0" distL="114300" distR="114300" simplePos="0" relativeHeight="251661312" behindDoc="1" locked="0" layoutInCell="1" allowOverlap="1" wp14:anchorId="279DE53B" wp14:editId="4DCAD19A">
            <wp:simplePos x="0" y="0"/>
            <wp:positionH relativeFrom="column">
              <wp:posOffset>-1581150</wp:posOffset>
            </wp:positionH>
            <wp:positionV relativeFrom="paragraph">
              <wp:posOffset>-5051425</wp:posOffset>
            </wp:positionV>
            <wp:extent cx="10429875" cy="10282555"/>
            <wp:effectExtent l="0" t="0" r="9525" b="4445"/>
            <wp:wrapNone/>
            <wp:docPr id="4" name="Picture 4" descr="\\cern.ch\dfs\Users\m\mlejeune\Desktop\AS SCREENSHOTS - For PPT\3_no_tex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n.ch\dfs\Users\m\mlejeune\Desktop\AS SCREENSHOTS - For PPT\3_no_text2.png"/>
                    <pic:cNvPicPr>
                      <a:picLocks noChangeAspect="1" noChangeArrowheads="1"/>
                    </pic:cNvPicPr>
                  </pic:nvPicPr>
                  <pic:blipFill>
                    <a:blip r:embed="rId8">
                      <a:extLst>
                        <a:ext uri="{28A0092B-C50C-407E-A947-70E740481C1C}">
                          <a14:useLocalDpi xmlns:a14="http://schemas.microsoft.com/office/drawing/2010/main" val="0"/>
                        </a:ext>
                      </a:extLst>
                    </a:blip>
                    <a:srcRect t="6915"/>
                    <a:stretch>
                      <a:fillRect/>
                    </a:stretch>
                  </pic:blipFill>
                  <pic:spPr bwMode="auto">
                    <a:xfrm>
                      <a:off x="0" y="0"/>
                      <a:ext cx="10429875" cy="10282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5EFB">
        <w:rPr>
          <w:color w:val="17365D"/>
        </w:rPr>
        <w:fldChar w:fldCharType="begin"/>
      </w:r>
      <w:r w:rsidRPr="00DB5EFB">
        <w:rPr>
          <w:color w:val="17365D"/>
        </w:rPr>
        <w:instrText xml:space="preserve"> ASK ReportTitle "Please enter your report/project title." \* MERGEFORMAT </w:instrText>
      </w:r>
      <w:r w:rsidRPr="00DB5EFB">
        <w:rPr>
          <w:color w:val="17365D"/>
        </w:rPr>
        <w:fldChar w:fldCharType="separate"/>
      </w:r>
      <w:bookmarkStart w:id="0" w:name="ReportTitle"/>
      <w:r w:rsidRPr="00DB5EFB">
        <w:rPr>
          <w:color w:val="17365D"/>
        </w:rPr>
        <w:t>Style Guidelines for Final Year Project Reports</w:t>
      </w:r>
      <w:bookmarkEnd w:id="0"/>
      <w:r w:rsidRPr="00DB5EFB">
        <w:rPr>
          <w:color w:val="17365D"/>
        </w:rPr>
        <w:fldChar w:fldCharType="end"/>
      </w:r>
      <w:r w:rsidR="00396E86">
        <w:rPr>
          <w:rFonts w:ascii="Arial" w:hAnsi="Arial"/>
          <w:b/>
          <w:bCs/>
          <w:color w:val="17365D"/>
          <w:kern w:val="28"/>
          <w:sz w:val="40"/>
          <w:szCs w:val="32"/>
        </w:rPr>
        <w:t>Outlier</w:t>
      </w:r>
      <w:r w:rsidR="00AE6109" w:rsidRPr="00AE6109">
        <w:rPr>
          <w:rFonts w:ascii="Arial" w:hAnsi="Arial"/>
          <w:b/>
          <w:bCs/>
          <w:color w:val="17365D"/>
          <w:kern w:val="28"/>
          <w:sz w:val="40"/>
          <w:szCs w:val="32"/>
        </w:rPr>
        <w:t xml:space="preserve"> detection using </w:t>
      </w:r>
      <w:proofErr w:type="spellStart"/>
      <w:r w:rsidR="00AE6109" w:rsidRPr="00AE6109">
        <w:rPr>
          <w:rFonts w:ascii="Arial" w:hAnsi="Arial"/>
          <w:b/>
          <w:bCs/>
          <w:color w:val="17365D"/>
          <w:kern w:val="28"/>
          <w:sz w:val="40"/>
          <w:szCs w:val="32"/>
        </w:rPr>
        <w:t>autoencoders</w:t>
      </w:r>
      <w:proofErr w:type="spellEnd"/>
    </w:p>
    <w:p w14:paraId="06D1148E" w14:textId="776226DB" w:rsidR="004E459B" w:rsidRPr="00DB5EFB" w:rsidRDefault="004E459B" w:rsidP="00AE6109">
      <w:pPr>
        <w:pStyle w:val="a3"/>
        <w:tabs>
          <w:tab w:val="left" w:pos="5103"/>
          <w:tab w:val="right" w:pos="9498"/>
        </w:tabs>
        <w:spacing w:after="480"/>
        <w:ind w:right="-1140"/>
        <w:jc w:val="left"/>
        <w:rPr>
          <w:color w:val="17365D"/>
        </w:rPr>
      </w:pPr>
    </w:p>
    <w:p w14:paraId="1E0E444F" w14:textId="4F3412FC" w:rsidR="004E459B" w:rsidRPr="00766B81" w:rsidRDefault="00AE6109" w:rsidP="00B52D3E">
      <w:pPr>
        <w:pStyle w:val="a5"/>
        <w:tabs>
          <w:tab w:val="right" w:pos="9498"/>
        </w:tabs>
        <w:spacing w:before="0" w:after="0"/>
        <w:ind w:left="4678" w:right="-1141"/>
        <w:jc w:val="left"/>
        <w:rPr>
          <w:color w:val="17365D"/>
          <w:kern w:val="28"/>
          <w:sz w:val="32"/>
          <w:szCs w:val="32"/>
        </w:rPr>
      </w:pPr>
      <w:bookmarkStart w:id="1" w:name="_Toc458773440"/>
      <w:bookmarkStart w:id="2" w:name="_Toc458783907"/>
      <w:bookmarkStart w:id="3" w:name="_Toc458784290"/>
      <w:bookmarkStart w:id="4" w:name="_Toc459028291"/>
      <w:bookmarkStart w:id="5" w:name="_Toc459039226"/>
      <w:bookmarkStart w:id="6" w:name="_Toc459212113"/>
      <w:r>
        <w:rPr>
          <w:color w:val="17365D"/>
          <w:kern w:val="28"/>
          <w:sz w:val="32"/>
          <w:szCs w:val="32"/>
        </w:rPr>
        <w:t>August</w:t>
      </w:r>
      <w:r w:rsidR="00AA2680">
        <w:rPr>
          <w:color w:val="17365D"/>
          <w:kern w:val="28"/>
          <w:sz w:val="32"/>
          <w:szCs w:val="32"/>
        </w:rPr>
        <w:t xml:space="preserve"> 2016</w:t>
      </w:r>
      <w:bookmarkEnd w:id="1"/>
      <w:bookmarkEnd w:id="2"/>
      <w:bookmarkEnd w:id="3"/>
      <w:bookmarkEnd w:id="4"/>
      <w:bookmarkEnd w:id="5"/>
      <w:bookmarkEnd w:id="6"/>
    </w:p>
    <w:p w14:paraId="245F516F" w14:textId="77777777" w:rsidR="004E459B" w:rsidRDefault="004E459B" w:rsidP="00B52D3E">
      <w:pPr>
        <w:pStyle w:val="a5"/>
        <w:tabs>
          <w:tab w:val="right" w:pos="9498"/>
        </w:tabs>
        <w:spacing w:after="0"/>
        <w:ind w:left="4678" w:right="-1140"/>
        <w:jc w:val="left"/>
        <w:rPr>
          <w:b w:val="0"/>
          <w:color w:val="797979"/>
          <w:kern w:val="28"/>
          <w:szCs w:val="28"/>
        </w:rPr>
      </w:pPr>
      <w:bookmarkStart w:id="7" w:name="_Toc458773441"/>
      <w:bookmarkStart w:id="8" w:name="_Toc458783908"/>
      <w:bookmarkStart w:id="9" w:name="_Toc458784291"/>
      <w:bookmarkStart w:id="10" w:name="_Toc459028292"/>
      <w:bookmarkStart w:id="11" w:name="_Toc459039227"/>
      <w:bookmarkStart w:id="12" w:name="_Toc459212114"/>
      <w:r>
        <w:rPr>
          <w:b w:val="0"/>
          <w:color w:val="797979"/>
          <w:kern w:val="28"/>
          <w:szCs w:val="28"/>
        </w:rPr>
        <w:t>Author:</w:t>
      </w:r>
      <w:bookmarkEnd w:id="7"/>
      <w:bookmarkEnd w:id="8"/>
      <w:bookmarkEnd w:id="9"/>
      <w:bookmarkEnd w:id="10"/>
      <w:bookmarkEnd w:id="11"/>
      <w:bookmarkEnd w:id="12"/>
    </w:p>
    <w:p w14:paraId="77C3D4C8" w14:textId="7CB34E4F" w:rsidR="004E459B" w:rsidRDefault="00AE6109" w:rsidP="00B52D3E">
      <w:pPr>
        <w:pStyle w:val="a5"/>
        <w:tabs>
          <w:tab w:val="right" w:pos="9498"/>
        </w:tabs>
        <w:spacing w:before="0" w:after="0"/>
        <w:ind w:left="4678" w:right="-1140"/>
        <w:jc w:val="left"/>
        <w:rPr>
          <w:b w:val="0"/>
          <w:color w:val="797979"/>
          <w:kern w:val="28"/>
          <w:szCs w:val="28"/>
        </w:rPr>
      </w:pPr>
      <w:bookmarkStart w:id="13" w:name="_Toc458773442"/>
      <w:bookmarkStart w:id="14" w:name="_Toc458783909"/>
      <w:bookmarkStart w:id="15" w:name="_Toc458784292"/>
      <w:bookmarkStart w:id="16" w:name="_Toc459028293"/>
      <w:bookmarkStart w:id="17" w:name="_Toc459039228"/>
      <w:bookmarkStart w:id="18" w:name="_Toc459212115"/>
      <w:r>
        <w:rPr>
          <w:b w:val="0"/>
          <w:color w:val="797979"/>
          <w:kern w:val="28"/>
          <w:szCs w:val="28"/>
        </w:rPr>
        <w:t>Olga Lyudchik</w:t>
      </w:r>
      <w:bookmarkEnd w:id="13"/>
      <w:bookmarkEnd w:id="14"/>
      <w:bookmarkEnd w:id="15"/>
      <w:bookmarkEnd w:id="16"/>
      <w:bookmarkEnd w:id="17"/>
      <w:bookmarkEnd w:id="18"/>
    </w:p>
    <w:p w14:paraId="2EC6E51C" w14:textId="48BF5499" w:rsidR="004E459B" w:rsidRDefault="004E459B" w:rsidP="00B52D3E">
      <w:pPr>
        <w:pStyle w:val="a5"/>
        <w:tabs>
          <w:tab w:val="right" w:pos="9498"/>
        </w:tabs>
        <w:spacing w:after="0"/>
        <w:ind w:left="4678" w:right="-1140"/>
        <w:jc w:val="left"/>
        <w:rPr>
          <w:b w:val="0"/>
          <w:color w:val="797979"/>
          <w:kern w:val="28"/>
          <w:szCs w:val="28"/>
        </w:rPr>
      </w:pPr>
      <w:bookmarkStart w:id="19" w:name="_Toc458773443"/>
      <w:bookmarkStart w:id="20" w:name="_Toc458783910"/>
      <w:bookmarkStart w:id="21" w:name="_Toc458784293"/>
      <w:bookmarkStart w:id="22" w:name="_Toc459028294"/>
      <w:bookmarkStart w:id="23" w:name="_Toc459039229"/>
      <w:bookmarkStart w:id="24" w:name="_Toc459212116"/>
      <w:r>
        <w:rPr>
          <w:b w:val="0"/>
          <w:color w:val="797979"/>
          <w:kern w:val="28"/>
          <w:szCs w:val="28"/>
        </w:rPr>
        <w:t>Supervisor</w:t>
      </w:r>
      <w:r w:rsidR="00385F6D">
        <w:rPr>
          <w:b w:val="0"/>
          <w:color w:val="797979"/>
          <w:kern w:val="28"/>
          <w:szCs w:val="28"/>
        </w:rPr>
        <w:t>s</w:t>
      </w:r>
      <w:r>
        <w:rPr>
          <w:b w:val="0"/>
          <w:color w:val="797979"/>
          <w:kern w:val="28"/>
          <w:szCs w:val="28"/>
        </w:rPr>
        <w:t>:</w:t>
      </w:r>
      <w:bookmarkEnd w:id="19"/>
      <w:bookmarkEnd w:id="20"/>
      <w:bookmarkEnd w:id="21"/>
      <w:bookmarkEnd w:id="22"/>
      <w:bookmarkEnd w:id="23"/>
      <w:bookmarkEnd w:id="24"/>
    </w:p>
    <w:p w14:paraId="1F501EBE" w14:textId="1B90515B" w:rsidR="004E459B" w:rsidRDefault="00AE6109" w:rsidP="00B52D3E">
      <w:pPr>
        <w:pStyle w:val="a5"/>
        <w:tabs>
          <w:tab w:val="right" w:pos="9498"/>
        </w:tabs>
        <w:spacing w:before="0" w:after="0"/>
        <w:ind w:left="4678" w:right="-1140"/>
        <w:jc w:val="left"/>
        <w:rPr>
          <w:b w:val="0"/>
          <w:color w:val="797979"/>
          <w:kern w:val="28"/>
          <w:szCs w:val="28"/>
        </w:rPr>
      </w:pPr>
      <w:bookmarkStart w:id="25" w:name="_Toc458773444"/>
      <w:bookmarkStart w:id="26" w:name="_Toc458783911"/>
      <w:bookmarkStart w:id="27" w:name="_Toc458784294"/>
      <w:bookmarkStart w:id="28" w:name="_Toc459028295"/>
      <w:bookmarkStart w:id="29" w:name="_Toc459039230"/>
      <w:bookmarkStart w:id="30" w:name="_Toc459212117"/>
      <w:proofErr w:type="spellStart"/>
      <w:r w:rsidRPr="00AE6109">
        <w:rPr>
          <w:b w:val="0"/>
          <w:color w:val="797979"/>
          <w:kern w:val="28"/>
          <w:szCs w:val="28"/>
        </w:rPr>
        <w:t>Dr.</w:t>
      </w:r>
      <w:proofErr w:type="spellEnd"/>
      <w:r w:rsidRPr="00AE6109">
        <w:rPr>
          <w:b w:val="0"/>
          <w:color w:val="797979"/>
          <w:kern w:val="28"/>
          <w:szCs w:val="28"/>
        </w:rPr>
        <w:t xml:space="preserve"> Jean-</w:t>
      </w:r>
      <w:proofErr w:type="spellStart"/>
      <w:r w:rsidRPr="00AE6109">
        <w:rPr>
          <w:b w:val="0"/>
          <w:color w:val="797979"/>
          <w:kern w:val="28"/>
          <w:szCs w:val="28"/>
        </w:rPr>
        <w:t>Roch</w:t>
      </w:r>
      <w:proofErr w:type="spellEnd"/>
      <w:r w:rsidRPr="00AE6109">
        <w:rPr>
          <w:b w:val="0"/>
          <w:color w:val="797979"/>
          <w:kern w:val="28"/>
          <w:szCs w:val="28"/>
        </w:rPr>
        <w:t xml:space="preserve"> </w:t>
      </w:r>
      <w:proofErr w:type="spellStart"/>
      <w:r w:rsidRPr="00AE6109">
        <w:rPr>
          <w:b w:val="0"/>
          <w:color w:val="797979"/>
          <w:kern w:val="28"/>
          <w:szCs w:val="28"/>
        </w:rPr>
        <w:t>Vlimant</w:t>
      </w:r>
      <w:bookmarkEnd w:id="25"/>
      <w:bookmarkEnd w:id="26"/>
      <w:bookmarkEnd w:id="27"/>
      <w:bookmarkEnd w:id="28"/>
      <w:bookmarkEnd w:id="29"/>
      <w:bookmarkEnd w:id="30"/>
      <w:proofErr w:type="spellEnd"/>
    </w:p>
    <w:p w14:paraId="0D47693D" w14:textId="079CF6A5" w:rsidR="00AE6109" w:rsidRDefault="00AE6109" w:rsidP="00B52D3E">
      <w:pPr>
        <w:pStyle w:val="a5"/>
        <w:tabs>
          <w:tab w:val="right" w:pos="9498"/>
        </w:tabs>
        <w:spacing w:before="0" w:after="0"/>
        <w:ind w:left="4678" w:right="-1140"/>
        <w:jc w:val="left"/>
        <w:rPr>
          <w:b w:val="0"/>
          <w:color w:val="797979"/>
          <w:kern w:val="28"/>
          <w:szCs w:val="28"/>
        </w:rPr>
      </w:pPr>
      <w:bookmarkStart w:id="31" w:name="_Toc458773445"/>
      <w:bookmarkStart w:id="32" w:name="_Toc458783912"/>
      <w:bookmarkStart w:id="33" w:name="_Toc458784295"/>
      <w:bookmarkStart w:id="34" w:name="_Toc459028296"/>
      <w:bookmarkStart w:id="35" w:name="_Toc459039231"/>
      <w:bookmarkStart w:id="36" w:name="_Toc459212118"/>
      <w:proofErr w:type="spellStart"/>
      <w:r w:rsidRPr="00AE6109">
        <w:rPr>
          <w:b w:val="0"/>
          <w:color w:val="797979"/>
          <w:kern w:val="28"/>
          <w:szCs w:val="28"/>
        </w:rPr>
        <w:t>Dr.</w:t>
      </w:r>
      <w:proofErr w:type="spellEnd"/>
      <w:r w:rsidRPr="00AE6109">
        <w:rPr>
          <w:b w:val="0"/>
          <w:color w:val="797979"/>
          <w:kern w:val="28"/>
          <w:szCs w:val="28"/>
        </w:rPr>
        <w:t xml:space="preserve"> Maurizio </w:t>
      </w:r>
      <w:proofErr w:type="spellStart"/>
      <w:r w:rsidRPr="00AE6109">
        <w:rPr>
          <w:b w:val="0"/>
          <w:color w:val="797979"/>
          <w:kern w:val="28"/>
          <w:szCs w:val="28"/>
        </w:rPr>
        <w:t>Pierini</w:t>
      </w:r>
      <w:bookmarkEnd w:id="31"/>
      <w:bookmarkEnd w:id="32"/>
      <w:bookmarkEnd w:id="33"/>
      <w:bookmarkEnd w:id="34"/>
      <w:bookmarkEnd w:id="35"/>
      <w:bookmarkEnd w:id="36"/>
      <w:proofErr w:type="spellEnd"/>
    </w:p>
    <w:p w14:paraId="6C532EA5" w14:textId="4A8BB571" w:rsidR="00AE6109" w:rsidRDefault="004E459B" w:rsidP="00B52D3E">
      <w:pPr>
        <w:pStyle w:val="a5"/>
        <w:tabs>
          <w:tab w:val="right" w:pos="9498"/>
        </w:tabs>
        <w:spacing w:after="0"/>
        <w:ind w:left="4678" w:right="-1140"/>
        <w:jc w:val="left"/>
        <w:rPr>
          <w:color w:val="797979"/>
          <w:kern w:val="28"/>
          <w:sz w:val="22"/>
          <w:szCs w:val="22"/>
        </w:rPr>
      </w:pPr>
      <w:r w:rsidRPr="005808F6">
        <w:rPr>
          <w:color w:val="797979"/>
          <w:kern w:val="28"/>
          <w:sz w:val="22"/>
          <w:szCs w:val="22"/>
        </w:rPr>
        <w:fldChar w:fldCharType="begin"/>
      </w:r>
      <w:r w:rsidRPr="005808F6">
        <w:rPr>
          <w:color w:val="797979"/>
          <w:kern w:val="28"/>
          <w:sz w:val="22"/>
          <w:szCs w:val="22"/>
        </w:rPr>
        <w:instrText xml:space="preserve"> ASK ReportAuthor "Please enter your full name." \* MERGEFORMAT </w:instrText>
      </w:r>
      <w:r w:rsidRPr="005808F6">
        <w:rPr>
          <w:color w:val="797979"/>
          <w:kern w:val="28"/>
          <w:sz w:val="22"/>
          <w:szCs w:val="22"/>
        </w:rPr>
        <w:fldChar w:fldCharType="separate"/>
      </w:r>
      <w:bookmarkStart w:id="37" w:name="ReportAuthor"/>
      <w:r w:rsidRPr="005808F6">
        <w:rPr>
          <w:color w:val="797979"/>
          <w:kern w:val="28"/>
          <w:sz w:val="22"/>
          <w:szCs w:val="22"/>
        </w:rPr>
        <w:t>A 4th Year Student</w:t>
      </w:r>
      <w:bookmarkEnd w:id="37"/>
      <w:r w:rsidRPr="005808F6">
        <w:rPr>
          <w:color w:val="797979"/>
          <w:kern w:val="28"/>
          <w:sz w:val="22"/>
          <w:szCs w:val="22"/>
        </w:rPr>
        <w:fldChar w:fldCharType="end"/>
      </w:r>
      <w:bookmarkStart w:id="38" w:name="_Toc458773446"/>
      <w:bookmarkStart w:id="39" w:name="_Toc458783913"/>
      <w:bookmarkStart w:id="40" w:name="_Toc458784296"/>
      <w:bookmarkStart w:id="41" w:name="_Toc459028297"/>
      <w:bookmarkStart w:id="42" w:name="_Toc459039232"/>
      <w:bookmarkStart w:id="43" w:name="_Toc459212119"/>
      <w:r w:rsidRPr="005808F6">
        <w:rPr>
          <w:color w:val="797979"/>
          <w:kern w:val="28"/>
          <w:sz w:val="22"/>
          <w:szCs w:val="22"/>
        </w:rPr>
        <w:t xml:space="preserve">CERN </w:t>
      </w:r>
      <w:r w:rsidR="00AE6109">
        <w:rPr>
          <w:color w:val="797979"/>
          <w:kern w:val="28"/>
          <w:sz w:val="22"/>
          <w:szCs w:val="22"/>
        </w:rPr>
        <w:t>Non Member State</w:t>
      </w:r>
      <w:bookmarkEnd w:id="38"/>
      <w:bookmarkEnd w:id="39"/>
      <w:bookmarkEnd w:id="40"/>
      <w:bookmarkEnd w:id="41"/>
      <w:bookmarkEnd w:id="42"/>
      <w:bookmarkEnd w:id="43"/>
    </w:p>
    <w:p w14:paraId="5B7332BD" w14:textId="57A86435" w:rsidR="00B52D3E" w:rsidRDefault="00AA2680" w:rsidP="00AE6109">
      <w:pPr>
        <w:pStyle w:val="a5"/>
        <w:tabs>
          <w:tab w:val="right" w:pos="9498"/>
        </w:tabs>
        <w:spacing w:before="60" w:after="0"/>
        <w:ind w:left="4678" w:right="-1140"/>
        <w:jc w:val="left"/>
        <w:rPr>
          <w:color w:val="797979"/>
          <w:kern w:val="28"/>
          <w:sz w:val="22"/>
          <w:szCs w:val="22"/>
        </w:rPr>
      </w:pPr>
      <w:bookmarkStart w:id="44" w:name="_Toc458773447"/>
      <w:bookmarkStart w:id="45" w:name="_Toc458783914"/>
      <w:bookmarkStart w:id="46" w:name="_Toc458784297"/>
      <w:bookmarkStart w:id="47" w:name="_Toc459028298"/>
      <w:bookmarkStart w:id="48" w:name="_Toc459039233"/>
      <w:bookmarkStart w:id="49" w:name="_Toc459212120"/>
      <w:r>
        <w:rPr>
          <w:color w:val="797979"/>
          <w:kern w:val="28"/>
          <w:sz w:val="22"/>
          <w:szCs w:val="22"/>
        </w:rPr>
        <w:t>Summer Student Report 2016</w:t>
      </w:r>
      <w:bookmarkEnd w:id="44"/>
      <w:bookmarkEnd w:id="45"/>
      <w:bookmarkEnd w:id="46"/>
      <w:bookmarkEnd w:id="47"/>
      <w:bookmarkEnd w:id="48"/>
      <w:bookmarkEnd w:id="49"/>
    </w:p>
    <w:p w14:paraId="5BC40E86" w14:textId="17EF6829" w:rsidR="00AE6109" w:rsidRPr="00DB5EFB" w:rsidRDefault="00385F6D" w:rsidP="00AE6109">
      <w:pPr>
        <w:pStyle w:val="a5"/>
        <w:tabs>
          <w:tab w:val="right" w:pos="9498"/>
        </w:tabs>
        <w:spacing w:before="60" w:after="0"/>
        <w:ind w:left="4678" w:right="-1140"/>
        <w:jc w:val="left"/>
        <w:rPr>
          <w:color w:val="797979"/>
          <w:kern w:val="28"/>
          <w:sz w:val="22"/>
          <w:szCs w:val="22"/>
        </w:rPr>
      </w:pPr>
      <w:bookmarkStart w:id="50" w:name="_Toc458773448"/>
      <w:bookmarkStart w:id="51" w:name="_Toc458783915"/>
      <w:bookmarkStart w:id="52" w:name="_Toc458784298"/>
      <w:bookmarkStart w:id="53" w:name="_Toc459028299"/>
      <w:bookmarkStart w:id="54" w:name="_Toc459039234"/>
      <w:bookmarkStart w:id="55" w:name="_Toc459212121"/>
      <w:r>
        <w:rPr>
          <w:noProof/>
          <w:lang w:val="ru-RU" w:eastAsia="ru-RU"/>
        </w:rPr>
        <w:drawing>
          <wp:anchor distT="0" distB="0" distL="114300" distR="114300" simplePos="0" relativeHeight="251664384" behindDoc="0" locked="0" layoutInCell="1" allowOverlap="1" wp14:anchorId="06D8AF04" wp14:editId="17F603D0">
            <wp:simplePos x="0" y="0"/>
            <wp:positionH relativeFrom="page">
              <wp:posOffset>6038850</wp:posOffset>
            </wp:positionH>
            <wp:positionV relativeFrom="paragraph">
              <wp:posOffset>151130</wp:posOffset>
            </wp:positionV>
            <wp:extent cx="1209675" cy="1189355"/>
            <wp:effectExtent l="0" t="0" r="9525" b="0"/>
            <wp:wrapNone/>
            <wp:docPr id="7" name="Рисунок 7" descr="http://design-guidelines.web.cern.ch/sites/design-guidelines.web.cern.ch/files/u6/CERN-logo_out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sign-guidelines.web.cern.ch/sites/design-guidelines.web.cern.ch/files/u6/CERN-logo_outline.jpg"/>
                    <pic:cNvPicPr>
                      <a:picLocks noChangeAspect="1" noChangeArrowheads="1"/>
                    </pic:cNvPicPr>
                  </pic:nvPicPr>
                  <pic:blipFill>
                    <a:blip r:embed="rId9" cstate="print">
                      <a:extLst>
                        <a:ext uri="{BEBA8EAE-BF5A-486C-A8C5-ECC9F3942E4B}">
                          <a14:imgProps xmlns:a14="http://schemas.microsoft.com/office/drawing/2010/main">
                            <a14:imgLayer r:embed="rId10">
                              <a14:imgEffect>
                                <a14:colorTemperature colorTemp="6132"/>
                              </a14:imgEffect>
                              <a14:imgEffect>
                                <a14:saturation sat="57000"/>
                              </a14:imgEffect>
                              <a14:imgEffect>
                                <a14:brightnessContrast contrast="-9000"/>
                              </a14:imgEffect>
                            </a14:imgLayer>
                          </a14:imgProps>
                        </a:ext>
                        <a:ext uri="{28A0092B-C50C-407E-A947-70E740481C1C}">
                          <a14:useLocalDpi xmlns:a14="http://schemas.microsoft.com/office/drawing/2010/main" val="0"/>
                        </a:ext>
                      </a:extLst>
                    </a:blip>
                    <a:srcRect/>
                    <a:stretch>
                      <a:fillRect/>
                    </a:stretch>
                  </pic:blipFill>
                  <pic:spPr bwMode="auto">
                    <a:xfrm>
                      <a:off x="0" y="0"/>
                      <a:ext cx="1209675" cy="118935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0"/>
      <w:bookmarkEnd w:id="51"/>
      <w:bookmarkEnd w:id="52"/>
      <w:bookmarkEnd w:id="53"/>
      <w:bookmarkEnd w:id="54"/>
      <w:bookmarkEnd w:id="55"/>
    </w:p>
    <w:p w14:paraId="6D6E7212" w14:textId="52C62E6A" w:rsidR="004E459B" w:rsidRDefault="00AE6109" w:rsidP="004E459B">
      <w:pPr>
        <w:jc w:val="center"/>
      </w:pPr>
      <w:r>
        <w:rPr>
          <w:noProof/>
          <w:lang w:val="ru-RU" w:eastAsia="ru-RU"/>
        </w:rPr>
        <mc:AlternateContent>
          <mc:Choice Requires="wps">
            <w:drawing>
              <wp:anchor distT="0" distB="0" distL="114300" distR="114300" simplePos="0" relativeHeight="251660288" behindDoc="0" locked="0" layoutInCell="1" allowOverlap="1" wp14:anchorId="6550E9E1" wp14:editId="2B4D7190">
                <wp:simplePos x="0" y="0"/>
                <wp:positionH relativeFrom="column">
                  <wp:posOffset>3238500</wp:posOffset>
                </wp:positionH>
                <wp:positionV relativeFrom="paragraph">
                  <wp:posOffset>319405</wp:posOffset>
                </wp:positionV>
                <wp:extent cx="3419475" cy="1209675"/>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94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16374" id="Rectangle 3" o:spid="_x0000_s1026" style="position:absolute;margin-left:255pt;margin-top:25.15pt;width:269.25pt;height:9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" filled="f" stroked="f"/>
            </w:pict>
          </mc:Fallback>
        </mc:AlternateContent>
      </w:r>
      <w:r w:rsidR="004E459B">
        <w:rPr>
          <w:noProof/>
          <w:lang w:val="ru-RU" w:eastAsia="ru-RU"/>
        </w:rPr>
        <mc:AlternateContent>
          <mc:Choice Requires="wps">
            <w:drawing>
              <wp:anchor distT="0" distB="0" distL="114300" distR="114300" simplePos="0" relativeHeight="251659264" behindDoc="0" locked="0" layoutInCell="1" allowOverlap="1" wp14:anchorId="04FA139D" wp14:editId="08CF1AEC">
                <wp:simplePos x="0" y="0"/>
                <wp:positionH relativeFrom="column">
                  <wp:posOffset>2952750</wp:posOffset>
                </wp:positionH>
                <wp:positionV relativeFrom="paragraph">
                  <wp:posOffset>328930</wp:posOffset>
                </wp:positionV>
                <wp:extent cx="3648075" cy="12096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12096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w16se="http://schemas.microsoft.com/office/word/2015/wordml/symex">
            <w:pict>
              <v:rect w14:anchorId="419F61D6" id="Rectangle 2" o:spid="_x0000_s1026" style="position:absolute;margin-left:232.5pt;margin-top:25.9pt;width:287.25pt;height:9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" filled="f" stroked="f"/>
            </w:pict>
          </mc:Fallback>
        </mc:AlternateContent>
      </w:r>
    </w:p>
    <w:p w14:paraId="411B0E95" w14:textId="77777777" w:rsidR="004E459B" w:rsidRDefault="004E459B" w:rsidP="004E459B">
      <w:pPr>
        <w:pStyle w:val="1"/>
        <w:sectPr w:rsidR="004E459B" w:rsidSect="00B52D3E">
          <w:pgSz w:w="12240" w:h="15840"/>
          <w:pgMar w:top="7939" w:right="900" w:bottom="1440" w:left="1800" w:header="720" w:footer="720" w:gutter="0"/>
          <w:cols w:space="720"/>
          <w:docGrid w:linePitch="360"/>
        </w:sectPr>
      </w:pPr>
    </w:p>
    <w:p w14:paraId="3621F676" w14:textId="526F9FA4" w:rsidR="004E459B" w:rsidRDefault="004E459B" w:rsidP="004E459B">
      <w:pPr>
        <w:jc w:val="left"/>
      </w:pPr>
      <w:bookmarkStart w:id="56" w:name="_Toc22034052"/>
      <w:bookmarkStart w:id="57" w:name="_Toc458773449"/>
      <w:bookmarkStart w:id="58" w:name="_Toc458783916"/>
      <w:bookmarkStart w:id="59" w:name="_Toc458784299"/>
      <w:bookmarkStart w:id="60" w:name="_Toc459212122"/>
      <w:r w:rsidRPr="009C6D28">
        <w:rPr>
          <w:rStyle w:val="10"/>
          <w:color w:val="244061" w:themeColor="accent1" w:themeShade="80"/>
        </w:rPr>
        <w:lastRenderedPageBreak/>
        <w:t>Abstract</w:t>
      </w:r>
      <w:bookmarkEnd w:id="56"/>
      <w:bookmarkEnd w:id="57"/>
      <w:bookmarkEnd w:id="58"/>
      <w:bookmarkEnd w:id="59"/>
      <w:bookmarkEnd w:id="60"/>
    </w:p>
    <w:p w14:paraId="4D7FEB80" w14:textId="79965425" w:rsidR="00396E86" w:rsidRPr="00185FBC" w:rsidRDefault="00396E86" w:rsidP="004E459B">
      <w:pPr>
        <w:rPr>
          <w:lang w:val="en-US"/>
        </w:rPr>
        <w:sectPr w:rsidR="00396E86" w:rsidRPr="00185FBC">
          <w:headerReference w:type="default" r:id="rId11"/>
          <w:footerReference w:type="default" r:id="rId12"/>
          <w:pgSz w:w="12240" w:h="15840"/>
          <w:pgMar w:top="1440" w:right="1800" w:bottom="1440" w:left="1800" w:header="720" w:footer="720" w:gutter="0"/>
          <w:cols w:space="720"/>
          <w:docGrid w:linePitch="360"/>
        </w:sectPr>
      </w:pPr>
      <w:r>
        <w:rPr>
          <w:lang w:val="en-US"/>
        </w:rPr>
        <w:t>Outlier detection is a crucial</w:t>
      </w:r>
      <w:r w:rsidRPr="003278BB">
        <w:rPr>
          <w:lang w:val="en-US"/>
        </w:rPr>
        <w:t xml:space="preserve"> </w:t>
      </w:r>
      <w:r>
        <w:rPr>
          <w:lang w:val="en-US"/>
        </w:rPr>
        <w:t>part of any data analysis applications. T</w:t>
      </w:r>
      <w:r w:rsidRPr="004F2E8E">
        <w:rPr>
          <w:lang w:val="en-US"/>
        </w:rPr>
        <w:t xml:space="preserve">he goal </w:t>
      </w:r>
      <w:r>
        <w:rPr>
          <w:lang w:val="en-US"/>
        </w:rPr>
        <w:t xml:space="preserve">of outlier detection </w:t>
      </w:r>
      <w:r w:rsidRPr="004F2E8E">
        <w:rPr>
          <w:lang w:val="en-US"/>
        </w:rPr>
        <w:t xml:space="preserve">is to separate a core of regular observations from some polluting ones, called “outliers”. </w:t>
      </w:r>
      <w:r>
        <w:rPr>
          <w:lang w:val="en-US"/>
        </w:rPr>
        <w:t xml:space="preserve"> </w:t>
      </w:r>
      <w:r>
        <w:t xml:space="preserve">We propose an outlier detection method using deep </w:t>
      </w:r>
      <w:proofErr w:type="spellStart"/>
      <w:r>
        <w:t>autoencoder</w:t>
      </w:r>
      <w:proofErr w:type="spellEnd"/>
      <w:r>
        <w:t xml:space="preserve">. </w:t>
      </w:r>
      <w:r>
        <w:rPr>
          <w:lang w:val="en-US"/>
        </w:rPr>
        <w:t xml:space="preserve">In our </w:t>
      </w:r>
      <w:proofErr w:type="gramStart"/>
      <w:r>
        <w:rPr>
          <w:lang w:val="en-US"/>
        </w:rPr>
        <w:t>research</w:t>
      </w:r>
      <w:proofErr w:type="gramEnd"/>
      <w:r>
        <w:rPr>
          <w:lang w:val="en-US"/>
        </w:rPr>
        <w:t xml:space="preserve"> the invented method was applied to detect outlier points in the MNIST dataset of handwriting digits. </w:t>
      </w:r>
      <w:r>
        <w:t xml:space="preserve">Experimental results show that the proposed method outperforms </w:t>
      </w:r>
      <w:proofErr w:type="spellStart"/>
      <w:r>
        <w:t>autoencoder</w:t>
      </w:r>
      <w:proofErr w:type="spellEnd"/>
      <w:r>
        <w:t xml:space="preserve"> based and principal components based methods. Utilizing the generative characteristics of the deep </w:t>
      </w:r>
      <w:proofErr w:type="spellStart"/>
      <w:r>
        <w:t>autoencoder</w:t>
      </w:r>
      <w:proofErr w:type="spellEnd"/>
      <w:r>
        <w:t xml:space="preserve"> enables deriving the reconstruction of the data to </w:t>
      </w:r>
      <w:proofErr w:type="spellStart"/>
      <w:r>
        <w:t>analyze</w:t>
      </w:r>
      <w:proofErr w:type="spellEnd"/>
      <w:r>
        <w:t xml:space="preserve"> the underlying cause of the outlier.</w:t>
      </w:r>
    </w:p>
    <w:p w14:paraId="1803DF6C" w14:textId="77777777" w:rsidR="004E459B" w:rsidRDefault="004E459B" w:rsidP="004E459B">
      <w:pPr>
        <w:pStyle w:val="AbstractHeading"/>
        <w:sectPr w:rsidR="004E459B">
          <w:footerReference w:type="default" r:id="rId13"/>
          <w:type w:val="continuous"/>
          <w:pgSz w:w="12240" w:h="15840"/>
          <w:pgMar w:top="1440" w:right="1800" w:bottom="1440" w:left="1800" w:header="720" w:footer="720" w:gutter="0"/>
          <w:cols w:space="720"/>
          <w:docGrid w:linePitch="360"/>
        </w:sectPr>
      </w:pPr>
      <w:bookmarkStart w:id="61" w:name="_Toc22034053"/>
      <w:bookmarkStart w:id="62" w:name="_Toc22034087"/>
    </w:p>
    <w:bookmarkStart w:id="63" w:name="_Toc22035395" w:displacedByCustomXml="next"/>
    <w:bookmarkStart w:id="64" w:name="_Toc22116029" w:displacedByCustomXml="next"/>
    <w:bookmarkStart w:id="65" w:name="_Toc22116153" w:displacedByCustomXml="next"/>
    <w:bookmarkStart w:id="66" w:name="_Toc22116163" w:displacedByCustomXml="next"/>
    <w:bookmarkStart w:id="67" w:name="_Toc362988864" w:displacedByCustomXml="next"/>
    <w:sdt>
      <w:sdtPr>
        <w:rPr>
          <w:rFonts w:ascii="Times New Roman" w:eastAsia="Times New Roman" w:hAnsi="Times New Roman" w:cs="Times New Roman"/>
          <w:color w:val="auto"/>
          <w:sz w:val="22"/>
          <w:szCs w:val="24"/>
          <w:lang w:val="en-IE" w:eastAsia="en-US"/>
        </w:rPr>
        <w:id w:val="-255974174"/>
        <w:docPartObj>
          <w:docPartGallery w:val="Table of Contents"/>
          <w:docPartUnique/>
        </w:docPartObj>
      </w:sdtPr>
      <w:sdtEndPr>
        <w:rPr>
          <w:b/>
          <w:bCs/>
        </w:rPr>
      </w:sdtEndPr>
      <w:sdtContent>
        <w:p w14:paraId="6F317F78" w14:textId="77249939" w:rsidR="00BA1820" w:rsidRDefault="000B74F5" w:rsidP="00BA1820">
          <w:pPr>
            <w:pStyle w:val="af2"/>
            <w:rPr>
              <w:rFonts w:asciiTheme="minorHAnsi" w:eastAsiaTheme="minorEastAsia" w:hAnsiTheme="minorHAnsi" w:cstheme="minorBidi"/>
              <w:noProof/>
              <w:sz w:val="22"/>
              <w:szCs w:val="22"/>
            </w:rPr>
          </w:pPr>
          <w:r w:rsidRPr="000B74F5">
            <w:rPr>
              <w:rFonts w:ascii="Arial" w:eastAsia="Times New Roman" w:hAnsi="Arial" w:cs="Times New Roman"/>
              <w:b/>
              <w:bCs/>
              <w:color w:val="244061" w:themeColor="accent1" w:themeShade="80"/>
              <w:kern w:val="32"/>
              <w:lang w:val="en-GB" w:eastAsia="en-US"/>
            </w:rPr>
            <w:t>Table of Contents</w:t>
          </w:r>
          <w:r>
            <w:rPr>
              <w:rFonts w:ascii="Arial" w:eastAsia="Times New Roman" w:hAnsi="Arial" w:cs="Times New Roman"/>
              <w:b/>
              <w:bCs/>
              <w:color w:val="244061" w:themeColor="accent1" w:themeShade="80"/>
              <w:kern w:val="32"/>
              <w:lang w:val="en-GB" w:eastAsia="en-US"/>
            </w:rPr>
            <w:fldChar w:fldCharType="begin"/>
          </w:r>
          <w:r w:rsidRPr="000B74F5">
            <w:rPr>
              <w:rFonts w:ascii="Arial" w:eastAsia="Times New Roman" w:hAnsi="Arial" w:cs="Times New Roman"/>
              <w:b/>
              <w:bCs/>
              <w:color w:val="244061" w:themeColor="accent1" w:themeShade="80"/>
              <w:kern w:val="32"/>
              <w:lang w:val="en-GB" w:eastAsia="en-US"/>
            </w:rPr>
            <w:instrText xml:space="preserve"> TOC \o "1-3" \h \z \u </w:instrText>
          </w:r>
          <w:r>
            <w:rPr>
              <w:rFonts w:ascii="Arial" w:eastAsia="Times New Roman" w:hAnsi="Arial" w:cs="Times New Roman"/>
              <w:b/>
              <w:bCs/>
              <w:color w:val="244061" w:themeColor="accent1" w:themeShade="80"/>
              <w:kern w:val="32"/>
              <w:lang w:val="en-GB" w:eastAsia="en-US"/>
            </w:rPr>
            <w:fldChar w:fldCharType="separate"/>
          </w:r>
        </w:p>
        <w:p w14:paraId="3E661B76" w14:textId="77777777" w:rsidR="00BA1820" w:rsidRDefault="00BA1820">
          <w:pPr>
            <w:pStyle w:val="11"/>
            <w:rPr>
              <w:rFonts w:asciiTheme="minorHAnsi" w:eastAsiaTheme="minorEastAsia" w:hAnsiTheme="minorHAnsi" w:cstheme="minorBidi"/>
              <w:bCs w:val="0"/>
              <w:noProof/>
              <w:szCs w:val="22"/>
              <w:lang w:val="ru-RU" w:eastAsia="ru-RU"/>
            </w:rPr>
          </w:pPr>
          <w:hyperlink w:anchor="_Toc459212122" w:history="1">
            <w:r w:rsidRPr="005C4B5E">
              <w:rPr>
                <w:rStyle w:val="ad"/>
                <w:noProof/>
                <w:lang w:val="en-IE"/>
              </w:rPr>
              <w:t>Abstract</w:t>
            </w:r>
            <w:r>
              <w:rPr>
                <w:noProof/>
                <w:webHidden/>
              </w:rPr>
              <w:tab/>
            </w:r>
            <w:r>
              <w:rPr>
                <w:noProof/>
                <w:webHidden/>
              </w:rPr>
              <w:fldChar w:fldCharType="begin"/>
            </w:r>
            <w:r>
              <w:rPr>
                <w:noProof/>
                <w:webHidden/>
              </w:rPr>
              <w:instrText xml:space="preserve"> PAGEREF _Toc459212122 \h </w:instrText>
            </w:r>
            <w:r>
              <w:rPr>
                <w:noProof/>
                <w:webHidden/>
              </w:rPr>
            </w:r>
            <w:r>
              <w:rPr>
                <w:noProof/>
                <w:webHidden/>
              </w:rPr>
              <w:fldChar w:fldCharType="separate"/>
            </w:r>
            <w:r>
              <w:rPr>
                <w:noProof/>
                <w:webHidden/>
              </w:rPr>
              <w:t>2</w:t>
            </w:r>
            <w:r>
              <w:rPr>
                <w:noProof/>
                <w:webHidden/>
              </w:rPr>
              <w:fldChar w:fldCharType="end"/>
            </w:r>
          </w:hyperlink>
        </w:p>
        <w:p w14:paraId="6E384F63" w14:textId="77777777" w:rsidR="00BA1820" w:rsidRDefault="00BA1820">
          <w:pPr>
            <w:pStyle w:val="11"/>
            <w:rPr>
              <w:rFonts w:asciiTheme="minorHAnsi" w:eastAsiaTheme="minorEastAsia" w:hAnsiTheme="minorHAnsi" w:cstheme="minorBidi"/>
              <w:bCs w:val="0"/>
              <w:noProof/>
              <w:szCs w:val="22"/>
              <w:lang w:val="ru-RU" w:eastAsia="ru-RU"/>
            </w:rPr>
          </w:pPr>
          <w:hyperlink w:anchor="_Toc459212123" w:history="1">
            <w:r w:rsidRPr="005C4B5E">
              <w:rPr>
                <w:rStyle w:val="ad"/>
                <w:noProof/>
              </w:rPr>
              <w:t>Introduction</w:t>
            </w:r>
            <w:r>
              <w:rPr>
                <w:noProof/>
                <w:webHidden/>
              </w:rPr>
              <w:tab/>
            </w:r>
            <w:r>
              <w:rPr>
                <w:noProof/>
                <w:webHidden/>
              </w:rPr>
              <w:fldChar w:fldCharType="begin"/>
            </w:r>
            <w:r>
              <w:rPr>
                <w:noProof/>
                <w:webHidden/>
              </w:rPr>
              <w:instrText xml:space="preserve"> PAGEREF _Toc459212123 \h </w:instrText>
            </w:r>
            <w:r>
              <w:rPr>
                <w:noProof/>
                <w:webHidden/>
              </w:rPr>
            </w:r>
            <w:r>
              <w:rPr>
                <w:noProof/>
                <w:webHidden/>
              </w:rPr>
              <w:fldChar w:fldCharType="separate"/>
            </w:r>
            <w:r>
              <w:rPr>
                <w:noProof/>
                <w:webHidden/>
              </w:rPr>
              <w:t>4</w:t>
            </w:r>
            <w:r>
              <w:rPr>
                <w:noProof/>
                <w:webHidden/>
              </w:rPr>
              <w:fldChar w:fldCharType="end"/>
            </w:r>
          </w:hyperlink>
        </w:p>
        <w:p w14:paraId="014A7AC9" w14:textId="77777777" w:rsidR="00BA1820" w:rsidRDefault="00BA1820">
          <w:pPr>
            <w:pStyle w:val="11"/>
            <w:rPr>
              <w:rFonts w:asciiTheme="minorHAnsi" w:eastAsiaTheme="minorEastAsia" w:hAnsiTheme="minorHAnsi" w:cstheme="minorBidi"/>
              <w:bCs w:val="0"/>
              <w:noProof/>
              <w:szCs w:val="22"/>
              <w:lang w:val="ru-RU" w:eastAsia="ru-RU"/>
            </w:rPr>
          </w:pPr>
          <w:hyperlink w:anchor="_Toc459212124" w:history="1">
            <w:r w:rsidRPr="005C4B5E">
              <w:rPr>
                <w:rStyle w:val="ad"/>
                <w:noProof/>
              </w:rPr>
              <w:t>1.</w:t>
            </w:r>
            <w:r>
              <w:rPr>
                <w:rFonts w:asciiTheme="minorHAnsi" w:eastAsiaTheme="minorEastAsia" w:hAnsiTheme="minorHAnsi" w:cstheme="minorBidi"/>
                <w:bCs w:val="0"/>
                <w:noProof/>
                <w:szCs w:val="22"/>
                <w:lang w:val="ru-RU" w:eastAsia="ru-RU"/>
              </w:rPr>
              <w:tab/>
            </w:r>
            <w:r w:rsidRPr="005C4B5E">
              <w:rPr>
                <w:rStyle w:val="ad"/>
                <w:noProof/>
              </w:rPr>
              <w:t>Deep Autoencoder</w:t>
            </w:r>
            <w:r>
              <w:rPr>
                <w:noProof/>
                <w:webHidden/>
              </w:rPr>
              <w:tab/>
            </w:r>
            <w:r>
              <w:rPr>
                <w:noProof/>
                <w:webHidden/>
              </w:rPr>
              <w:fldChar w:fldCharType="begin"/>
            </w:r>
            <w:r>
              <w:rPr>
                <w:noProof/>
                <w:webHidden/>
              </w:rPr>
              <w:instrText xml:space="preserve"> PAGEREF _Toc459212124 \h </w:instrText>
            </w:r>
            <w:r>
              <w:rPr>
                <w:noProof/>
                <w:webHidden/>
              </w:rPr>
            </w:r>
            <w:r>
              <w:rPr>
                <w:noProof/>
                <w:webHidden/>
              </w:rPr>
              <w:fldChar w:fldCharType="separate"/>
            </w:r>
            <w:r>
              <w:rPr>
                <w:noProof/>
                <w:webHidden/>
              </w:rPr>
              <w:t>4</w:t>
            </w:r>
            <w:r>
              <w:rPr>
                <w:noProof/>
                <w:webHidden/>
              </w:rPr>
              <w:fldChar w:fldCharType="end"/>
            </w:r>
          </w:hyperlink>
        </w:p>
        <w:p w14:paraId="21552133" w14:textId="77777777" w:rsidR="00BA1820" w:rsidRDefault="00BA1820">
          <w:pPr>
            <w:pStyle w:val="11"/>
            <w:rPr>
              <w:rFonts w:asciiTheme="minorHAnsi" w:eastAsiaTheme="minorEastAsia" w:hAnsiTheme="minorHAnsi" w:cstheme="minorBidi"/>
              <w:bCs w:val="0"/>
              <w:noProof/>
              <w:szCs w:val="22"/>
              <w:lang w:val="ru-RU" w:eastAsia="ru-RU"/>
            </w:rPr>
          </w:pPr>
          <w:hyperlink w:anchor="_Toc459212125" w:history="1">
            <w:r w:rsidRPr="005C4B5E">
              <w:rPr>
                <w:rStyle w:val="ad"/>
                <w:noProof/>
              </w:rPr>
              <w:t>2.</w:t>
            </w:r>
            <w:r>
              <w:rPr>
                <w:rFonts w:asciiTheme="minorHAnsi" w:eastAsiaTheme="minorEastAsia" w:hAnsiTheme="minorHAnsi" w:cstheme="minorBidi"/>
                <w:bCs w:val="0"/>
                <w:noProof/>
                <w:szCs w:val="22"/>
                <w:lang w:val="ru-RU" w:eastAsia="ru-RU"/>
              </w:rPr>
              <w:tab/>
            </w:r>
            <w:r w:rsidRPr="005C4B5E">
              <w:rPr>
                <w:rStyle w:val="ad"/>
                <w:noProof/>
              </w:rPr>
              <w:t>Experimental Results</w:t>
            </w:r>
            <w:r>
              <w:rPr>
                <w:noProof/>
                <w:webHidden/>
              </w:rPr>
              <w:tab/>
            </w:r>
            <w:r>
              <w:rPr>
                <w:noProof/>
                <w:webHidden/>
              </w:rPr>
              <w:fldChar w:fldCharType="begin"/>
            </w:r>
            <w:r>
              <w:rPr>
                <w:noProof/>
                <w:webHidden/>
              </w:rPr>
              <w:instrText xml:space="preserve"> PAGEREF _Toc459212125 \h </w:instrText>
            </w:r>
            <w:r>
              <w:rPr>
                <w:noProof/>
                <w:webHidden/>
              </w:rPr>
            </w:r>
            <w:r>
              <w:rPr>
                <w:noProof/>
                <w:webHidden/>
              </w:rPr>
              <w:fldChar w:fldCharType="separate"/>
            </w:r>
            <w:r>
              <w:rPr>
                <w:noProof/>
                <w:webHidden/>
              </w:rPr>
              <w:t>5</w:t>
            </w:r>
            <w:r>
              <w:rPr>
                <w:noProof/>
                <w:webHidden/>
              </w:rPr>
              <w:fldChar w:fldCharType="end"/>
            </w:r>
          </w:hyperlink>
        </w:p>
        <w:p w14:paraId="59E77380" w14:textId="77777777" w:rsidR="00BA1820" w:rsidRDefault="00BA1820">
          <w:pPr>
            <w:pStyle w:val="21"/>
            <w:tabs>
              <w:tab w:val="right" w:leader="dot" w:pos="8630"/>
            </w:tabs>
            <w:rPr>
              <w:rFonts w:asciiTheme="minorHAnsi" w:eastAsiaTheme="minorEastAsia" w:hAnsiTheme="minorHAnsi" w:cstheme="minorBidi"/>
              <w:noProof/>
              <w:sz w:val="22"/>
              <w:szCs w:val="22"/>
              <w:lang w:val="ru-RU" w:eastAsia="ru-RU"/>
            </w:rPr>
          </w:pPr>
          <w:hyperlink w:anchor="_Toc459212126" w:history="1">
            <w:r w:rsidRPr="005C4B5E">
              <w:rPr>
                <w:rStyle w:val="ad"/>
                <w:noProof/>
              </w:rPr>
              <w:t>2.1. Dataset</w:t>
            </w:r>
            <w:r>
              <w:rPr>
                <w:noProof/>
                <w:webHidden/>
              </w:rPr>
              <w:tab/>
            </w:r>
            <w:r>
              <w:rPr>
                <w:noProof/>
                <w:webHidden/>
              </w:rPr>
              <w:fldChar w:fldCharType="begin"/>
            </w:r>
            <w:r>
              <w:rPr>
                <w:noProof/>
                <w:webHidden/>
              </w:rPr>
              <w:instrText xml:space="preserve"> PAGEREF _Toc459212126 \h </w:instrText>
            </w:r>
            <w:r>
              <w:rPr>
                <w:noProof/>
                <w:webHidden/>
              </w:rPr>
            </w:r>
            <w:r>
              <w:rPr>
                <w:noProof/>
                <w:webHidden/>
              </w:rPr>
              <w:fldChar w:fldCharType="separate"/>
            </w:r>
            <w:r>
              <w:rPr>
                <w:noProof/>
                <w:webHidden/>
              </w:rPr>
              <w:t>5</w:t>
            </w:r>
            <w:r>
              <w:rPr>
                <w:noProof/>
                <w:webHidden/>
              </w:rPr>
              <w:fldChar w:fldCharType="end"/>
            </w:r>
          </w:hyperlink>
        </w:p>
        <w:p w14:paraId="1F46CFE7" w14:textId="77777777" w:rsidR="00BA1820" w:rsidRDefault="00BA1820">
          <w:pPr>
            <w:pStyle w:val="21"/>
            <w:tabs>
              <w:tab w:val="right" w:leader="dot" w:pos="8630"/>
            </w:tabs>
            <w:rPr>
              <w:rFonts w:asciiTheme="minorHAnsi" w:eastAsiaTheme="minorEastAsia" w:hAnsiTheme="minorHAnsi" w:cstheme="minorBidi"/>
              <w:noProof/>
              <w:sz w:val="22"/>
              <w:szCs w:val="22"/>
              <w:lang w:val="ru-RU" w:eastAsia="ru-RU"/>
            </w:rPr>
          </w:pPr>
          <w:hyperlink w:anchor="_Toc459212127" w:history="1">
            <w:r w:rsidRPr="005C4B5E">
              <w:rPr>
                <w:rStyle w:val="ad"/>
                <w:noProof/>
              </w:rPr>
              <w:t>2.2. Topologies of networks being used</w:t>
            </w:r>
            <w:r>
              <w:rPr>
                <w:noProof/>
                <w:webHidden/>
              </w:rPr>
              <w:tab/>
            </w:r>
            <w:r>
              <w:rPr>
                <w:noProof/>
                <w:webHidden/>
              </w:rPr>
              <w:fldChar w:fldCharType="begin"/>
            </w:r>
            <w:r>
              <w:rPr>
                <w:noProof/>
                <w:webHidden/>
              </w:rPr>
              <w:instrText xml:space="preserve"> PAGEREF _Toc459212127 \h </w:instrText>
            </w:r>
            <w:r>
              <w:rPr>
                <w:noProof/>
                <w:webHidden/>
              </w:rPr>
            </w:r>
            <w:r>
              <w:rPr>
                <w:noProof/>
                <w:webHidden/>
              </w:rPr>
              <w:fldChar w:fldCharType="separate"/>
            </w:r>
            <w:r>
              <w:rPr>
                <w:noProof/>
                <w:webHidden/>
              </w:rPr>
              <w:t>6</w:t>
            </w:r>
            <w:r>
              <w:rPr>
                <w:noProof/>
                <w:webHidden/>
              </w:rPr>
              <w:fldChar w:fldCharType="end"/>
            </w:r>
          </w:hyperlink>
        </w:p>
        <w:p w14:paraId="7AA29D57" w14:textId="77777777" w:rsidR="00BA1820" w:rsidRDefault="00BA1820">
          <w:pPr>
            <w:pStyle w:val="21"/>
            <w:tabs>
              <w:tab w:val="right" w:leader="dot" w:pos="8630"/>
            </w:tabs>
            <w:rPr>
              <w:rFonts w:asciiTheme="minorHAnsi" w:eastAsiaTheme="minorEastAsia" w:hAnsiTheme="minorHAnsi" w:cstheme="minorBidi"/>
              <w:noProof/>
              <w:sz w:val="22"/>
              <w:szCs w:val="22"/>
              <w:lang w:val="ru-RU" w:eastAsia="ru-RU"/>
            </w:rPr>
          </w:pPr>
          <w:hyperlink w:anchor="_Toc459212128" w:history="1">
            <w:r w:rsidRPr="005C4B5E">
              <w:rPr>
                <w:rStyle w:val="ad"/>
                <w:noProof/>
              </w:rPr>
              <w:t>2.3. Training the models</w:t>
            </w:r>
            <w:r>
              <w:rPr>
                <w:noProof/>
                <w:webHidden/>
              </w:rPr>
              <w:tab/>
            </w:r>
            <w:r>
              <w:rPr>
                <w:noProof/>
                <w:webHidden/>
              </w:rPr>
              <w:fldChar w:fldCharType="begin"/>
            </w:r>
            <w:r>
              <w:rPr>
                <w:noProof/>
                <w:webHidden/>
              </w:rPr>
              <w:instrText xml:space="preserve"> PAGEREF _Toc459212128 \h </w:instrText>
            </w:r>
            <w:r>
              <w:rPr>
                <w:noProof/>
                <w:webHidden/>
              </w:rPr>
            </w:r>
            <w:r>
              <w:rPr>
                <w:noProof/>
                <w:webHidden/>
              </w:rPr>
              <w:fldChar w:fldCharType="separate"/>
            </w:r>
            <w:r>
              <w:rPr>
                <w:noProof/>
                <w:webHidden/>
              </w:rPr>
              <w:t>6</w:t>
            </w:r>
            <w:r>
              <w:rPr>
                <w:noProof/>
                <w:webHidden/>
              </w:rPr>
              <w:fldChar w:fldCharType="end"/>
            </w:r>
          </w:hyperlink>
        </w:p>
        <w:p w14:paraId="4B7B1D4C" w14:textId="77777777" w:rsidR="00BA1820" w:rsidRDefault="00BA1820">
          <w:pPr>
            <w:pStyle w:val="21"/>
            <w:tabs>
              <w:tab w:val="right" w:leader="dot" w:pos="8630"/>
            </w:tabs>
            <w:rPr>
              <w:rFonts w:asciiTheme="minorHAnsi" w:eastAsiaTheme="minorEastAsia" w:hAnsiTheme="minorHAnsi" w:cstheme="minorBidi"/>
              <w:noProof/>
              <w:sz w:val="22"/>
              <w:szCs w:val="22"/>
              <w:lang w:val="ru-RU" w:eastAsia="ru-RU"/>
            </w:rPr>
          </w:pPr>
          <w:hyperlink w:anchor="_Toc459212129" w:history="1">
            <w:r w:rsidRPr="005C4B5E">
              <w:rPr>
                <w:rStyle w:val="ad"/>
                <w:noProof/>
              </w:rPr>
              <w:t>2.4. Data visualization</w:t>
            </w:r>
            <w:r>
              <w:rPr>
                <w:noProof/>
                <w:webHidden/>
              </w:rPr>
              <w:tab/>
            </w:r>
            <w:r>
              <w:rPr>
                <w:noProof/>
                <w:webHidden/>
              </w:rPr>
              <w:fldChar w:fldCharType="begin"/>
            </w:r>
            <w:r>
              <w:rPr>
                <w:noProof/>
                <w:webHidden/>
              </w:rPr>
              <w:instrText xml:space="preserve"> PAGEREF _Toc459212129 \h </w:instrText>
            </w:r>
            <w:r>
              <w:rPr>
                <w:noProof/>
                <w:webHidden/>
              </w:rPr>
            </w:r>
            <w:r>
              <w:rPr>
                <w:noProof/>
                <w:webHidden/>
              </w:rPr>
              <w:fldChar w:fldCharType="separate"/>
            </w:r>
            <w:r>
              <w:rPr>
                <w:noProof/>
                <w:webHidden/>
              </w:rPr>
              <w:t>6</w:t>
            </w:r>
            <w:r>
              <w:rPr>
                <w:noProof/>
                <w:webHidden/>
              </w:rPr>
              <w:fldChar w:fldCharType="end"/>
            </w:r>
          </w:hyperlink>
        </w:p>
        <w:p w14:paraId="4D1FCED7" w14:textId="77777777" w:rsidR="00BA1820" w:rsidRDefault="00BA1820">
          <w:pPr>
            <w:pStyle w:val="31"/>
            <w:rPr>
              <w:rFonts w:asciiTheme="minorHAnsi" w:eastAsiaTheme="minorEastAsia" w:hAnsiTheme="minorHAnsi" w:cstheme="minorBidi"/>
              <w:iCs w:val="0"/>
              <w:sz w:val="22"/>
              <w:lang w:val="ru-RU" w:eastAsia="ru-RU"/>
            </w:rPr>
          </w:pPr>
          <w:hyperlink w:anchor="_Toc459212130" w:history="1">
            <w:r w:rsidRPr="005C4B5E">
              <w:rPr>
                <w:rStyle w:val="ad"/>
              </w:rPr>
              <w:t>2.4.1. Visualisation of digits’ transformation along the line</w:t>
            </w:r>
            <w:r>
              <w:rPr>
                <w:webHidden/>
              </w:rPr>
              <w:tab/>
            </w:r>
            <w:r>
              <w:rPr>
                <w:webHidden/>
              </w:rPr>
              <w:fldChar w:fldCharType="begin"/>
            </w:r>
            <w:r>
              <w:rPr>
                <w:webHidden/>
              </w:rPr>
              <w:instrText xml:space="preserve"> PAGEREF _Toc459212130 \h </w:instrText>
            </w:r>
            <w:r>
              <w:rPr>
                <w:webHidden/>
              </w:rPr>
            </w:r>
            <w:r>
              <w:rPr>
                <w:webHidden/>
              </w:rPr>
              <w:fldChar w:fldCharType="separate"/>
            </w:r>
            <w:r>
              <w:rPr>
                <w:webHidden/>
              </w:rPr>
              <w:t>7</w:t>
            </w:r>
            <w:r>
              <w:rPr>
                <w:webHidden/>
              </w:rPr>
              <w:fldChar w:fldCharType="end"/>
            </w:r>
          </w:hyperlink>
        </w:p>
        <w:p w14:paraId="584EECF7" w14:textId="77777777" w:rsidR="00BA1820" w:rsidRDefault="00BA1820">
          <w:pPr>
            <w:pStyle w:val="31"/>
            <w:rPr>
              <w:rFonts w:asciiTheme="minorHAnsi" w:eastAsiaTheme="minorEastAsia" w:hAnsiTheme="minorHAnsi" w:cstheme="minorBidi"/>
              <w:iCs w:val="0"/>
              <w:sz w:val="22"/>
              <w:lang w:val="ru-RU" w:eastAsia="ru-RU"/>
            </w:rPr>
          </w:pPr>
          <w:hyperlink w:anchor="_Toc459212131" w:history="1">
            <w:r w:rsidRPr="005C4B5E">
              <w:rPr>
                <w:rStyle w:val="ad"/>
              </w:rPr>
              <w:t>2.4.2. Visualisation of digits’ transformation around a point</w:t>
            </w:r>
            <w:r>
              <w:rPr>
                <w:webHidden/>
              </w:rPr>
              <w:tab/>
            </w:r>
            <w:r>
              <w:rPr>
                <w:webHidden/>
              </w:rPr>
              <w:fldChar w:fldCharType="begin"/>
            </w:r>
            <w:r>
              <w:rPr>
                <w:webHidden/>
              </w:rPr>
              <w:instrText xml:space="preserve"> PAGEREF _Toc459212131 \h </w:instrText>
            </w:r>
            <w:r>
              <w:rPr>
                <w:webHidden/>
              </w:rPr>
            </w:r>
            <w:r>
              <w:rPr>
                <w:webHidden/>
              </w:rPr>
              <w:fldChar w:fldCharType="separate"/>
            </w:r>
            <w:r>
              <w:rPr>
                <w:webHidden/>
              </w:rPr>
              <w:t>7</w:t>
            </w:r>
            <w:r>
              <w:rPr>
                <w:webHidden/>
              </w:rPr>
              <w:fldChar w:fldCharType="end"/>
            </w:r>
          </w:hyperlink>
        </w:p>
        <w:p w14:paraId="66E597EB" w14:textId="77777777" w:rsidR="00BA1820" w:rsidRDefault="00BA1820">
          <w:pPr>
            <w:pStyle w:val="21"/>
            <w:tabs>
              <w:tab w:val="right" w:leader="dot" w:pos="8630"/>
            </w:tabs>
            <w:rPr>
              <w:rFonts w:asciiTheme="minorHAnsi" w:eastAsiaTheme="minorEastAsia" w:hAnsiTheme="minorHAnsi" w:cstheme="minorBidi"/>
              <w:noProof/>
              <w:sz w:val="22"/>
              <w:szCs w:val="22"/>
              <w:lang w:val="ru-RU" w:eastAsia="ru-RU"/>
            </w:rPr>
          </w:pPr>
          <w:hyperlink w:anchor="_Toc459212132" w:history="1">
            <w:r w:rsidRPr="005C4B5E">
              <w:rPr>
                <w:rStyle w:val="ad"/>
                <w:noProof/>
              </w:rPr>
              <w:t>2.5. Reconstruction of outlier</w:t>
            </w:r>
            <w:r>
              <w:rPr>
                <w:noProof/>
                <w:webHidden/>
              </w:rPr>
              <w:tab/>
            </w:r>
            <w:r>
              <w:rPr>
                <w:noProof/>
                <w:webHidden/>
              </w:rPr>
              <w:fldChar w:fldCharType="begin"/>
            </w:r>
            <w:r>
              <w:rPr>
                <w:noProof/>
                <w:webHidden/>
              </w:rPr>
              <w:instrText xml:space="preserve"> PAGEREF _Toc459212132 \h </w:instrText>
            </w:r>
            <w:r>
              <w:rPr>
                <w:noProof/>
                <w:webHidden/>
              </w:rPr>
            </w:r>
            <w:r>
              <w:rPr>
                <w:noProof/>
                <w:webHidden/>
              </w:rPr>
              <w:fldChar w:fldCharType="separate"/>
            </w:r>
            <w:r>
              <w:rPr>
                <w:noProof/>
                <w:webHidden/>
              </w:rPr>
              <w:t>8</w:t>
            </w:r>
            <w:r>
              <w:rPr>
                <w:noProof/>
                <w:webHidden/>
              </w:rPr>
              <w:fldChar w:fldCharType="end"/>
            </w:r>
          </w:hyperlink>
        </w:p>
        <w:p w14:paraId="11020A8F" w14:textId="77777777" w:rsidR="00BA1820" w:rsidRDefault="00BA1820">
          <w:pPr>
            <w:pStyle w:val="21"/>
            <w:tabs>
              <w:tab w:val="right" w:leader="dot" w:pos="8630"/>
            </w:tabs>
            <w:rPr>
              <w:rFonts w:asciiTheme="minorHAnsi" w:eastAsiaTheme="minorEastAsia" w:hAnsiTheme="minorHAnsi" w:cstheme="minorBidi"/>
              <w:noProof/>
              <w:sz w:val="22"/>
              <w:szCs w:val="22"/>
              <w:lang w:val="ru-RU" w:eastAsia="ru-RU"/>
            </w:rPr>
          </w:pPr>
          <w:hyperlink w:anchor="_Toc459212133" w:history="1">
            <w:r w:rsidRPr="005C4B5E">
              <w:rPr>
                <w:rStyle w:val="ad"/>
                <w:noProof/>
              </w:rPr>
              <w:t>2.6 Performance evaluation</w:t>
            </w:r>
            <w:r>
              <w:rPr>
                <w:noProof/>
                <w:webHidden/>
              </w:rPr>
              <w:tab/>
            </w:r>
            <w:r>
              <w:rPr>
                <w:noProof/>
                <w:webHidden/>
              </w:rPr>
              <w:fldChar w:fldCharType="begin"/>
            </w:r>
            <w:r>
              <w:rPr>
                <w:noProof/>
                <w:webHidden/>
              </w:rPr>
              <w:instrText xml:space="preserve"> PAGEREF _Toc459212133 \h </w:instrText>
            </w:r>
            <w:r>
              <w:rPr>
                <w:noProof/>
                <w:webHidden/>
              </w:rPr>
            </w:r>
            <w:r>
              <w:rPr>
                <w:noProof/>
                <w:webHidden/>
              </w:rPr>
              <w:fldChar w:fldCharType="separate"/>
            </w:r>
            <w:r>
              <w:rPr>
                <w:noProof/>
                <w:webHidden/>
              </w:rPr>
              <w:t>9</w:t>
            </w:r>
            <w:r>
              <w:rPr>
                <w:noProof/>
                <w:webHidden/>
              </w:rPr>
              <w:fldChar w:fldCharType="end"/>
            </w:r>
          </w:hyperlink>
        </w:p>
        <w:p w14:paraId="165BD0EA" w14:textId="77777777" w:rsidR="00BA1820" w:rsidRDefault="00BA1820">
          <w:pPr>
            <w:pStyle w:val="11"/>
            <w:rPr>
              <w:rFonts w:asciiTheme="minorHAnsi" w:eastAsiaTheme="minorEastAsia" w:hAnsiTheme="minorHAnsi" w:cstheme="minorBidi"/>
              <w:bCs w:val="0"/>
              <w:noProof/>
              <w:szCs w:val="22"/>
              <w:lang w:val="ru-RU" w:eastAsia="ru-RU"/>
            </w:rPr>
          </w:pPr>
          <w:hyperlink w:anchor="_Toc459212134" w:history="1">
            <w:r w:rsidRPr="005C4B5E">
              <w:rPr>
                <w:rStyle w:val="ad"/>
                <w:noProof/>
              </w:rPr>
              <w:t>References</w:t>
            </w:r>
            <w:r>
              <w:rPr>
                <w:noProof/>
                <w:webHidden/>
              </w:rPr>
              <w:tab/>
            </w:r>
            <w:r>
              <w:rPr>
                <w:noProof/>
                <w:webHidden/>
              </w:rPr>
              <w:fldChar w:fldCharType="begin"/>
            </w:r>
            <w:r>
              <w:rPr>
                <w:noProof/>
                <w:webHidden/>
              </w:rPr>
              <w:instrText xml:space="preserve"> PAGEREF _Toc459212134 \h </w:instrText>
            </w:r>
            <w:r>
              <w:rPr>
                <w:noProof/>
                <w:webHidden/>
              </w:rPr>
            </w:r>
            <w:r>
              <w:rPr>
                <w:noProof/>
                <w:webHidden/>
              </w:rPr>
              <w:fldChar w:fldCharType="separate"/>
            </w:r>
            <w:r>
              <w:rPr>
                <w:noProof/>
                <w:webHidden/>
              </w:rPr>
              <w:t>12</w:t>
            </w:r>
            <w:r>
              <w:rPr>
                <w:noProof/>
                <w:webHidden/>
              </w:rPr>
              <w:fldChar w:fldCharType="end"/>
            </w:r>
          </w:hyperlink>
        </w:p>
        <w:p w14:paraId="4C5EDE68" w14:textId="303FF62C" w:rsidR="000B74F5" w:rsidRDefault="000B74F5">
          <w:r>
            <w:rPr>
              <w:b/>
              <w:bCs/>
            </w:rPr>
            <w:fldChar w:fldCharType="end"/>
          </w:r>
        </w:p>
      </w:sdtContent>
    </w:sdt>
    <w:p w14:paraId="227A2C4A" w14:textId="77777777" w:rsidR="000B74F5" w:rsidRDefault="000B74F5">
      <w:pPr>
        <w:spacing w:before="0" w:after="200" w:line="276" w:lineRule="auto"/>
        <w:jc w:val="left"/>
        <w:rPr>
          <w:rFonts w:ascii="Arial" w:hAnsi="Arial"/>
          <w:b/>
          <w:bCs/>
          <w:color w:val="244061" w:themeColor="accent1" w:themeShade="80"/>
          <w:kern w:val="32"/>
          <w:sz w:val="32"/>
          <w:szCs w:val="32"/>
          <w:lang w:val="en-GB"/>
        </w:rPr>
      </w:pPr>
      <w:r>
        <w:rPr>
          <w:color w:val="244061" w:themeColor="accent1" w:themeShade="80"/>
        </w:rPr>
        <w:br w:type="page"/>
      </w:r>
      <w:bookmarkStart w:id="68" w:name="_GoBack"/>
      <w:bookmarkEnd w:id="68"/>
    </w:p>
    <w:p w14:paraId="5E2B8FCD" w14:textId="51075CA6" w:rsidR="004E459B" w:rsidRPr="00087AA5" w:rsidRDefault="004E459B" w:rsidP="00CC6B07">
      <w:pPr>
        <w:pStyle w:val="1"/>
        <w:ind w:left="432" w:hanging="432"/>
        <w:rPr>
          <w:color w:val="244061" w:themeColor="accent1" w:themeShade="80"/>
          <w:lang w:val="en-US"/>
        </w:rPr>
      </w:pPr>
      <w:bookmarkStart w:id="69" w:name="_Toc459212123"/>
      <w:r w:rsidRPr="009C6D28">
        <w:rPr>
          <w:color w:val="244061" w:themeColor="accent1" w:themeShade="80"/>
        </w:rPr>
        <w:lastRenderedPageBreak/>
        <w:t>Introduction</w:t>
      </w:r>
      <w:bookmarkEnd w:id="61"/>
      <w:bookmarkEnd w:id="62"/>
      <w:bookmarkEnd w:id="67"/>
      <w:bookmarkEnd w:id="66"/>
      <w:bookmarkEnd w:id="65"/>
      <w:bookmarkEnd w:id="64"/>
      <w:bookmarkEnd w:id="63"/>
      <w:bookmarkEnd w:id="69"/>
    </w:p>
    <w:p w14:paraId="49EBA079" w14:textId="1408BD3C" w:rsidR="000F6E1B" w:rsidRPr="00A01F3D" w:rsidRDefault="003527A0" w:rsidP="005D6CB8">
      <w:pPr>
        <w:rPr>
          <w:sz w:val="24"/>
          <w:lang w:val="fr-CH" w:eastAsia="en-GB"/>
        </w:rPr>
      </w:pPr>
      <w:r>
        <w:rPr>
          <w:sz w:val="24"/>
          <w:lang w:val="fr-CH" w:eastAsia="en-GB"/>
        </w:rPr>
        <w:t>The majority of</w:t>
      </w:r>
      <w:r w:rsidR="005D6CB8" w:rsidRPr="003C22B6">
        <w:rPr>
          <w:sz w:val="24"/>
          <w:lang w:val="fr-CH" w:eastAsia="en-GB"/>
        </w:rPr>
        <w:t xml:space="preserve"> data analysis tasks require a large number of variables to be recorded or sampled. One of the first steps towards obtaining a coherent analysis is to detect the outlaying observations</w:t>
      </w:r>
      <w:r w:rsidR="005D6CB8">
        <w:rPr>
          <w:sz w:val="24"/>
          <w:lang w:val="fr-CH" w:eastAsia="en-GB"/>
        </w:rPr>
        <w:t>.</w:t>
      </w:r>
      <w:r w:rsidR="005D6CB8" w:rsidRPr="00A01F3D">
        <w:rPr>
          <w:sz w:val="24"/>
          <w:lang w:val="fr-CH" w:eastAsia="en-GB"/>
        </w:rPr>
        <w:t xml:space="preserve"> An anomaly or outlier is a data point</w:t>
      </w:r>
      <w:r w:rsidR="00A01F3D">
        <w:rPr>
          <w:sz w:val="24"/>
          <w:lang w:val="fr-CH" w:eastAsia="en-GB"/>
        </w:rPr>
        <w:t>,</w:t>
      </w:r>
      <w:r w:rsidR="005D6CB8" w:rsidRPr="00A01F3D">
        <w:rPr>
          <w:sz w:val="24"/>
          <w:lang w:val="fr-CH" w:eastAsia="en-GB"/>
        </w:rPr>
        <w:t xml:space="preserve"> which deviates so much from the other observations as to arouse suspicions that it was gener</w:t>
      </w:r>
      <w:r w:rsidRPr="00A01F3D">
        <w:rPr>
          <w:sz w:val="24"/>
          <w:lang w:val="fr-CH" w:eastAsia="en-GB"/>
        </w:rPr>
        <w:t>ated by a different mechanism</w:t>
      </w:r>
      <w:r w:rsidR="005D6CB8" w:rsidRPr="00A01F3D">
        <w:rPr>
          <w:sz w:val="24"/>
          <w:lang w:val="fr-CH" w:eastAsia="en-GB"/>
        </w:rPr>
        <w:t>. Ana</w:t>
      </w:r>
      <w:r w:rsidR="00A01F3D">
        <w:rPr>
          <w:sz w:val="24"/>
          <w:lang w:val="fr-CH" w:eastAsia="en-GB"/>
        </w:rPr>
        <w:t>lyz</w:t>
      </w:r>
      <w:r w:rsidR="005D6CB8" w:rsidRPr="00A01F3D">
        <w:rPr>
          <w:sz w:val="24"/>
          <w:lang w:val="fr-CH" w:eastAsia="en-GB"/>
        </w:rPr>
        <w:t>ing and detecting anomalies is important because it reveals useful information about the characteristics of the data generation process.</w:t>
      </w:r>
      <w:r w:rsidR="00A01F3D">
        <w:rPr>
          <w:sz w:val="24"/>
          <w:lang w:val="fr-CH" w:eastAsia="en-GB"/>
        </w:rPr>
        <w:t xml:space="preserve"> </w:t>
      </w:r>
      <w:r w:rsidRPr="00A01F3D">
        <w:rPr>
          <w:sz w:val="24"/>
          <w:lang w:val="fr-CH" w:eastAsia="en-GB"/>
        </w:rPr>
        <w:t>Outlier</w:t>
      </w:r>
      <w:r w:rsidR="005D6CB8" w:rsidRPr="00A01F3D">
        <w:rPr>
          <w:sz w:val="24"/>
          <w:lang w:val="fr-CH" w:eastAsia="en-GB"/>
        </w:rPr>
        <w:t xml:space="preserve"> detection is applied in network intrusion detection</w:t>
      </w:r>
      <w:r w:rsidR="00A01F3D">
        <w:rPr>
          <w:sz w:val="24"/>
          <w:lang w:val="fr-CH" w:eastAsia="en-GB"/>
        </w:rPr>
        <w:t>,</w:t>
      </w:r>
      <w:r w:rsidR="00A01F3D" w:rsidRPr="00A01F3D">
        <w:rPr>
          <w:sz w:val="24"/>
          <w:lang w:val="fr-CH" w:eastAsia="en-GB"/>
        </w:rPr>
        <w:t xml:space="preserve"> medical diagnosis</w:t>
      </w:r>
      <w:r w:rsidR="005D6CB8" w:rsidRPr="00A01F3D">
        <w:rPr>
          <w:sz w:val="24"/>
          <w:lang w:val="fr-CH" w:eastAsia="en-GB"/>
        </w:rPr>
        <w:t xml:space="preserve">, </w:t>
      </w:r>
      <w:r w:rsidR="00A01F3D" w:rsidRPr="00A01F3D">
        <w:rPr>
          <w:sz w:val="24"/>
          <w:lang w:val="fr-CH" w:eastAsia="en-GB"/>
        </w:rPr>
        <w:t>sensor network fault detection</w:t>
      </w:r>
      <w:r w:rsidR="00A01F3D">
        <w:rPr>
          <w:sz w:val="24"/>
          <w:lang w:val="fr-CH" w:eastAsia="en-GB"/>
        </w:rPr>
        <w:t>,</w:t>
      </w:r>
      <w:r w:rsidR="00A01F3D" w:rsidRPr="00A01F3D">
        <w:rPr>
          <w:sz w:val="24"/>
          <w:lang w:val="fr-CH" w:eastAsia="en-GB"/>
        </w:rPr>
        <w:t xml:space="preserve"> </w:t>
      </w:r>
      <w:r w:rsidR="00A01F3D">
        <w:rPr>
          <w:sz w:val="24"/>
          <w:lang w:val="fr-CH" w:eastAsia="en-GB"/>
        </w:rPr>
        <w:t>credit card fraud detection</w:t>
      </w:r>
      <w:r w:rsidR="005D6CB8" w:rsidRPr="00A01F3D">
        <w:rPr>
          <w:sz w:val="24"/>
          <w:lang w:val="fr-CH" w:eastAsia="en-GB"/>
        </w:rPr>
        <w:t xml:space="preserve"> and numerous other fields [</w:t>
      </w:r>
      <w:r w:rsidRPr="00A01F3D">
        <w:rPr>
          <w:sz w:val="24"/>
          <w:lang w:val="fr-CH" w:eastAsia="en-GB"/>
        </w:rPr>
        <w:t>1</w:t>
      </w:r>
      <w:r w:rsidR="005D6CB8" w:rsidRPr="00A01F3D">
        <w:rPr>
          <w:sz w:val="24"/>
          <w:lang w:val="fr-CH" w:eastAsia="en-GB"/>
        </w:rPr>
        <w:t>].</w:t>
      </w:r>
    </w:p>
    <w:p w14:paraId="705E954B" w14:textId="4A108529" w:rsidR="000F6E1B" w:rsidRPr="00A01F3D" w:rsidRDefault="000F6E1B" w:rsidP="005D6CB8">
      <w:pPr>
        <w:rPr>
          <w:sz w:val="24"/>
          <w:lang w:val="fr-CH" w:eastAsia="en-GB"/>
        </w:rPr>
      </w:pPr>
      <w:r w:rsidRPr="00A01F3D">
        <w:rPr>
          <w:sz w:val="24"/>
          <w:lang w:val="fr-CH" w:eastAsia="en-GB"/>
        </w:rPr>
        <w:t>Existing data mining approaches to outlier detection usually rely on notions of distance and densi</w:t>
      </w:r>
      <w:r w:rsidR="00430719">
        <w:rPr>
          <w:sz w:val="24"/>
          <w:lang w:val="fr-CH" w:eastAsia="en-GB"/>
        </w:rPr>
        <w:t>ty [2].</w:t>
      </w:r>
      <w:r w:rsidRPr="00A01F3D">
        <w:rPr>
          <w:sz w:val="24"/>
          <w:lang w:val="fr-CH" w:eastAsia="en-GB"/>
        </w:rPr>
        <w:t xml:space="preserve"> Distance-based approaches define an instance to be an outlier in case that it is sufficiently far from the majority of other instances in the dataset. Density-based approaches consider an instance to be an outlier if its density is sufficiently small relative to the average density of its neighboring instances. Techniques based on these approaches typically explore outliers in their original data spaces (or sometimes in projected subspaces) and have demonstrated to work well on linearly separable distributions with stable densities. However, they tend to underperform with nonlinear structures with variation in densities.</w:t>
      </w:r>
    </w:p>
    <w:p w14:paraId="52B4820D" w14:textId="1CD696E1" w:rsidR="00A01F3D" w:rsidRPr="00A01F3D" w:rsidRDefault="00CF79BF" w:rsidP="00A01F3D">
      <w:pPr>
        <w:rPr>
          <w:sz w:val="24"/>
          <w:lang w:val="fr-CH" w:eastAsia="en-GB"/>
        </w:rPr>
      </w:pPr>
      <w:r w:rsidRPr="00A01F3D">
        <w:rPr>
          <w:sz w:val="24"/>
          <w:lang w:val="fr-CH" w:eastAsia="en-GB"/>
        </w:rPr>
        <w:t>Unlike the group of techniques mentioned above</w:t>
      </w:r>
      <w:r w:rsidR="005D6CB8" w:rsidRPr="00A01F3D">
        <w:rPr>
          <w:sz w:val="24"/>
          <w:lang w:val="fr-CH" w:eastAsia="en-GB"/>
        </w:rPr>
        <w:t xml:space="preserve"> spectral anomaly detection techniques try to find the lower dimensional embeddings of the original data where anomalies and normal data are expected to be separated from each other. After finding those lower dimensional embeddings, they are brought back to the original data space which is called the reconstruction of the original data. By reconstructing the data with the low dimension representations, we expect to obtain the true nature of the data, without uninteresting features and noise. Reconstruction error of a data point, which is the error between the original data point and its low dimensional reconstruction, is used as an anomaly score to detect </w:t>
      </w:r>
      <w:r w:rsidRPr="00A01F3D">
        <w:rPr>
          <w:sz w:val="24"/>
          <w:lang w:val="fr-CH" w:eastAsia="en-GB"/>
        </w:rPr>
        <w:t>outliers.</w:t>
      </w:r>
      <w:r w:rsidR="005D6CB8" w:rsidRPr="00A01F3D">
        <w:rPr>
          <w:sz w:val="24"/>
          <w:lang w:val="fr-CH" w:eastAsia="en-GB"/>
        </w:rPr>
        <w:t xml:space="preserve"> </w:t>
      </w:r>
      <w:r w:rsidRPr="00A01F3D">
        <w:rPr>
          <w:sz w:val="24"/>
          <w:lang w:val="fr-CH" w:eastAsia="en-GB"/>
        </w:rPr>
        <w:t xml:space="preserve">One of the most common methods for outlier detection of this group is </w:t>
      </w:r>
      <w:r w:rsidR="005D6CB8" w:rsidRPr="00A01F3D">
        <w:rPr>
          <w:sz w:val="24"/>
          <w:lang w:val="fr-CH" w:eastAsia="en-GB"/>
        </w:rPr>
        <w:t>Prin</w:t>
      </w:r>
      <w:r w:rsidR="00430719">
        <w:rPr>
          <w:sz w:val="24"/>
          <w:lang w:val="fr-CH" w:eastAsia="en-GB"/>
        </w:rPr>
        <w:t>cipal components analysis (PCA)</w:t>
      </w:r>
      <w:r w:rsidR="005D6CB8" w:rsidRPr="00A01F3D">
        <w:rPr>
          <w:sz w:val="24"/>
          <w:lang w:val="fr-CH" w:eastAsia="en-GB"/>
        </w:rPr>
        <w:t>.</w:t>
      </w:r>
      <w:r w:rsidR="006F4D50" w:rsidRPr="00A01F3D">
        <w:rPr>
          <w:sz w:val="24"/>
          <w:lang w:val="fr-CH" w:eastAsia="en-GB"/>
        </w:rPr>
        <w:t xml:space="preserve"> </w:t>
      </w:r>
      <w:r w:rsidR="006F4D50" w:rsidRPr="003C22B6">
        <w:rPr>
          <w:sz w:val="24"/>
          <w:lang w:val="fr-CH" w:eastAsia="en-GB"/>
        </w:rPr>
        <w:t xml:space="preserve">Although it is not their usual purpose, autoencoders can also be used for </w:t>
      </w:r>
      <w:r w:rsidR="006F4D50" w:rsidRPr="00A01F3D">
        <w:rPr>
          <w:sz w:val="24"/>
          <w:lang w:val="fr-CH" w:eastAsia="en-GB"/>
        </w:rPr>
        <w:t xml:space="preserve">dimension reduction and </w:t>
      </w:r>
      <w:r w:rsidR="006F4D50" w:rsidRPr="003C22B6">
        <w:rPr>
          <w:sz w:val="24"/>
          <w:lang w:val="fr-CH" w:eastAsia="en-GB"/>
        </w:rPr>
        <w:t>anomaly</w:t>
      </w:r>
      <w:r w:rsidR="00EF28E1">
        <w:rPr>
          <w:sz w:val="24"/>
          <w:lang w:val="fr-CH" w:eastAsia="en-GB"/>
        </w:rPr>
        <w:t xml:space="preserve"> </w:t>
      </w:r>
      <w:r w:rsidR="006510E0">
        <w:rPr>
          <w:sz w:val="24"/>
          <w:lang w:val="fr-CH" w:eastAsia="en-GB"/>
        </w:rPr>
        <w:t>detection</w:t>
      </w:r>
      <w:r w:rsidR="00EF28E1">
        <w:rPr>
          <w:sz w:val="24"/>
          <w:lang w:val="fr-CH" w:eastAsia="en-GB"/>
        </w:rPr>
        <w:t>[3]</w:t>
      </w:r>
      <w:r w:rsidR="005D6CB8" w:rsidRPr="00A01F3D">
        <w:rPr>
          <w:sz w:val="24"/>
          <w:lang w:val="fr-CH" w:eastAsia="en-GB"/>
        </w:rPr>
        <w:t xml:space="preserve">. By reducing the </w:t>
      </w:r>
      <w:r w:rsidR="006F4D50" w:rsidRPr="00A01F3D">
        <w:rPr>
          <w:sz w:val="24"/>
          <w:lang w:val="fr-CH" w:eastAsia="en-GB"/>
        </w:rPr>
        <w:t>number of nodes</w:t>
      </w:r>
      <w:r w:rsidR="005D6CB8" w:rsidRPr="00A01F3D">
        <w:rPr>
          <w:sz w:val="24"/>
          <w:lang w:val="fr-CH" w:eastAsia="en-GB"/>
        </w:rPr>
        <w:t xml:space="preserve"> in the hidden layer, it is expected that the hidden units will extract features that well represent the data. </w:t>
      </w:r>
      <w:r w:rsidR="006F4D50" w:rsidRPr="00A01F3D">
        <w:rPr>
          <w:sz w:val="24"/>
          <w:lang w:val="fr-CH" w:eastAsia="en-GB"/>
        </w:rPr>
        <w:t>In this report</w:t>
      </w:r>
      <w:r w:rsidR="005D6CB8" w:rsidRPr="00A01F3D">
        <w:rPr>
          <w:sz w:val="24"/>
          <w:lang w:val="fr-CH" w:eastAsia="en-GB"/>
        </w:rPr>
        <w:t xml:space="preserve"> we propose an anomaly detection method using </w:t>
      </w:r>
      <w:r w:rsidR="003527A0" w:rsidRPr="00A01F3D">
        <w:rPr>
          <w:sz w:val="24"/>
          <w:lang w:val="fr-CH" w:eastAsia="en-GB"/>
        </w:rPr>
        <w:t>deep</w:t>
      </w:r>
      <w:r w:rsidR="00EF28E1">
        <w:rPr>
          <w:sz w:val="24"/>
          <w:lang w:val="fr-CH" w:eastAsia="en-GB"/>
        </w:rPr>
        <w:t xml:space="preserve"> autoencoders</w:t>
      </w:r>
      <w:r w:rsidR="006F4D50" w:rsidRPr="00A01F3D">
        <w:rPr>
          <w:sz w:val="24"/>
          <w:lang w:val="fr-CH" w:eastAsia="en-GB"/>
        </w:rPr>
        <w:t xml:space="preserve">. </w:t>
      </w:r>
      <w:r w:rsidR="005D6CB8" w:rsidRPr="00A01F3D">
        <w:rPr>
          <w:sz w:val="24"/>
          <w:lang w:val="fr-CH" w:eastAsia="en-GB"/>
        </w:rPr>
        <w:t xml:space="preserve">A </w:t>
      </w:r>
      <w:r w:rsidR="003527A0" w:rsidRPr="00A01F3D">
        <w:rPr>
          <w:sz w:val="24"/>
          <w:lang w:val="fr-CH" w:eastAsia="en-GB"/>
        </w:rPr>
        <w:t>deep</w:t>
      </w:r>
      <w:r w:rsidR="005D6CB8" w:rsidRPr="00A01F3D">
        <w:rPr>
          <w:sz w:val="24"/>
          <w:lang w:val="fr-CH" w:eastAsia="en-GB"/>
        </w:rPr>
        <w:t xml:space="preserve"> autoencoder</w:t>
      </w:r>
      <w:r w:rsidR="00A01F3D" w:rsidRPr="00A01F3D">
        <w:rPr>
          <w:sz w:val="24"/>
          <w:lang w:val="fr-CH" w:eastAsia="en-GB"/>
        </w:rPr>
        <w:t xml:space="preserve"> is composed of two </w:t>
      </w:r>
      <w:r w:rsidR="003F103A">
        <w:fldChar w:fldCharType="begin"/>
      </w:r>
      <w:r w:rsidR="003F103A">
        <w:instrText xml:space="preserve"> HYPERLINK "http://deeplearning4j.org/deepbeliefnetwork.html" </w:instrText>
      </w:r>
      <w:r w:rsidR="003F103A">
        <w:fldChar w:fldCharType="separate"/>
      </w:r>
      <w:r w:rsidR="00A01F3D" w:rsidRPr="00A01F3D">
        <w:rPr>
          <w:sz w:val="24"/>
          <w:lang w:val="fr-CH" w:eastAsia="en-GB"/>
        </w:rPr>
        <w:t>deep-belief networks</w:t>
      </w:r>
      <w:r w:rsidR="003F103A">
        <w:rPr>
          <w:sz w:val="24"/>
          <w:lang w:val="fr-CH" w:eastAsia="en-GB"/>
        </w:rPr>
        <w:fldChar w:fldCharType="end"/>
      </w:r>
      <w:r w:rsidR="00A01F3D" w:rsidRPr="00A01F3D">
        <w:rPr>
          <w:sz w:val="24"/>
          <w:lang w:val="fr-CH" w:eastAsia="en-GB"/>
        </w:rPr>
        <w:t xml:space="preserve"> and allows to apply dimension reduction in a hierarchical manner, obtaining more abstract features in higher hidden layers leading to a better reconstruction of the data.</w:t>
      </w:r>
    </w:p>
    <w:p w14:paraId="2AFAB1E5" w14:textId="2C1CECB5" w:rsidR="004E459B" w:rsidRPr="00CC6B07" w:rsidRDefault="00CC6B07" w:rsidP="00881FBE">
      <w:pPr>
        <w:pStyle w:val="1"/>
        <w:numPr>
          <w:ilvl w:val="0"/>
          <w:numId w:val="8"/>
        </w:numPr>
        <w:rPr>
          <w:color w:val="244061" w:themeColor="accent1" w:themeShade="80"/>
        </w:rPr>
      </w:pPr>
      <w:bookmarkStart w:id="70" w:name="_Toc459212124"/>
      <w:r w:rsidRPr="00CC6B07">
        <w:rPr>
          <w:color w:val="244061" w:themeColor="accent1" w:themeShade="80"/>
        </w:rPr>
        <w:t xml:space="preserve">Deep </w:t>
      </w:r>
      <w:proofErr w:type="spellStart"/>
      <w:r w:rsidRPr="00CC6B07">
        <w:rPr>
          <w:color w:val="244061" w:themeColor="accent1" w:themeShade="80"/>
        </w:rPr>
        <w:t>Autoencoder</w:t>
      </w:r>
      <w:bookmarkEnd w:id="70"/>
      <w:proofErr w:type="spellEnd"/>
      <w:r w:rsidR="00A01F3D" w:rsidRPr="00CC6B07">
        <w:rPr>
          <w:color w:val="244061" w:themeColor="accent1" w:themeShade="80"/>
        </w:rPr>
        <w:t xml:space="preserve"> </w:t>
      </w:r>
    </w:p>
    <w:p w14:paraId="227B4C16" w14:textId="005A799B" w:rsidR="00CC6B07" w:rsidRPr="00CC6B07" w:rsidRDefault="00CC6B07" w:rsidP="00CC6B07">
      <w:pPr>
        <w:pStyle w:val="ae"/>
        <w:shd w:val="clear" w:color="auto" w:fill="FFFFFF"/>
        <w:spacing w:before="0" w:beforeAutospacing="0" w:after="150" w:afterAutospacing="0"/>
        <w:rPr>
          <w:lang w:val="fr-CH"/>
        </w:rPr>
      </w:pPr>
      <w:r w:rsidRPr="00CC6B07">
        <w:rPr>
          <w:lang w:val="fr-CH"/>
        </w:rPr>
        <w:t xml:space="preserve">A deep autoencoder is an artificial neural network, </w:t>
      </w:r>
      <w:r>
        <w:rPr>
          <w:lang w:val="fr-CH"/>
        </w:rPr>
        <w:t>composed of two</w:t>
      </w:r>
      <w:r w:rsidRPr="00CC6B07">
        <w:rPr>
          <w:lang w:val="fr-CH"/>
        </w:rPr>
        <w:t> </w:t>
      </w:r>
      <w:hyperlink r:id="rId14" w:history="1">
        <w:r w:rsidRPr="00CC6B07">
          <w:rPr>
            <w:lang w:val="fr-CH"/>
          </w:rPr>
          <w:t>deep-belief networks</w:t>
        </w:r>
      </w:hyperlink>
      <w:r w:rsidRPr="00CC6B07">
        <w:rPr>
          <w:lang w:val="fr-CH"/>
        </w:rPr>
        <w:t> that typically have four or five shallow layers representing the encoding half of the net, and second set of four or five layers that make up the decoding half.</w:t>
      </w:r>
    </w:p>
    <w:p w14:paraId="6F22B949" w14:textId="4889C3F8" w:rsidR="00CC6B07" w:rsidRPr="00CC6B07" w:rsidRDefault="00CC6B07" w:rsidP="00CC6B07">
      <w:pPr>
        <w:pStyle w:val="ae"/>
        <w:shd w:val="clear" w:color="auto" w:fill="FFFFFF"/>
        <w:spacing w:before="0" w:beforeAutospacing="0" w:after="150" w:afterAutospacing="0"/>
        <w:rPr>
          <w:lang w:val="fr-CH"/>
        </w:rPr>
      </w:pPr>
      <w:r w:rsidRPr="00CC6B07">
        <w:rPr>
          <w:lang w:val="fr-CH"/>
        </w:rPr>
        <w:lastRenderedPageBreak/>
        <w:t>The layers are </w:t>
      </w:r>
      <w:hyperlink r:id="rId15" w:history="1">
        <w:r w:rsidRPr="00CC6B07">
          <w:rPr>
            <w:lang w:val="fr-CH"/>
          </w:rPr>
          <w:t>restricted Boltzmann machines</w:t>
        </w:r>
      </w:hyperlink>
      <w:r w:rsidRPr="00CC6B07">
        <w:rPr>
          <w:lang w:val="fr-CH"/>
        </w:rPr>
        <w:t>, the building blocks of deep-belief networ</w:t>
      </w:r>
      <w:r>
        <w:rPr>
          <w:lang w:val="fr-CH"/>
        </w:rPr>
        <w:t>ks, with several peculiarities. A</w:t>
      </w:r>
      <w:r w:rsidRPr="00CC6B07">
        <w:rPr>
          <w:lang w:val="fr-CH"/>
        </w:rPr>
        <w:t xml:space="preserve"> simplified schema of a deep autoencoder’s st</w:t>
      </w:r>
      <w:r>
        <w:rPr>
          <w:lang w:val="fr-CH"/>
        </w:rPr>
        <w:t>ructure is shown in Figure 1</w:t>
      </w:r>
      <w:r w:rsidRPr="00CC6B07">
        <w:rPr>
          <w:lang w:val="fr-CH"/>
        </w:rPr>
        <w:t>.</w:t>
      </w:r>
    </w:p>
    <w:p w14:paraId="222B28CC" w14:textId="40FEE368" w:rsidR="00CC6B07" w:rsidRDefault="00CC6B07" w:rsidP="00CC6B07">
      <w:pPr>
        <w:pStyle w:val="ae"/>
        <w:shd w:val="clear" w:color="auto" w:fill="FFFFFF"/>
        <w:spacing w:before="0" w:beforeAutospacing="0" w:after="150" w:afterAutospacing="0" w:line="420" w:lineRule="atLeast"/>
        <w:jc w:val="center"/>
        <w:rPr>
          <w:lang w:val="fr-CH"/>
        </w:rPr>
      </w:pPr>
      <w:r w:rsidRPr="00CC6B07">
        <w:rPr>
          <w:noProof/>
          <w:lang w:val="ru-RU" w:eastAsia="ru-RU"/>
        </w:rPr>
        <w:drawing>
          <wp:inline distT="0" distB="0" distL="0" distR="0" wp14:anchorId="78B713B0" wp14:editId="1147263B">
            <wp:extent cx="3629025" cy="2066290"/>
            <wp:effectExtent l="0" t="0" r="9525" b="0"/>
            <wp:docPr id="10" name="Рисунок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rotWithShape="1">
                    <a:blip r:embed="rId16">
                      <a:extLst>
                        <a:ext uri="{28A0092B-C50C-407E-A947-70E740481C1C}">
                          <a14:useLocalDpi xmlns:a14="http://schemas.microsoft.com/office/drawing/2010/main" val="0"/>
                        </a:ext>
                      </a:extLst>
                    </a:blip>
                    <a:srcRect t="3412" b="4063"/>
                    <a:stretch/>
                  </pic:blipFill>
                  <pic:spPr bwMode="auto">
                    <a:xfrm>
                      <a:off x="0" y="0"/>
                      <a:ext cx="3673325" cy="2091513"/>
                    </a:xfrm>
                    <a:prstGeom prst="rect">
                      <a:avLst/>
                    </a:prstGeom>
                    <a:noFill/>
                    <a:ln>
                      <a:noFill/>
                    </a:ln>
                    <a:extLst>
                      <a:ext uri="{53640926-AAD7-44D8-BBD7-CCE9431645EC}">
                        <a14:shadowObscured xmlns:a14="http://schemas.microsoft.com/office/drawing/2010/main"/>
                      </a:ext>
                    </a:extLst>
                  </pic:spPr>
                </pic:pic>
              </a:graphicData>
            </a:graphic>
          </wp:inline>
        </w:drawing>
      </w:r>
    </w:p>
    <w:p w14:paraId="3CD4F3ED" w14:textId="4B905E6C" w:rsidR="00CC6B07" w:rsidRPr="00CC6B07" w:rsidRDefault="00CC6B07" w:rsidP="00CC6B07">
      <w:pPr>
        <w:pStyle w:val="ae"/>
        <w:shd w:val="clear" w:color="auto" w:fill="FFFFFF"/>
        <w:spacing w:before="0" w:beforeAutospacing="0" w:after="150" w:afterAutospacing="0" w:line="420" w:lineRule="atLeast"/>
        <w:jc w:val="center"/>
        <w:rPr>
          <w:lang w:val="fr-CH"/>
        </w:rPr>
      </w:pPr>
      <w:r>
        <w:rPr>
          <w:lang w:val="fr-CH"/>
        </w:rPr>
        <w:t>Figure 1. S</w:t>
      </w:r>
      <w:r w:rsidRPr="00CC6B07">
        <w:rPr>
          <w:lang w:val="fr-CH"/>
        </w:rPr>
        <w:t>chema of a deep autoencoder</w:t>
      </w:r>
    </w:p>
    <w:p w14:paraId="2F8FD71A" w14:textId="075375D5" w:rsidR="00C85E1C" w:rsidRDefault="00CC6B07" w:rsidP="00881FBE">
      <w:pPr>
        <w:pStyle w:val="1"/>
        <w:numPr>
          <w:ilvl w:val="0"/>
          <w:numId w:val="8"/>
        </w:numPr>
        <w:rPr>
          <w:color w:val="244061" w:themeColor="accent1" w:themeShade="80"/>
        </w:rPr>
      </w:pPr>
      <w:bookmarkStart w:id="71" w:name="_Toc459212125"/>
      <w:r>
        <w:rPr>
          <w:color w:val="244061" w:themeColor="accent1" w:themeShade="80"/>
        </w:rPr>
        <w:t>Experimental Results</w:t>
      </w:r>
      <w:bookmarkEnd w:id="71"/>
    </w:p>
    <w:p w14:paraId="39C84ABF" w14:textId="3B46A420" w:rsidR="00C85E1C" w:rsidRPr="00C85E1C" w:rsidRDefault="00C85E1C" w:rsidP="00C85E1C">
      <w:pPr>
        <w:rPr>
          <w:lang w:val="en-GB"/>
        </w:rPr>
      </w:pPr>
      <w:r w:rsidRPr="008B306F">
        <w:rPr>
          <w:sz w:val="24"/>
          <w:lang w:val="fr-CH" w:eastAsia="en-GB"/>
        </w:rPr>
        <w:t>In this chapter, we will examine the general characteristics of the data</w:t>
      </w:r>
      <w:r>
        <w:rPr>
          <w:sz w:val="24"/>
          <w:lang w:val="fr-CH" w:eastAsia="en-GB"/>
        </w:rPr>
        <w:t xml:space="preserve">set used in our work, </w:t>
      </w:r>
      <w:r w:rsidR="007871E1">
        <w:rPr>
          <w:sz w:val="24"/>
          <w:lang w:val="fr-CH" w:eastAsia="en-GB"/>
        </w:rPr>
        <w:t xml:space="preserve">describe the topologies of networks being used in experimental part and </w:t>
      </w:r>
      <w:r>
        <w:rPr>
          <w:sz w:val="24"/>
          <w:lang w:val="fr-CH" w:eastAsia="en-GB"/>
        </w:rPr>
        <w:t>provide</w:t>
      </w:r>
      <w:r w:rsidR="007871E1">
        <w:rPr>
          <w:sz w:val="24"/>
          <w:lang w:val="fr-CH" w:eastAsia="en-GB"/>
        </w:rPr>
        <w:t xml:space="preserve"> results of </w:t>
      </w:r>
      <w:r>
        <w:rPr>
          <w:sz w:val="24"/>
          <w:lang w:val="fr-CH" w:eastAsia="en-GB"/>
        </w:rPr>
        <w:t xml:space="preserve">the </w:t>
      </w:r>
      <w:r w:rsidR="007871E1">
        <w:rPr>
          <w:sz w:val="24"/>
          <w:lang w:val="fr-CH" w:eastAsia="en-GB"/>
        </w:rPr>
        <w:t>research work</w:t>
      </w:r>
    </w:p>
    <w:p w14:paraId="49599BF4" w14:textId="15970F04" w:rsidR="004E459B" w:rsidRPr="009C6D28" w:rsidRDefault="00C459D9" w:rsidP="004E459B">
      <w:pPr>
        <w:pStyle w:val="2"/>
        <w:rPr>
          <w:color w:val="244061" w:themeColor="accent1" w:themeShade="80"/>
        </w:rPr>
      </w:pPr>
      <w:bookmarkStart w:id="72" w:name="_Toc459212126"/>
      <w:r>
        <w:rPr>
          <w:color w:val="244061" w:themeColor="accent1" w:themeShade="80"/>
        </w:rPr>
        <w:t xml:space="preserve">2.1. </w:t>
      </w:r>
      <w:r w:rsidR="00C85E1C">
        <w:rPr>
          <w:color w:val="244061" w:themeColor="accent1" w:themeShade="80"/>
        </w:rPr>
        <w:t>Dataset</w:t>
      </w:r>
      <w:bookmarkEnd w:id="72"/>
    </w:p>
    <w:p w14:paraId="1DB445FD" w14:textId="0CAC1D3B" w:rsidR="00C85E1C" w:rsidRPr="008B306F" w:rsidRDefault="00C85E1C" w:rsidP="00C85E1C">
      <w:pPr>
        <w:rPr>
          <w:sz w:val="24"/>
          <w:lang w:val="fr-CH" w:eastAsia="en-GB"/>
        </w:rPr>
      </w:pPr>
      <w:bookmarkStart w:id="73" w:name="_Toc22116034"/>
      <w:bookmarkStart w:id="74" w:name="_Toc22116158"/>
      <w:bookmarkStart w:id="75" w:name="_Toc22116168"/>
      <w:bookmarkStart w:id="76" w:name="_Toc362988869"/>
      <w:r>
        <w:rPr>
          <w:sz w:val="24"/>
          <w:lang w:val="fr-CH" w:eastAsia="en-GB"/>
        </w:rPr>
        <w:t>For</w:t>
      </w:r>
      <w:r w:rsidRPr="00C85E1C">
        <w:rPr>
          <w:sz w:val="24"/>
          <w:lang w:val="fr-CH" w:eastAsia="en-GB"/>
        </w:rPr>
        <w:t xml:space="preserve"> anomaly detection</w:t>
      </w:r>
      <w:r>
        <w:rPr>
          <w:sz w:val="24"/>
          <w:lang w:val="fr-CH" w:eastAsia="en-GB"/>
        </w:rPr>
        <w:t xml:space="preserve"> we used</w:t>
      </w:r>
      <w:r w:rsidRPr="00C85E1C">
        <w:rPr>
          <w:sz w:val="24"/>
          <w:lang w:val="fr-CH" w:eastAsia="en-GB"/>
        </w:rPr>
        <w:t xml:space="preserve"> MNIST dataset provided by Keras </w:t>
      </w:r>
      <w:r>
        <w:rPr>
          <w:sz w:val="24"/>
          <w:lang w:val="fr-CH" w:eastAsia="en-GB"/>
        </w:rPr>
        <w:t xml:space="preserve">(a </w:t>
      </w:r>
      <w:r w:rsidRPr="00C85E1C">
        <w:rPr>
          <w:sz w:val="24"/>
          <w:lang w:val="fr-CH" w:eastAsia="en-GB"/>
        </w:rPr>
        <w:t>highly modular neural networks library, written in Python</w:t>
      </w:r>
      <w:r>
        <w:rPr>
          <w:sz w:val="24"/>
          <w:lang w:val="fr-CH" w:eastAsia="en-GB"/>
        </w:rPr>
        <w:t>)</w:t>
      </w:r>
      <w:r w:rsidR="0099154D">
        <w:rPr>
          <w:sz w:val="24"/>
          <w:lang w:val="fr-CH" w:eastAsia="en-GB"/>
        </w:rPr>
        <w:t xml:space="preserve"> [4]</w:t>
      </w:r>
      <w:r>
        <w:rPr>
          <w:sz w:val="24"/>
          <w:lang w:val="fr-CH" w:eastAsia="en-GB"/>
        </w:rPr>
        <w:t xml:space="preserve">. </w:t>
      </w:r>
      <w:r w:rsidRPr="008B306F">
        <w:rPr>
          <w:sz w:val="24"/>
          <w:lang w:val="fr-CH" w:eastAsia="en-GB"/>
        </w:rPr>
        <w:t xml:space="preserve">MNIST is a simple computer vision dataset. It consists contains 60,000 digits ranging from 0 to 9 for training the digit recognition system, and another 10,000 digits as test data. Each digit is normalized and centeredin a gray-level image with size of 28x28. Some examples are shown in Figure </w:t>
      </w:r>
      <w:r w:rsidR="007871E1">
        <w:rPr>
          <w:sz w:val="24"/>
          <w:lang w:val="fr-CH" w:eastAsia="en-GB"/>
        </w:rPr>
        <w:t>2</w:t>
      </w:r>
      <w:r w:rsidRPr="008B306F">
        <w:rPr>
          <w:sz w:val="24"/>
          <w:lang w:val="fr-CH" w:eastAsia="en-GB"/>
        </w:rPr>
        <w:t>.</w:t>
      </w:r>
    </w:p>
    <w:p w14:paraId="27EDC7A3" w14:textId="77777777" w:rsidR="00C85E1C" w:rsidRPr="008B306F" w:rsidRDefault="00C85E1C" w:rsidP="00C85E1C">
      <w:pPr>
        <w:jc w:val="center"/>
        <w:rPr>
          <w:sz w:val="24"/>
          <w:lang w:val="fr-CH" w:eastAsia="en-GB"/>
        </w:rPr>
      </w:pPr>
      <w:r w:rsidRPr="008B306F">
        <w:rPr>
          <w:noProof/>
          <w:sz w:val="24"/>
          <w:lang w:val="ru-RU" w:eastAsia="ru-RU"/>
        </w:rPr>
        <w:drawing>
          <wp:inline distT="114300" distB="114300" distL="114300" distR="114300" wp14:anchorId="595F2E20" wp14:editId="04353277">
            <wp:extent cx="4800600" cy="7620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rotWithShape="1">
                    <a:blip r:embed="rId17"/>
                    <a:srcRect t="3076" b="35385"/>
                    <a:stretch/>
                  </pic:blipFill>
                  <pic:spPr bwMode="auto">
                    <a:xfrm>
                      <a:off x="0" y="0"/>
                      <a:ext cx="4802332" cy="762275"/>
                    </a:xfrm>
                    <a:prstGeom prst="rect">
                      <a:avLst/>
                    </a:prstGeom>
                    <a:ln>
                      <a:noFill/>
                    </a:ln>
                    <a:extLst>
                      <a:ext uri="{53640926-AAD7-44D8-BBD7-CCE9431645EC}">
                        <a14:shadowObscured xmlns:a14="http://schemas.microsoft.com/office/drawing/2010/main"/>
                      </a:ext>
                    </a:extLst>
                  </pic:spPr>
                </pic:pic>
              </a:graphicData>
            </a:graphic>
          </wp:inline>
        </w:drawing>
      </w:r>
    </w:p>
    <w:p w14:paraId="6810920D" w14:textId="7E427BCE" w:rsidR="00C85E1C" w:rsidRPr="008B306F" w:rsidRDefault="00C85E1C" w:rsidP="00C85E1C">
      <w:pPr>
        <w:jc w:val="center"/>
        <w:rPr>
          <w:sz w:val="24"/>
          <w:lang w:val="fr-CH" w:eastAsia="en-GB"/>
        </w:rPr>
      </w:pPr>
      <w:r w:rsidRPr="008B306F">
        <w:rPr>
          <w:sz w:val="24"/>
          <w:lang w:val="fr-CH" w:eastAsia="en-GB"/>
        </w:rPr>
        <w:t xml:space="preserve">Figure </w:t>
      </w:r>
      <w:r w:rsidR="007871E1">
        <w:rPr>
          <w:sz w:val="24"/>
          <w:lang w:val="fr-CH" w:eastAsia="en-GB"/>
        </w:rPr>
        <w:t>2</w:t>
      </w:r>
      <w:r w:rsidRPr="008B306F">
        <w:rPr>
          <w:sz w:val="24"/>
          <w:lang w:val="fr-CH" w:eastAsia="en-GB"/>
        </w:rPr>
        <w:t>. Examples of MNIST data set</w:t>
      </w:r>
    </w:p>
    <w:p w14:paraId="5EBFF4C2" w14:textId="77777777" w:rsidR="00C85E1C" w:rsidRPr="008B306F" w:rsidRDefault="00C85E1C" w:rsidP="00C85E1C">
      <w:pPr>
        <w:rPr>
          <w:sz w:val="24"/>
          <w:lang w:val="fr-CH" w:eastAsia="en-GB"/>
        </w:rPr>
      </w:pPr>
      <w:r w:rsidRPr="008B306F">
        <w:rPr>
          <w:sz w:val="24"/>
          <w:lang w:val="fr-CH" w:eastAsia="en-GB"/>
        </w:rPr>
        <w:t>Since each image has 28 by 28 pixels, we get a 28x28 array. We can flatten each array into a 28</w:t>
      </w:r>
      <w:r w:rsidRPr="008B306F">
        <w:rPr>
          <w:rFonts w:ascii="Cambria Math" w:hAnsi="Cambria Math" w:cs="Cambria Math"/>
          <w:sz w:val="24"/>
          <w:lang w:val="fr-CH" w:eastAsia="en-GB"/>
        </w:rPr>
        <w:t>∗</w:t>
      </w:r>
      <w:r w:rsidRPr="008B306F">
        <w:rPr>
          <w:sz w:val="24"/>
          <w:lang w:val="fr-CH" w:eastAsia="en-GB"/>
        </w:rPr>
        <w:t>28=784 dimensional vector. Each component of the vector is a value between zero and one describing the intensity of the pixel. Thus, we generally think of MNIST as being a collection of 784-dimensional vectors.</w:t>
      </w:r>
    </w:p>
    <w:p w14:paraId="2FDF08E2" w14:textId="5F27BEBA" w:rsidR="004E459B" w:rsidRDefault="00C459D9" w:rsidP="004E459B">
      <w:pPr>
        <w:pStyle w:val="2"/>
        <w:rPr>
          <w:color w:val="244061" w:themeColor="accent1" w:themeShade="80"/>
        </w:rPr>
      </w:pPr>
      <w:bookmarkStart w:id="77" w:name="_Toc22116036"/>
      <w:bookmarkStart w:id="78" w:name="_Toc22116160"/>
      <w:bookmarkStart w:id="79" w:name="_Toc22116170"/>
      <w:bookmarkStart w:id="80" w:name="_Toc459212127"/>
      <w:bookmarkEnd w:id="73"/>
      <w:bookmarkEnd w:id="74"/>
      <w:bookmarkEnd w:id="75"/>
      <w:bookmarkEnd w:id="76"/>
      <w:r>
        <w:rPr>
          <w:color w:val="244061" w:themeColor="accent1" w:themeShade="80"/>
        </w:rPr>
        <w:lastRenderedPageBreak/>
        <w:t xml:space="preserve">2.2. </w:t>
      </w:r>
      <w:r w:rsidR="00AD2B30">
        <w:rPr>
          <w:color w:val="244061" w:themeColor="accent1" w:themeShade="80"/>
        </w:rPr>
        <w:t>Topologies of networks being used</w:t>
      </w:r>
      <w:bookmarkEnd w:id="80"/>
    </w:p>
    <w:p w14:paraId="46A85C6D" w14:textId="4770CC9A" w:rsidR="00E86610" w:rsidRDefault="00087AA5" w:rsidP="00E86610">
      <w:r>
        <w:t>For</w:t>
      </w:r>
      <w:r w:rsidR="00EA4940" w:rsidRPr="00EA4940">
        <w:rPr>
          <w:lang w:val="en-US"/>
        </w:rPr>
        <w:t xml:space="preserve"> our research, we cr</w:t>
      </w:r>
      <w:r w:rsidR="00EA4940">
        <w:rPr>
          <w:lang w:val="en-US"/>
        </w:rPr>
        <w:t xml:space="preserve">eated 39 </w:t>
      </w:r>
      <w:r w:rsidR="005A2DEA">
        <w:rPr>
          <w:lang w:val="en-US"/>
        </w:rPr>
        <w:t xml:space="preserve">different </w:t>
      </w:r>
      <w:r w:rsidR="00EA4940">
        <w:rPr>
          <w:lang w:val="en-US"/>
        </w:rPr>
        <w:t xml:space="preserve">models of </w:t>
      </w:r>
      <w:r w:rsidR="005A2DEA">
        <w:rPr>
          <w:lang w:val="en-US"/>
        </w:rPr>
        <w:t xml:space="preserve">deep </w:t>
      </w:r>
      <w:proofErr w:type="spellStart"/>
      <w:r w:rsidR="00EA4940">
        <w:rPr>
          <w:lang w:val="en-US"/>
        </w:rPr>
        <w:t>autoencoders</w:t>
      </w:r>
      <w:proofErr w:type="spellEnd"/>
      <w:r w:rsidR="00EA4940">
        <w:t xml:space="preserve">. </w:t>
      </w:r>
      <w:r w:rsidR="005A2DEA">
        <w:t>Th</w:t>
      </w:r>
      <w:r>
        <w:t>e encoder and decoder</w:t>
      </w:r>
      <w:r w:rsidR="005A2DEA">
        <w:t xml:space="preserve"> parts</w:t>
      </w:r>
      <w:r>
        <w:t xml:space="preserve"> </w:t>
      </w:r>
      <w:r w:rsidR="005A2DEA">
        <w:t xml:space="preserve">are both </w:t>
      </w:r>
      <w:r w:rsidR="005A2DEA" w:rsidRPr="005A2DEA">
        <w:t>symmetrical </w:t>
      </w:r>
      <w:hyperlink r:id="rId18" w:history="1">
        <w:r w:rsidR="005A2DEA" w:rsidRPr="005A2DEA">
          <w:t>deep-belief networks</w:t>
        </w:r>
      </w:hyperlink>
      <w:r w:rsidR="005A2DEA">
        <w:t xml:space="preserve"> with t</w:t>
      </w:r>
      <w:r>
        <w:t xml:space="preserve">he latent dimension </w:t>
      </w:r>
      <w:r w:rsidR="005A2DEA">
        <w:t xml:space="preserve">varied from </w:t>
      </w:r>
      <w:proofErr w:type="gramStart"/>
      <w:r w:rsidR="005A2DEA">
        <w:t>2</w:t>
      </w:r>
      <w:proofErr w:type="gramEnd"/>
      <w:r w:rsidR="005A2DEA">
        <w:t xml:space="preserve"> to</w:t>
      </w:r>
      <w:r>
        <w:t xml:space="preserve"> </w:t>
      </w:r>
      <w:r w:rsidR="005A2DEA">
        <w:t>128</w:t>
      </w:r>
      <w:r>
        <w:t xml:space="preserve"> </w:t>
      </w:r>
      <w:r w:rsidR="005A2DEA">
        <w:t>neurons and the number of hidden</w:t>
      </w:r>
      <w:r w:rsidR="00443E7C">
        <w:t xml:space="preserve"> dense </w:t>
      </w:r>
      <w:r w:rsidR="005A2DEA">
        <w:t>layers varied from 1 to 5</w:t>
      </w:r>
      <w:r>
        <w:t xml:space="preserve">. </w:t>
      </w:r>
      <w:r w:rsidR="005A2DEA">
        <w:t>Each next</w:t>
      </w:r>
      <w:r>
        <w:t xml:space="preserve"> layer </w:t>
      </w:r>
      <w:proofErr w:type="gramStart"/>
      <w:r>
        <w:t>was trained</w:t>
      </w:r>
      <w:proofErr w:type="gramEnd"/>
      <w:r>
        <w:t xml:space="preserve"> by stacking the previous layer output. </w:t>
      </w:r>
      <w:r w:rsidR="00443E7C">
        <w:t xml:space="preserve">For all the created models </w:t>
      </w:r>
      <w:r w:rsidR="00962DB7">
        <w:t>for</w:t>
      </w:r>
      <w:r w:rsidR="00154B9A">
        <w:t xml:space="preserve"> the last output layer with 784 neurons </w:t>
      </w:r>
      <w:r w:rsidR="00443E7C">
        <w:t xml:space="preserve">we </w:t>
      </w:r>
      <w:r w:rsidR="00154B9A">
        <w:t xml:space="preserve">used sigmoid </w:t>
      </w:r>
      <w:r w:rsidR="00443E7C">
        <w:t xml:space="preserve">as an </w:t>
      </w:r>
      <w:r w:rsidR="00154B9A">
        <w:t>activation function</w:t>
      </w:r>
      <w:r w:rsidR="008C13D7">
        <w:t xml:space="preserve">. </w:t>
      </w:r>
      <w:proofErr w:type="spellStart"/>
      <w:r w:rsidR="008C13D7">
        <w:t>Relu</w:t>
      </w:r>
      <w:proofErr w:type="spellEnd"/>
      <w:r w:rsidR="008C13D7">
        <w:t xml:space="preserve"> activation function </w:t>
      </w:r>
      <w:proofErr w:type="gramStart"/>
      <w:r w:rsidR="008C13D7">
        <w:t>was used</w:t>
      </w:r>
      <w:proofErr w:type="gramEnd"/>
      <w:r w:rsidR="008C13D7">
        <w:t xml:space="preserve"> </w:t>
      </w:r>
      <w:r w:rsidR="00962DB7">
        <w:t>for</w:t>
      </w:r>
      <w:r w:rsidR="00443E7C">
        <w:t xml:space="preserve"> the output layer with latent dimension.</w:t>
      </w:r>
      <w:r w:rsidR="008C13D7">
        <w:t xml:space="preserve"> To build our </w:t>
      </w:r>
      <w:proofErr w:type="spellStart"/>
      <w:r w:rsidR="008C13D7">
        <w:t>autoencoders</w:t>
      </w:r>
      <w:proofErr w:type="spellEnd"/>
      <w:r w:rsidR="008C13D7">
        <w:t xml:space="preserve"> we used </w:t>
      </w:r>
      <w:r w:rsidR="00962DB7">
        <w:t>‘mean square error’</w:t>
      </w:r>
      <w:r w:rsidR="0011401E">
        <w:t xml:space="preserve"> loss function and </w:t>
      </w:r>
      <w:r w:rsidR="00962DB7">
        <w:t>‘</w:t>
      </w:r>
      <w:proofErr w:type="spellStart"/>
      <w:r w:rsidR="00962DB7">
        <w:t>adadelta</w:t>
      </w:r>
      <w:proofErr w:type="spellEnd"/>
      <w:r w:rsidR="00962DB7">
        <w:t>’</w:t>
      </w:r>
      <w:r w:rsidR="00877C06">
        <w:t xml:space="preserve"> optimizer. </w:t>
      </w:r>
    </w:p>
    <w:p w14:paraId="0EECBB43" w14:textId="15D713E9" w:rsidR="00E90CFA" w:rsidRPr="004D6E9E" w:rsidRDefault="00E90CFA" w:rsidP="004D6E9E">
      <w:pPr>
        <w:pStyle w:val="2"/>
        <w:rPr>
          <w:color w:val="244061" w:themeColor="accent1" w:themeShade="80"/>
        </w:rPr>
      </w:pPr>
      <w:bookmarkStart w:id="81" w:name="_Toc459212128"/>
      <w:r w:rsidRPr="004D6E9E">
        <w:rPr>
          <w:color w:val="244061" w:themeColor="accent1" w:themeShade="80"/>
        </w:rPr>
        <w:t>2.3. Training the models</w:t>
      </w:r>
      <w:bookmarkEnd w:id="81"/>
    </w:p>
    <w:p w14:paraId="77238139" w14:textId="4F0BF012" w:rsidR="00E90CFA" w:rsidRDefault="00E90CFA" w:rsidP="00E86610">
      <w:pPr>
        <w:rPr>
          <w:lang w:val="en-US"/>
        </w:rPr>
      </w:pPr>
      <w:r>
        <w:t xml:space="preserve">As the </w:t>
      </w:r>
      <w:r w:rsidR="00D013CE">
        <w:t>goal</w:t>
      </w:r>
      <w:r>
        <w:t xml:space="preserve"> of the research was to </w:t>
      </w:r>
      <w:r w:rsidR="00D013CE">
        <w:t xml:space="preserve">find a way to use </w:t>
      </w:r>
      <w:proofErr w:type="spellStart"/>
      <w:r w:rsidR="00D013CE">
        <w:t>autoencoders</w:t>
      </w:r>
      <w:proofErr w:type="spellEnd"/>
      <w:r w:rsidR="00D013CE">
        <w:t xml:space="preserve"> for outlier detection, we first should define an outlier and normal data. We set ‘7’ as an outlier digit by removing it from the training and testing datasets. </w:t>
      </w:r>
      <w:r w:rsidR="00B968D4">
        <w:t>Then</w:t>
      </w:r>
      <w:r w:rsidR="00B968D4">
        <w:rPr>
          <w:lang w:val="en-US"/>
        </w:rPr>
        <w:t xml:space="preserve"> we trained our models on normal data using </w:t>
      </w:r>
      <w:proofErr w:type="spellStart"/>
      <w:r w:rsidR="00B968D4">
        <w:rPr>
          <w:lang w:val="en-US"/>
        </w:rPr>
        <w:t>earlyStopping</w:t>
      </w:r>
      <w:proofErr w:type="spellEnd"/>
      <w:r w:rsidR="00B968D4">
        <w:rPr>
          <w:lang w:val="en-US"/>
        </w:rPr>
        <w:t xml:space="preserve"> mechanism from </w:t>
      </w:r>
      <w:proofErr w:type="spellStart"/>
      <w:r w:rsidR="00B968D4">
        <w:rPr>
          <w:lang w:val="en-US"/>
        </w:rPr>
        <w:t>Keras</w:t>
      </w:r>
      <w:proofErr w:type="spellEnd"/>
      <w:r w:rsidR="00B968D4">
        <w:rPr>
          <w:lang w:val="en-US"/>
        </w:rPr>
        <w:t xml:space="preserve"> callbacks.</w:t>
      </w:r>
      <w:r w:rsidR="00025054">
        <w:rPr>
          <w:lang w:val="en-US"/>
        </w:rPr>
        <w:t xml:space="preserve"> The size of </w:t>
      </w:r>
      <w:r w:rsidR="001F710C">
        <w:rPr>
          <w:lang w:val="en-US"/>
        </w:rPr>
        <w:t xml:space="preserve">MNIST datasets </w:t>
      </w:r>
      <w:proofErr w:type="gramStart"/>
      <w:r w:rsidR="001F710C">
        <w:rPr>
          <w:lang w:val="en-US"/>
        </w:rPr>
        <w:t>are shown</w:t>
      </w:r>
      <w:proofErr w:type="gramEnd"/>
      <w:r w:rsidR="00025054">
        <w:rPr>
          <w:lang w:val="en-US"/>
        </w:rPr>
        <w:t xml:space="preserve"> in Table 1.</w:t>
      </w:r>
    </w:p>
    <w:p w14:paraId="6FCEAFF7" w14:textId="3BE4F6ED" w:rsidR="001F710C" w:rsidRDefault="001F710C" w:rsidP="001F710C">
      <w:pPr>
        <w:jc w:val="right"/>
        <w:rPr>
          <w:lang w:val="en-US"/>
        </w:rPr>
      </w:pPr>
      <w:r>
        <w:rPr>
          <w:lang w:val="en-US"/>
        </w:rPr>
        <w:t>Table 1</w:t>
      </w:r>
      <w:r w:rsidR="009D2237">
        <w:rPr>
          <w:lang w:val="en-US"/>
        </w:rPr>
        <w:t xml:space="preserve">. Size of MNIST dataset </w:t>
      </w:r>
    </w:p>
    <w:tbl>
      <w:tblPr>
        <w:tblStyle w:val="af3"/>
        <w:tblW w:w="0" w:type="auto"/>
        <w:jc w:val="center"/>
        <w:tblLook w:val="04A0" w:firstRow="1" w:lastRow="0" w:firstColumn="1" w:lastColumn="0" w:noHBand="0" w:noVBand="1"/>
      </w:tblPr>
      <w:tblGrid>
        <w:gridCol w:w="2438"/>
        <w:gridCol w:w="2043"/>
        <w:gridCol w:w="2239"/>
      </w:tblGrid>
      <w:tr w:rsidR="00025054" w14:paraId="5B5A2546" w14:textId="77777777" w:rsidTr="001E3747">
        <w:trPr>
          <w:trHeight w:val="347"/>
          <w:jc w:val="center"/>
        </w:trPr>
        <w:tc>
          <w:tcPr>
            <w:tcW w:w="2438" w:type="dxa"/>
            <w:vMerge w:val="restart"/>
            <w:vAlign w:val="center"/>
          </w:tcPr>
          <w:p w14:paraId="67F6D888" w14:textId="34F13A0E" w:rsidR="00025054" w:rsidRPr="001F710C" w:rsidRDefault="00025054" w:rsidP="001F710C">
            <w:pPr>
              <w:spacing w:before="0" w:after="0"/>
              <w:contextualSpacing/>
              <w:jc w:val="center"/>
              <w:rPr>
                <w:rFonts w:ascii="Arial" w:hAnsi="Arial"/>
                <w:b/>
                <w:bCs/>
                <w:color w:val="244061" w:themeColor="accent1" w:themeShade="80"/>
                <w:kern w:val="32"/>
                <w:szCs w:val="22"/>
                <w:lang w:val="en-GB"/>
              </w:rPr>
            </w:pPr>
            <w:r w:rsidRPr="001F710C">
              <w:rPr>
                <w:rFonts w:ascii="Arial" w:hAnsi="Arial"/>
                <w:b/>
                <w:bCs/>
                <w:color w:val="244061" w:themeColor="accent1" w:themeShade="80"/>
                <w:kern w:val="32"/>
                <w:szCs w:val="22"/>
                <w:lang w:val="en-GB"/>
              </w:rPr>
              <w:t>Normal data</w:t>
            </w:r>
          </w:p>
        </w:tc>
        <w:tc>
          <w:tcPr>
            <w:tcW w:w="2043" w:type="dxa"/>
            <w:vAlign w:val="center"/>
          </w:tcPr>
          <w:p w14:paraId="74460E71" w14:textId="347E2FA7" w:rsidR="00025054" w:rsidRPr="001F710C" w:rsidRDefault="00025054" w:rsidP="001F710C">
            <w:pPr>
              <w:spacing w:before="0" w:after="0"/>
              <w:contextualSpacing/>
              <w:jc w:val="center"/>
              <w:rPr>
                <w:rFonts w:ascii="Arial" w:hAnsi="Arial"/>
                <w:bCs/>
                <w:i/>
                <w:color w:val="244061" w:themeColor="accent1" w:themeShade="80"/>
                <w:kern w:val="32"/>
                <w:szCs w:val="22"/>
                <w:lang w:val="en-GB"/>
              </w:rPr>
            </w:pPr>
            <w:r w:rsidRPr="001F710C">
              <w:rPr>
                <w:rFonts w:ascii="Arial" w:hAnsi="Arial"/>
                <w:bCs/>
                <w:i/>
                <w:color w:val="244061" w:themeColor="accent1" w:themeShade="80"/>
                <w:kern w:val="32"/>
                <w:szCs w:val="22"/>
                <w:lang w:val="en-GB"/>
              </w:rPr>
              <w:t>Training set</w:t>
            </w:r>
          </w:p>
        </w:tc>
        <w:tc>
          <w:tcPr>
            <w:tcW w:w="2239" w:type="dxa"/>
            <w:vAlign w:val="center"/>
          </w:tcPr>
          <w:p w14:paraId="3EA50268" w14:textId="73011E73" w:rsidR="00025054" w:rsidRPr="001F710C" w:rsidRDefault="00025054" w:rsidP="001F710C">
            <w:pPr>
              <w:spacing w:before="0" w:after="0"/>
              <w:contextualSpacing/>
              <w:jc w:val="center"/>
              <w:rPr>
                <w:rFonts w:ascii="Arial" w:hAnsi="Arial"/>
                <w:bCs/>
                <w:color w:val="244061" w:themeColor="accent1" w:themeShade="80"/>
                <w:kern w:val="32"/>
                <w:szCs w:val="22"/>
                <w:lang w:val="en-GB"/>
              </w:rPr>
            </w:pPr>
            <w:r w:rsidRPr="001F710C">
              <w:rPr>
                <w:rFonts w:ascii="Arial" w:hAnsi="Arial"/>
                <w:bCs/>
                <w:color w:val="244061" w:themeColor="accent1" w:themeShade="80"/>
                <w:kern w:val="32"/>
                <w:szCs w:val="22"/>
                <w:lang w:val="en-GB"/>
              </w:rPr>
              <w:t>53,735</w:t>
            </w:r>
          </w:p>
        </w:tc>
      </w:tr>
      <w:tr w:rsidR="00025054" w14:paraId="123717F3" w14:textId="77777777" w:rsidTr="001E3747">
        <w:trPr>
          <w:trHeight w:val="347"/>
          <w:jc w:val="center"/>
        </w:trPr>
        <w:tc>
          <w:tcPr>
            <w:tcW w:w="2438" w:type="dxa"/>
            <w:vMerge/>
            <w:vAlign w:val="center"/>
          </w:tcPr>
          <w:p w14:paraId="6D79CF4E" w14:textId="77777777" w:rsidR="00025054" w:rsidRPr="001F710C" w:rsidRDefault="00025054" w:rsidP="001F710C">
            <w:pPr>
              <w:spacing w:before="0" w:after="0"/>
              <w:contextualSpacing/>
              <w:jc w:val="center"/>
              <w:rPr>
                <w:rFonts w:ascii="Arial" w:hAnsi="Arial"/>
                <w:b/>
                <w:bCs/>
                <w:color w:val="244061" w:themeColor="accent1" w:themeShade="80"/>
                <w:kern w:val="32"/>
                <w:szCs w:val="22"/>
                <w:lang w:val="en-GB"/>
              </w:rPr>
            </w:pPr>
          </w:p>
        </w:tc>
        <w:tc>
          <w:tcPr>
            <w:tcW w:w="2043" w:type="dxa"/>
            <w:vAlign w:val="center"/>
          </w:tcPr>
          <w:p w14:paraId="2C54D1F0" w14:textId="03DDC276" w:rsidR="00025054" w:rsidRPr="001F710C" w:rsidRDefault="00025054" w:rsidP="001F710C">
            <w:pPr>
              <w:spacing w:before="0" w:after="0"/>
              <w:contextualSpacing/>
              <w:jc w:val="center"/>
              <w:rPr>
                <w:rFonts w:ascii="Arial" w:hAnsi="Arial"/>
                <w:bCs/>
                <w:i/>
                <w:color w:val="244061" w:themeColor="accent1" w:themeShade="80"/>
                <w:kern w:val="32"/>
                <w:szCs w:val="22"/>
                <w:lang w:val="en-GB"/>
              </w:rPr>
            </w:pPr>
            <w:r w:rsidRPr="001F710C">
              <w:rPr>
                <w:rFonts w:ascii="Arial" w:hAnsi="Arial"/>
                <w:bCs/>
                <w:i/>
                <w:color w:val="244061" w:themeColor="accent1" w:themeShade="80"/>
                <w:kern w:val="32"/>
                <w:szCs w:val="22"/>
                <w:lang w:val="en-GB"/>
              </w:rPr>
              <w:t>Testing set</w:t>
            </w:r>
          </w:p>
        </w:tc>
        <w:tc>
          <w:tcPr>
            <w:tcW w:w="2239" w:type="dxa"/>
            <w:vAlign w:val="center"/>
          </w:tcPr>
          <w:p w14:paraId="4D06A00E" w14:textId="318B729A" w:rsidR="00025054" w:rsidRPr="001F710C" w:rsidRDefault="00025054" w:rsidP="001F710C">
            <w:pPr>
              <w:spacing w:before="0" w:after="0"/>
              <w:contextualSpacing/>
              <w:jc w:val="center"/>
              <w:rPr>
                <w:rFonts w:ascii="Arial" w:hAnsi="Arial"/>
                <w:bCs/>
                <w:color w:val="244061" w:themeColor="accent1" w:themeShade="80"/>
                <w:kern w:val="32"/>
                <w:szCs w:val="22"/>
                <w:lang w:val="en-GB"/>
              </w:rPr>
            </w:pPr>
            <w:r w:rsidRPr="001F710C">
              <w:rPr>
                <w:rFonts w:ascii="Arial" w:hAnsi="Arial"/>
                <w:bCs/>
                <w:color w:val="244061" w:themeColor="accent1" w:themeShade="80"/>
                <w:kern w:val="32"/>
                <w:szCs w:val="22"/>
                <w:lang w:val="en-GB"/>
              </w:rPr>
              <w:t>8,972</w:t>
            </w:r>
          </w:p>
        </w:tc>
      </w:tr>
      <w:tr w:rsidR="00025054" w14:paraId="0EE89145" w14:textId="77777777" w:rsidTr="001E3747">
        <w:trPr>
          <w:trHeight w:val="347"/>
          <w:jc w:val="center"/>
        </w:trPr>
        <w:tc>
          <w:tcPr>
            <w:tcW w:w="2438" w:type="dxa"/>
            <w:vMerge w:val="restart"/>
            <w:vAlign w:val="center"/>
          </w:tcPr>
          <w:p w14:paraId="6BFB8CFD" w14:textId="2ED6CF3D" w:rsidR="00025054" w:rsidRPr="001F710C" w:rsidRDefault="001F710C" w:rsidP="001F710C">
            <w:pPr>
              <w:spacing w:before="0" w:after="0"/>
              <w:contextualSpacing/>
              <w:jc w:val="center"/>
              <w:rPr>
                <w:rFonts w:ascii="Arial" w:hAnsi="Arial"/>
                <w:b/>
                <w:bCs/>
                <w:color w:val="244061" w:themeColor="accent1" w:themeShade="80"/>
                <w:kern w:val="32"/>
                <w:szCs w:val="22"/>
                <w:lang w:val="en-GB"/>
              </w:rPr>
            </w:pPr>
            <w:r w:rsidRPr="001F710C">
              <w:rPr>
                <w:rFonts w:ascii="Arial" w:hAnsi="Arial"/>
                <w:b/>
                <w:bCs/>
                <w:color w:val="244061" w:themeColor="accent1" w:themeShade="80"/>
                <w:kern w:val="32"/>
                <w:szCs w:val="22"/>
                <w:lang w:val="en-GB"/>
              </w:rPr>
              <w:t>Outlier</w:t>
            </w:r>
          </w:p>
        </w:tc>
        <w:tc>
          <w:tcPr>
            <w:tcW w:w="2043" w:type="dxa"/>
            <w:vAlign w:val="center"/>
          </w:tcPr>
          <w:p w14:paraId="4DF12E49" w14:textId="7512C424" w:rsidR="00025054" w:rsidRPr="001F710C" w:rsidRDefault="00025054" w:rsidP="001F710C">
            <w:pPr>
              <w:spacing w:before="0" w:after="0"/>
              <w:contextualSpacing/>
              <w:jc w:val="center"/>
              <w:rPr>
                <w:rFonts w:ascii="Arial" w:hAnsi="Arial"/>
                <w:bCs/>
                <w:i/>
                <w:color w:val="244061" w:themeColor="accent1" w:themeShade="80"/>
                <w:kern w:val="32"/>
                <w:szCs w:val="22"/>
                <w:lang w:val="en-GB"/>
              </w:rPr>
            </w:pPr>
            <w:r w:rsidRPr="001F710C">
              <w:rPr>
                <w:rFonts w:ascii="Arial" w:hAnsi="Arial"/>
                <w:bCs/>
                <w:i/>
                <w:color w:val="244061" w:themeColor="accent1" w:themeShade="80"/>
                <w:kern w:val="32"/>
                <w:szCs w:val="22"/>
                <w:lang w:val="en-GB"/>
              </w:rPr>
              <w:t>Training set</w:t>
            </w:r>
          </w:p>
        </w:tc>
        <w:tc>
          <w:tcPr>
            <w:tcW w:w="2239" w:type="dxa"/>
            <w:vAlign w:val="center"/>
          </w:tcPr>
          <w:p w14:paraId="3889860E" w14:textId="0131F71A" w:rsidR="00025054" w:rsidRPr="001F710C" w:rsidRDefault="00025054" w:rsidP="001F71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contextualSpacing/>
              <w:jc w:val="center"/>
              <w:textAlignment w:val="baseline"/>
              <w:rPr>
                <w:rFonts w:ascii="Arial" w:hAnsi="Arial"/>
                <w:bCs/>
                <w:color w:val="244061" w:themeColor="accent1" w:themeShade="80"/>
                <w:kern w:val="32"/>
                <w:szCs w:val="22"/>
                <w:lang w:val="en-GB"/>
              </w:rPr>
            </w:pPr>
            <w:r w:rsidRPr="00025054">
              <w:rPr>
                <w:rFonts w:ascii="Arial" w:hAnsi="Arial"/>
                <w:bCs/>
                <w:color w:val="244061" w:themeColor="accent1" w:themeShade="80"/>
                <w:kern w:val="32"/>
                <w:szCs w:val="22"/>
                <w:lang w:val="en-GB"/>
              </w:rPr>
              <w:t>6265</w:t>
            </w:r>
          </w:p>
        </w:tc>
      </w:tr>
      <w:tr w:rsidR="00025054" w14:paraId="73833CE9" w14:textId="77777777" w:rsidTr="001E3747">
        <w:trPr>
          <w:trHeight w:val="347"/>
          <w:jc w:val="center"/>
        </w:trPr>
        <w:tc>
          <w:tcPr>
            <w:tcW w:w="2438" w:type="dxa"/>
            <w:vMerge/>
            <w:vAlign w:val="center"/>
          </w:tcPr>
          <w:p w14:paraId="7E291847" w14:textId="77777777" w:rsidR="00025054" w:rsidRPr="001F710C" w:rsidRDefault="00025054" w:rsidP="001F710C">
            <w:pPr>
              <w:spacing w:before="0" w:after="0"/>
              <w:contextualSpacing/>
              <w:jc w:val="center"/>
              <w:rPr>
                <w:szCs w:val="22"/>
                <w:lang w:val="en-US"/>
              </w:rPr>
            </w:pPr>
          </w:p>
        </w:tc>
        <w:tc>
          <w:tcPr>
            <w:tcW w:w="2043" w:type="dxa"/>
            <w:vAlign w:val="center"/>
          </w:tcPr>
          <w:p w14:paraId="6C7B0DD9" w14:textId="2C5CC61D" w:rsidR="00025054" w:rsidRPr="001F710C" w:rsidRDefault="00025054" w:rsidP="001F710C">
            <w:pPr>
              <w:spacing w:before="0" w:after="0"/>
              <w:contextualSpacing/>
              <w:jc w:val="center"/>
              <w:rPr>
                <w:rFonts w:ascii="Arial" w:hAnsi="Arial"/>
                <w:bCs/>
                <w:i/>
                <w:color w:val="244061" w:themeColor="accent1" w:themeShade="80"/>
                <w:kern w:val="32"/>
                <w:szCs w:val="22"/>
                <w:lang w:val="en-GB"/>
              </w:rPr>
            </w:pPr>
            <w:r w:rsidRPr="001F710C">
              <w:rPr>
                <w:rFonts w:ascii="Arial" w:hAnsi="Arial"/>
                <w:bCs/>
                <w:i/>
                <w:color w:val="244061" w:themeColor="accent1" w:themeShade="80"/>
                <w:kern w:val="32"/>
                <w:szCs w:val="22"/>
                <w:lang w:val="en-GB"/>
              </w:rPr>
              <w:t>Testing set</w:t>
            </w:r>
          </w:p>
        </w:tc>
        <w:tc>
          <w:tcPr>
            <w:tcW w:w="2239" w:type="dxa"/>
            <w:vAlign w:val="center"/>
          </w:tcPr>
          <w:p w14:paraId="47CF3724" w14:textId="284CDEDB" w:rsidR="00025054" w:rsidRPr="001F710C" w:rsidRDefault="00025054" w:rsidP="001F710C">
            <w:pPr>
              <w:pStyle w:val="HTML"/>
              <w:shd w:val="clear" w:color="auto" w:fill="FFFFFF"/>
              <w:contextualSpacing/>
              <w:jc w:val="center"/>
              <w:textAlignment w:val="baseline"/>
              <w:rPr>
                <w:rFonts w:ascii="Arial" w:hAnsi="Arial" w:cs="Times New Roman"/>
                <w:bCs/>
                <w:color w:val="244061" w:themeColor="accent1" w:themeShade="80"/>
                <w:kern w:val="32"/>
                <w:sz w:val="22"/>
                <w:szCs w:val="22"/>
                <w:lang w:val="en-GB" w:eastAsia="en-US"/>
              </w:rPr>
            </w:pPr>
            <w:r w:rsidRPr="001F710C">
              <w:rPr>
                <w:rFonts w:ascii="Arial" w:hAnsi="Arial" w:cs="Times New Roman"/>
                <w:bCs/>
                <w:color w:val="244061" w:themeColor="accent1" w:themeShade="80"/>
                <w:kern w:val="32"/>
                <w:sz w:val="22"/>
                <w:szCs w:val="22"/>
                <w:lang w:val="en-GB" w:eastAsia="en-US"/>
              </w:rPr>
              <w:t>1028</w:t>
            </w:r>
          </w:p>
        </w:tc>
      </w:tr>
    </w:tbl>
    <w:p w14:paraId="1EEC21FF" w14:textId="786975A1" w:rsidR="00025054" w:rsidRPr="004D6E9E" w:rsidRDefault="00E1687D" w:rsidP="004D6E9E">
      <w:pPr>
        <w:pStyle w:val="2"/>
        <w:rPr>
          <w:color w:val="244061" w:themeColor="accent1" w:themeShade="80"/>
        </w:rPr>
      </w:pPr>
      <w:bookmarkStart w:id="82" w:name="_Toc459212129"/>
      <w:r w:rsidRPr="004D6E9E">
        <w:rPr>
          <w:color w:val="244061" w:themeColor="accent1" w:themeShade="80"/>
        </w:rPr>
        <w:t>2.4. Data visualization</w:t>
      </w:r>
      <w:bookmarkEnd w:id="82"/>
      <w:r w:rsidRPr="004D6E9E">
        <w:rPr>
          <w:color w:val="244061" w:themeColor="accent1" w:themeShade="80"/>
        </w:rPr>
        <w:t xml:space="preserve"> </w:t>
      </w:r>
    </w:p>
    <w:p w14:paraId="00D28F0A" w14:textId="0E13716F" w:rsidR="00E1687D" w:rsidRPr="00755972" w:rsidRDefault="00E1687D" w:rsidP="009D2237">
      <w:pPr>
        <w:contextualSpacing/>
        <w:rPr>
          <w:lang w:val="en-US"/>
        </w:rPr>
      </w:pPr>
      <w:r>
        <w:t xml:space="preserve">For </w:t>
      </w:r>
      <w:r w:rsidR="009D2237">
        <w:t xml:space="preserve">the </w:t>
      </w:r>
      <w:r>
        <w:t xml:space="preserve">models with </w:t>
      </w:r>
      <w:proofErr w:type="gramStart"/>
      <w:r>
        <w:t>2</w:t>
      </w:r>
      <w:proofErr w:type="gramEnd"/>
      <w:r>
        <w:t xml:space="preserve"> l</w:t>
      </w:r>
      <w:r w:rsidR="009D2237">
        <w:t>atent dimensions we are able to visualize our data. T</w:t>
      </w:r>
      <w:r w:rsidR="005E6550">
        <w:t>he result</w:t>
      </w:r>
      <w:r w:rsidR="009D2237">
        <w:t xml:space="preserve"> of visualization for the </w:t>
      </w:r>
      <w:proofErr w:type="spellStart"/>
      <w:r w:rsidR="009D2237">
        <w:t>autoencoder</w:t>
      </w:r>
      <w:proofErr w:type="spellEnd"/>
      <w:r w:rsidR="009D2237">
        <w:t xml:space="preserve"> with </w:t>
      </w:r>
      <w:proofErr w:type="gramStart"/>
      <w:r w:rsidR="005E6550">
        <w:t>5</w:t>
      </w:r>
      <w:proofErr w:type="gramEnd"/>
      <w:r w:rsidR="005E6550">
        <w:t xml:space="preserve"> hidden layers is</w:t>
      </w:r>
      <w:r w:rsidR="009D2237" w:rsidRPr="009D2237">
        <w:t xml:space="preserve"> shown below in Figure 3.</w:t>
      </w:r>
      <w:r w:rsidR="001E3747">
        <w:t xml:space="preserve"> </w:t>
      </w:r>
      <w:r w:rsidR="001E3747" w:rsidRPr="00E1687D">
        <w:t xml:space="preserve">Each of these </w:t>
      </w:r>
      <w:r w:rsidR="00294784" w:rsidRPr="00E1687D">
        <w:t>coloured</w:t>
      </w:r>
      <w:r w:rsidR="001E3747" w:rsidRPr="00E1687D">
        <w:t xml:space="preserve"> clusters is a type of digit. Close clusters are </w:t>
      </w:r>
      <w:proofErr w:type="gramStart"/>
      <w:r w:rsidR="001E3747" w:rsidRPr="00E1687D">
        <w:t>digits that are structurally similar</w:t>
      </w:r>
      <w:proofErr w:type="gramEnd"/>
      <w:r w:rsidR="001E3747" w:rsidRPr="00E1687D">
        <w:t xml:space="preserve"> (i.e. digits that share information in the latent space).</w:t>
      </w:r>
    </w:p>
    <w:p w14:paraId="59E1C959" w14:textId="5071D91C" w:rsidR="009D2237" w:rsidRDefault="001E3747" w:rsidP="001E3747">
      <w:pPr>
        <w:contextualSpacing/>
        <w:jc w:val="center"/>
      </w:pPr>
      <w:r>
        <w:rPr>
          <w:noProof/>
          <w:lang w:val="ru-RU" w:eastAsia="ru-RU"/>
        </w:rPr>
        <w:drawing>
          <wp:inline distT="0" distB="0" distL="0" distR="0" wp14:anchorId="3AA2E5BB" wp14:editId="0AA1D868">
            <wp:extent cx="3371850" cy="28479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цифры 5_2.png"/>
                    <pic:cNvPicPr/>
                  </pic:nvPicPr>
                  <pic:blipFill>
                    <a:blip r:embed="rId19">
                      <a:extLst>
                        <a:ext uri="{28A0092B-C50C-407E-A947-70E740481C1C}">
                          <a14:useLocalDpi xmlns:a14="http://schemas.microsoft.com/office/drawing/2010/main" val="0"/>
                        </a:ext>
                      </a:extLst>
                    </a:blip>
                    <a:stretch>
                      <a:fillRect/>
                    </a:stretch>
                  </pic:blipFill>
                  <pic:spPr>
                    <a:xfrm>
                      <a:off x="0" y="0"/>
                      <a:ext cx="3469533" cy="2930481"/>
                    </a:xfrm>
                    <a:prstGeom prst="rect">
                      <a:avLst/>
                    </a:prstGeom>
                  </pic:spPr>
                </pic:pic>
              </a:graphicData>
            </a:graphic>
          </wp:inline>
        </w:drawing>
      </w:r>
    </w:p>
    <w:p w14:paraId="0B9847EC" w14:textId="77777777" w:rsidR="001E3747" w:rsidRDefault="001E3747" w:rsidP="001E3747">
      <w:pPr>
        <w:contextualSpacing/>
        <w:jc w:val="center"/>
      </w:pPr>
    </w:p>
    <w:p w14:paraId="02B404C1" w14:textId="7DA31C5E" w:rsidR="001E3747" w:rsidRDefault="001E3747" w:rsidP="001E3747">
      <w:pPr>
        <w:spacing w:before="240"/>
        <w:contextualSpacing/>
        <w:jc w:val="center"/>
      </w:pPr>
      <w:r>
        <w:t>Figure 3. P</w:t>
      </w:r>
      <w:r w:rsidRPr="001E3747">
        <w:t>lot of the digit classes in the 2-dim space</w:t>
      </w:r>
      <w:r>
        <w:t xml:space="preserve"> for model with </w:t>
      </w:r>
      <w:proofErr w:type="gramStart"/>
      <w:r>
        <w:t>5</w:t>
      </w:r>
      <w:proofErr w:type="gramEnd"/>
      <w:r>
        <w:t xml:space="preserve"> hidden layers</w:t>
      </w:r>
    </w:p>
    <w:p w14:paraId="6F10814D" w14:textId="513FD794" w:rsidR="00C4186C" w:rsidRPr="00CA3A33" w:rsidRDefault="00C4186C" w:rsidP="00CA3A33">
      <w:pPr>
        <w:pStyle w:val="3"/>
        <w:numPr>
          <w:ilvl w:val="1"/>
          <w:numId w:val="0"/>
        </w:numPr>
        <w:tabs>
          <w:tab w:val="num" w:pos="720"/>
        </w:tabs>
        <w:ind w:left="720" w:hanging="720"/>
        <w:rPr>
          <w:sz w:val="24"/>
        </w:rPr>
      </w:pPr>
      <w:bookmarkStart w:id="83" w:name="_Toc459212130"/>
      <w:bookmarkEnd w:id="77"/>
      <w:bookmarkEnd w:id="78"/>
      <w:bookmarkEnd w:id="79"/>
      <w:r w:rsidRPr="00CA3A33">
        <w:rPr>
          <w:sz w:val="24"/>
        </w:rPr>
        <w:lastRenderedPageBreak/>
        <w:t>2.4.1. Visualisation of digits’ transformation along the line</w:t>
      </w:r>
      <w:bookmarkEnd w:id="83"/>
    </w:p>
    <w:p w14:paraId="673D4E39" w14:textId="23D6291E" w:rsidR="00C4186C" w:rsidRPr="00183660" w:rsidRDefault="00973CDB" w:rsidP="00BC7F7C">
      <w:pPr>
        <w:jc w:val="left"/>
        <w:rPr>
          <w:lang w:val="en-US"/>
        </w:rPr>
      </w:pPr>
      <w:r>
        <w:t xml:space="preserve">For the model with </w:t>
      </w:r>
      <w:proofErr w:type="gramStart"/>
      <w:r>
        <w:t>5</w:t>
      </w:r>
      <w:proofErr w:type="gramEnd"/>
      <w:r>
        <w:t xml:space="preserve"> layers we saw that cluster of 8 digits (red one on the plot) has been separated </w:t>
      </w:r>
      <w:r>
        <w:rPr>
          <w:lang w:val="en-US"/>
        </w:rPr>
        <w:t xml:space="preserve">into </w:t>
      </w:r>
      <w:r>
        <w:t xml:space="preserve">parts. </w:t>
      </w:r>
      <w:r w:rsidRPr="00C4186C">
        <w:t>I</w:t>
      </w:r>
      <w:r>
        <w:t>n</w:t>
      </w:r>
      <w:r w:rsidRPr="00C4186C">
        <w:t xml:space="preserve"> order </w:t>
      </w:r>
      <w:r>
        <w:t xml:space="preserve">to understand why it had happened we visualized some digit samples along the line crossing both parts of cluster with </w:t>
      </w:r>
      <w:proofErr w:type="gramStart"/>
      <w:r>
        <w:t>8</w:t>
      </w:r>
      <w:proofErr w:type="gramEnd"/>
      <w:r>
        <w:t xml:space="preserve"> digits. </w:t>
      </w:r>
      <w:r w:rsidR="00EB3C82">
        <w:t>In Figure 4, there are results of digits transformation, which</w:t>
      </w:r>
      <w:r w:rsidR="00EB3C82">
        <w:rPr>
          <w:lang w:val="en-US"/>
        </w:rPr>
        <w:t xml:space="preserve"> occurs along the given ‘pink’</w:t>
      </w:r>
      <w:r>
        <w:rPr>
          <w:lang w:val="en-US"/>
        </w:rPr>
        <w:t xml:space="preserve"> line</w:t>
      </w:r>
      <w:r w:rsidR="00183660">
        <w:rPr>
          <w:lang w:val="en-US"/>
        </w:rPr>
        <w:t xml:space="preserve"> in the arrow direction</w:t>
      </w:r>
      <w:r w:rsidR="00CE6628">
        <w:rPr>
          <w:lang w:val="en-US"/>
        </w:rPr>
        <w:t xml:space="preserve"> the</w:t>
      </w:r>
      <w:r w:rsidR="00183660">
        <w:rPr>
          <w:lang w:val="en-US"/>
        </w:rPr>
        <w:t xml:space="preserve"> 8 digit.</w:t>
      </w:r>
      <w:r w:rsidR="00CE6628">
        <w:rPr>
          <w:lang w:val="en-US"/>
        </w:rPr>
        <w:t xml:space="preserve">  </w:t>
      </w:r>
      <w:r w:rsidR="00183660">
        <w:rPr>
          <w:lang w:val="en-US"/>
        </w:rPr>
        <w:t xml:space="preserve"> </w:t>
      </w:r>
    </w:p>
    <w:p w14:paraId="35EEC63C" w14:textId="743BDA3A" w:rsidR="00C4186C" w:rsidRDefault="00755972" w:rsidP="00C4186C">
      <w:pPr>
        <w:rPr>
          <w:sz w:val="24"/>
          <w:lang w:val="en-US" w:eastAsia="en-GB"/>
        </w:rPr>
      </w:pPr>
      <w:r>
        <w:rPr>
          <w:noProof/>
          <w:sz w:val="24"/>
          <w:lang w:val="ru-RU" w:eastAsia="ru-RU"/>
        </w:rPr>
        <w:drawing>
          <wp:inline distT="0" distB="0" distL="0" distR="0" wp14:anchorId="683D12D3" wp14:editId="1A0B78EE">
            <wp:extent cx="2999740" cy="2495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цифры через кластеры рассеяние для 5_2.png"/>
                    <pic:cNvPicPr/>
                  </pic:nvPicPr>
                  <pic:blipFill rotWithShape="1">
                    <a:blip r:embed="rId20">
                      <a:extLst>
                        <a:ext uri="{28A0092B-C50C-407E-A947-70E740481C1C}">
                          <a14:useLocalDpi xmlns:a14="http://schemas.microsoft.com/office/drawing/2010/main" val="0"/>
                        </a:ext>
                      </a:extLst>
                    </a:blip>
                    <a:srcRect l="2382" t="1954" r="834" b="1902"/>
                    <a:stretch/>
                  </pic:blipFill>
                  <pic:spPr bwMode="auto">
                    <a:xfrm>
                      <a:off x="0" y="0"/>
                      <a:ext cx="3067820" cy="2552187"/>
                    </a:xfrm>
                    <a:prstGeom prst="rect">
                      <a:avLst/>
                    </a:prstGeom>
                    <a:ln>
                      <a:noFill/>
                    </a:ln>
                    <a:extLst>
                      <a:ext uri="{53640926-AAD7-44D8-BBD7-CCE9431645EC}">
                        <a14:shadowObscured xmlns:a14="http://schemas.microsoft.com/office/drawing/2010/main"/>
                      </a:ext>
                    </a:extLst>
                  </pic:spPr>
                </pic:pic>
              </a:graphicData>
            </a:graphic>
          </wp:inline>
        </w:drawing>
      </w:r>
      <w:r w:rsidR="002907BD">
        <w:rPr>
          <w:sz w:val="24"/>
          <w:lang w:val="en-US" w:eastAsia="en-GB"/>
        </w:rPr>
        <w:t xml:space="preserve"> </w:t>
      </w:r>
      <w:r w:rsidR="00D1722B">
        <w:rPr>
          <w:noProof/>
          <w:sz w:val="24"/>
          <w:lang w:val="ru-RU" w:eastAsia="ru-RU"/>
        </w:rPr>
        <w:drawing>
          <wp:inline distT="0" distB="0" distL="0" distR="0" wp14:anchorId="372FD6D6" wp14:editId="0DD048DA">
            <wp:extent cx="2457450" cy="24288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цифры через кластеры 5_2.png"/>
                    <pic:cNvPicPr/>
                  </pic:nvPicPr>
                  <pic:blipFill rotWithShape="1">
                    <a:blip r:embed="rId21">
                      <a:extLst>
                        <a:ext uri="{28A0092B-C50C-407E-A947-70E740481C1C}">
                          <a14:useLocalDpi xmlns:a14="http://schemas.microsoft.com/office/drawing/2010/main" val="0"/>
                        </a:ext>
                      </a:extLst>
                    </a:blip>
                    <a:srcRect t="7876"/>
                    <a:stretch/>
                  </pic:blipFill>
                  <pic:spPr bwMode="auto">
                    <a:xfrm>
                      <a:off x="0" y="0"/>
                      <a:ext cx="2474809" cy="2446032"/>
                    </a:xfrm>
                    <a:prstGeom prst="rect">
                      <a:avLst/>
                    </a:prstGeom>
                    <a:ln>
                      <a:noFill/>
                    </a:ln>
                    <a:extLst>
                      <a:ext uri="{53640926-AAD7-44D8-BBD7-CCE9431645EC}">
                        <a14:shadowObscured xmlns:a14="http://schemas.microsoft.com/office/drawing/2010/main"/>
                      </a:ext>
                    </a:extLst>
                  </pic:spPr>
                </pic:pic>
              </a:graphicData>
            </a:graphic>
          </wp:inline>
        </w:drawing>
      </w:r>
      <w:r w:rsidR="002907BD">
        <w:rPr>
          <w:sz w:val="24"/>
          <w:lang w:val="en-US" w:eastAsia="en-GB"/>
        </w:rPr>
        <w:t xml:space="preserve">  </w:t>
      </w:r>
      <w:r w:rsidR="006C077C">
        <w:rPr>
          <w:sz w:val="24"/>
          <w:lang w:val="en-US" w:eastAsia="en-GB"/>
        </w:rPr>
        <w:t xml:space="preserve">  </w:t>
      </w:r>
    </w:p>
    <w:p w14:paraId="0EF52EC9" w14:textId="2FB8AF6F" w:rsidR="00C4186C" w:rsidRDefault="006C077C" w:rsidP="007D46F7">
      <w:pPr>
        <w:jc w:val="center"/>
        <w:rPr>
          <w:lang w:val="en-US"/>
        </w:rPr>
      </w:pPr>
      <w:r w:rsidRPr="007D46F7">
        <w:rPr>
          <w:lang w:val="en-US"/>
        </w:rPr>
        <w:t xml:space="preserve">Figure 4. </w:t>
      </w:r>
      <w:r w:rsidR="007D46F7">
        <w:rPr>
          <w:lang w:val="en-US"/>
        </w:rPr>
        <w:t>T</w:t>
      </w:r>
      <w:r w:rsidR="007D46F7" w:rsidRPr="007D46F7">
        <w:rPr>
          <w:lang w:val="en-US"/>
        </w:rPr>
        <w:t>ransformation of digits along the line</w:t>
      </w:r>
    </w:p>
    <w:p w14:paraId="7F9AC5E3" w14:textId="33B63715" w:rsidR="00CE6628" w:rsidRDefault="00CE6628" w:rsidP="00CE6628">
      <w:pPr>
        <w:jc w:val="left"/>
        <w:rPr>
          <w:lang w:val="en-US"/>
        </w:rPr>
      </w:pPr>
      <w:r>
        <w:rPr>
          <w:lang w:val="en-US"/>
        </w:rPr>
        <w:t xml:space="preserve">The </w:t>
      </w:r>
      <w:proofErr w:type="gramStart"/>
      <w:r>
        <w:rPr>
          <w:lang w:val="en-US"/>
        </w:rPr>
        <w:t>8</w:t>
      </w:r>
      <w:proofErr w:type="gramEnd"/>
      <w:r>
        <w:rPr>
          <w:lang w:val="en-US"/>
        </w:rPr>
        <w:t xml:space="preserve"> digit transforms gradually to 9 and then through some states turns back to the figure </w:t>
      </w:r>
      <w:r w:rsidRPr="00CE6628">
        <w:rPr>
          <w:lang w:val="en-US"/>
        </w:rPr>
        <w:t>resembling</w:t>
      </w:r>
      <w:r>
        <w:rPr>
          <w:lang w:val="en-US"/>
        </w:rPr>
        <w:t xml:space="preserve"> 8 digit. These results can be </w:t>
      </w:r>
      <w:r w:rsidRPr="00CE6628">
        <w:rPr>
          <w:lang w:val="en-US"/>
        </w:rPr>
        <w:t xml:space="preserve">explained by </w:t>
      </w:r>
      <w:r>
        <w:rPr>
          <w:lang w:val="en-US"/>
        </w:rPr>
        <w:t xml:space="preserve">the similarities in the structure of </w:t>
      </w:r>
      <w:proofErr w:type="gramStart"/>
      <w:r>
        <w:rPr>
          <w:lang w:val="en-US"/>
        </w:rPr>
        <w:t>8</w:t>
      </w:r>
      <w:proofErr w:type="gramEnd"/>
      <w:r>
        <w:rPr>
          <w:lang w:val="en-US"/>
        </w:rPr>
        <w:t xml:space="preserve"> and 9 digits.</w:t>
      </w:r>
    </w:p>
    <w:p w14:paraId="48CA4542" w14:textId="7A1D8710" w:rsidR="007D46F7" w:rsidRDefault="007D46F7" w:rsidP="000C495A">
      <w:pPr>
        <w:pStyle w:val="3"/>
        <w:numPr>
          <w:ilvl w:val="1"/>
          <w:numId w:val="0"/>
        </w:numPr>
        <w:tabs>
          <w:tab w:val="num" w:pos="720"/>
        </w:tabs>
        <w:ind w:left="720" w:hanging="720"/>
        <w:rPr>
          <w:sz w:val="24"/>
        </w:rPr>
      </w:pPr>
      <w:bookmarkStart w:id="84" w:name="_Toc459212131"/>
      <w:r w:rsidRPr="007D46F7">
        <w:rPr>
          <w:sz w:val="24"/>
        </w:rPr>
        <w:t xml:space="preserve">2.4.2. </w:t>
      </w:r>
      <w:r w:rsidRPr="00CA3A33">
        <w:rPr>
          <w:sz w:val="24"/>
        </w:rPr>
        <w:t xml:space="preserve">Visualisation of digits’ transformation </w:t>
      </w:r>
      <w:r>
        <w:rPr>
          <w:sz w:val="24"/>
        </w:rPr>
        <w:t>around a point</w:t>
      </w:r>
      <w:bookmarkEnd w:id="84"/>
    </w:p>
    <w:p w14:paraId="5D526ECB" w14:textId="6A9A130A" w:rsidR="00F51D65" w:rsidRDefault="000C495A" w:rsidP="002907BD">
      <w:pPr>
        <w:spacing w:after="0"/>
        <w:rPr>
          <w:lang w:val="en-US"/>
        </w:rPr>
      </w:pPr>
      <w:r>
        <w:rPr>
          <w:lang w:val="en-GB"/>
        </w:rPr>
        <w:t xml:space="preserve">Another way to have a look on how different digits </w:t>
      </w:r>
      <w:proofErr w:type="gramStart"/>
      <w:r>
        <w:rPr>
          <w:lang w:val="en-GB"/>
        </w:rPr>
        <w:t>are connected</w:t>
      </w:r>
      <w:proofErr w:type="gramEnd"/>
      <w:r>
        <w:rPr>
          <w:lang w:val="en-GB"/>
        </w:rPr>
        <w:t xml:space="preserve"> to each other is to choose one data point and plot some </w:t>
      </w:r>
      <w:r>
        <w:t xml:space="preserve">digit samples around </w:t>
      </w:r>
      <w:r>
        <w:rPr>
          <w:lang w:val="en-US"/>
        </w:rPr>
        <w:t>it.</w:t>
      </w:r>
      <w:r w:rsidR="00E12D00" w:rsidRPr="00E12D00">
        <w:rPr>
          <w:lang w:val="en-US"/>
        </w:rPr>
        <w:t xml:space="preserve"> </w:t>
      </w:r>
      <w:r w:rsidR="00AF47C6">
        <w:rPr>
          <w:lang w:val="en-US"/>
        </w:rPr>
        <w:t xml:space="preserve">This can be one of the ways to understand why some digits </w:t>
      </w:r>
      <w:proofErr w:type="gramStart"/>
      <w:r w:rsidR="00AF47C6">
        <w:rPr>
          <w:lang w:val="en-US"/>
        </w:rPr>
        <w:t>are not classified</w:t>
      </w:r>
      <w:proofErr w:type="gramEnd"/>
      <w:r w:rsidR="00BC7F7C">
        <w:rPr>
          <w:lang w:val="en-US"/>
        </w:rPr>
        <w:t xml:space="preserve"> </w:t>
      </w:r>
      <w:r w:rsidR="00AF47C6">
        <w:rPr>
          <w:lang w:val="en-US"/>
        </w:rPr>
        <w:t xml:space="preserve">correctly. </w:t>
      </w:r>
      <w:r w:rsidR="00F51D65">
        <w:rPr>
          <w:lang w:val="en-US"/>
        </w:rPr>
        <w:t xml:space="preserve">Look at the example. </w:t>
      </w:r>
      <w:r w:rsidR="00AF47C6">
        <w:rPr>
          <w:lang w:val="en-US"/>
        </w:rPr>
        <w:t xml:space="preserve">The red arrow in Figure 5 below pointed to the </w:t>
      </w:r>
      <w:proofErr w:type="gramStart"/>
      <w:r w:rsidR="00AF47C6">
        <w:rPr>
          <w:lang w:val="en-US"/>
        </w:rPr>
        <w:t>8</w:t>
      </w:r>
      <w:proofErr w:type="gramEnd"/>
      <w:r w:rsidR="00AF47C6">
        <w:rPr>
          <w:lang w:val="en-US"/>
        </w:rPr>
        <w:t xml:space="preserve"> digit, which </w:t>
      </w:r>
      <w:r w:rsidR="00F51D65">
        <w:rPr>
          <w:lang w:val="en-US"/>
        </w:rPr>
        <w:t xml:space="preserve">reconstruction is shown in Figure 5. This digit </w:t>
      </w:r>
      <w:proofErr w:type="gramStart"/>
      <w:r w:rsidR="00AF47C6">
        <w:rPr>
          <w:lang w:val="en-US"/>
        </w:rPr>
        <w:t>was classified</w:t>
      </w:r>
      <w:proofErr w:type="gramEnd"/>
      <w:r w:rsidR="00AF47C6">
        <w:rPr>
          <w:lang w:val="en-US"/>
        </w:rPr>
        <w:t xml:space="preserve"> to the wrong cluster</w:t>
      </w:r>
      <w:r w:rsidR="00F51D65">
        <w:rPr>
          <w:lang w:val="en-US"/>
        </w:rPr>
        <w:t xml:space="preserve"> of zeros</w:t>
      </w:r>
      <w:r w:rsidR="00AF47C6">
        <w:rPr>
          <w:lang w:val="en-US"/>
        </w:rPr>
        <w:t xml:space="preserve">. </w:t>
      </w:r>
    </w:p>
    <w:p w14:paraId="1E06E19E" w14:textId="61C6F86E" w:rsidR="00F51D65" w:rsidRDefault="00F61AD8" w:rsidP="00F51D65">
      <w:pPr>
        <w:jc w:val="center"/>
        <w:rPr>
          <w:lang w:val="en-US"/>
        </w:rPr>
      </w:pPr>
      <w:r>
        <w:rPr>
          <w:noProof/>
          <w:lang w:val="ru-RU" w:eastAsia="ru-RU"/>
        </w:rPr>
        <w:drawing>
          <wp:inline distT="0" distB="0" distL="0" distR="0" wp14:anchorId="2935730C" wp14:editId="25357CBC">
            <wp:extent cx="2638425" cy="126743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точка для круга 5_2.png"/>
                    <pic:cNvPicPr/>
                  </pic:nvPicPr>
                  <pic:blipFill rotWithShape="1">
                    <a:blip r:embed="rId22">
                      <a:extLst>
                        <a:ext uri="{28A0092B-C50C-407E-A947-70E740481C1C}">
                          <a14:useLocalDpi xmlns:a14="http://schemas.microsoft.com/office/drawing/2010/main" val="0"/>
                        </a:ext>
                      </a:extLst>
                    </a:blip>
                    <a:srcRect t="14177"/>
                    <a:stretch/>
                  </pic:blipFill>
                  <pic:spPr bwMode="auto">
                    <a:xfrm>
                      <a:off x="0" y="0"/>
                      <a:ext cx="2670495" cy="1282840"/>
                    </a:xfrm>
                    <a:prstGeom prst="rect">
                      <a:avLst/>
                    </a:prstGeom>
                    <a:ln>
                      <a:noFill/>
                    </a:ln>
                    <a:extLst>
                      <a:ext uri="{53640926-AAD7-44D8-BBD7-CCE9431645EC}">
                        <a14:shadowObscured xmlns:a14="http://schemas.microsoft.com/office/drawing/2010/main"/>
                      </a:ext>
                    </a:extLst>
                  </pic:spPr>
                </pic:pic>
              </a:graphicData>
            </a:graphic>
          </wp:inline>
        </w:drawing>
      </w:r>
    </w:p>
    <w:p w14:paraId="69FBCA4B" w14:textId="6201B189" w:rsidR="00F51D65" w:rsidRDefault="00F51D65" w:rsidP="00F51D65">
      <w:pPr>
        <w:jc w:val="center"/>
        <w:rPr>
          <w:lang w:val="en-US"/>
        </w:rPr>
      </w:pPr>
      <w:r>
        <w:rPr>
          <w:lang w:val="en-US"/>
        </w:rPr>
        <w:t xml:space="preserve">Figure 5. </w:t>
      </w:r>
      <w:r>
        <w:rPr>
          <w:sz w:val="24"/>
          <w:lang w:val="fr-CH" w:eastAsia="en-GB"/>
        </w:rPr>
        <w:t>8 digit and its reconstruction</w:t>
      </w:r>
    </w:p>
    <w:p w14:paraId="1848043B" w14:textId="4D4C1A79" w:rsidR="000C495A" w:rsidRPr="0087703F" w:rsidRDefault="00AF47C6" w:rsidP="00AF47C6">
      <w:pPr>
        <w:rPr>
          <w:lang w:val="en-US"/>
        </w:rPr>
      </w:pPr>
      <w:r>
        <w:rPr>
          <w:lang w:val="en-US"/>
        </w:rPr>
        <w:t>The results</w:t>
      </w:r>
      <w:r w:rsidR="002907BD">
        <w:rPr>
          <w:lang w:val="en-US"/>
        </w:rPr>
        <w:t xml:space="preserve"> of digit transformation around</w:t>
      </w:r>
      <w:r w:rsidR="00F51D65">
        <w:rPr>
          <w:lang w:val="en-US"/>
        </w:rPr>
        <w:t xml:space="preserve"> </w:t>
      </w:r>
      <w:proofErr w:type="gramStart"/>
      <w:r w:rsidR="00F51D65">
        <w:rPr>
          <w:lang w:val="en-US"/>
        </w:rPr>
        <w:t>8</w:t>
      </w:r>
      <w:proofErr w:type="gramEnd"/>
      <w:r w:rsidR="00F51D65">
        <w:rPr>
          <w:lang w:val="en-US"/>
        </w:rPr>
        <w:t xml:space="preserve"> digit </w:t>
      </w:r>
      <w:r w:rsidR="0087703F" w:rsidRPr="0087703F">
        <w:rPr>
          <w:lang w:val="en-US"/>
        </w:rPr>
        <w:t xml:space="preserve">with the radius </w:t>
      </w:r>
      <w:r w:rsidR="0087703F">
        <w:rPr>
          <w:lang w:val="en-US"/>
        </w:rPr>
        <w:t>r = 0.</w:t>
      </w:r>
      <w:r w:rsidR="00801AB1" w:rsidRPr="00801AB1">
        <w:rPr>
          <w:lang w:val="en-US"/>
        </w:rPr>
        <w:t>2</w:t>
      </w:r>
      <w:r w:rsidR="0087703F">
        <w:rPr>
          <w:lang w:val="en-US"/>
        </w:rPr>
        <w:t xml:space="preserve"> </w:t>
      </w:r>
      <w:r w:rsidR="00901C00">
        <w:rPr>
          <w:lang w:val="en-US"/>
        </w:rPr>
        <w:t>are</w:t>
      </w:r>
      <w:r w:rsidR="002907BD">
        <w:rPr>
          <w:lang w:val="en-US"/>
        </w:rPr>
        <w:t xml:space="preserve"> shown</w:t>
      </w:r>
      <w:r w:rsidR="00BC7F7C">
        <w:rPr>
          <w:lang w:val="en-US"/>
        </w:rPr>
        <w:t xml:space="preserve"> in Figure </w:t>
      </w:r>
      <w:r w:rsidR="002907BD">
        <w:rPr>
          <w:lang w:val="en-US"/>
        </w:rPr>
        <w:t>6</w:t>
      </w:r>
      <w:r w:rsidR="00BC7F7C">
        <w:rPr>
          <w:lang w:val="en-US"/>
        </w:rPr>
        <w:t>.</w:t>
      </w:r>
      <w:r>
        <w:rPr>
          <w:lang w:val="en-US"/>
        </w:rPr>
        <w:t xml:space="preserve"> </w:t>
      </w:r>
      <w:r w:rsidR="00C76BFE">
        <w:rPr>
          <w:lang w:val="en-US"/>
        </w:rPr>
        <w:t xml:space="preserve"> </w:t>
      </w:r>
    </w:p>
    <w:p w14:paraId="3B15A6BD" w14:textId="5DCCD0B8" w:rsidR="00BC7F7C" w:rsidRPr="00762CD6" w:rsidRDefault="0087703F" w:rsidP="000C495A">
      <w:pPr>
        <w:rPr>
          <w:lang w:val="en-US"/>
        </w:rPr>
      </w:pPr>
      <w:r>
        <w:rPr>
          <w:noProof/>
          <w:lang w:val="ru-RU" w:eastAsia="ru-RU"/>
        </w:rPr>
        <w:lastRenderedPageBreak/>
        <w:drawing>
          <wp:inline distT="0" distB="0" distL="0" distR="0" wp14:anchorId="2563EE3A" wp14:editId="5896692F">
            <wp:extent cx="2809875" cy="2111429"/>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круг 5_2.png"/>
                    <pic:cNvPicPr/>
                  </pic:nvPicPr>
                  <pic:blipFill rotWithShape="1">
                    <a:blip r:embed="rId23">
                      <a:extLst>
                        <a:ext uri="{28A0092B-C50C-407E-A947-70E740481C1C}">
                          <a14:useLocalDpi xmlns:a14="http://schemas.microsoft.com/office/drawing/2010/main" val="0"/>
                        </a:ext>
                      </a:extLst>
                    </a:blip>
                    <a:srcRect l="2085" t="1564" r="852" b="2709"/>
                    <a:stretch/>
                  </pic:blipFill>
                  <pic:spPr bwMode="auto">
                    <a:xfrm>
                      <a:off x="0" y="0"/>
                      <a:ext cx="2943703" cy="2211992"/>
                    </a:xfrm>
                    <a:prstGeom prst="rect">
                      <a:avLst/>
                    </a:prstGeom>
                    <a:ln>
                      <a:noFill/>
                    </a:ln>
                    <a:extLst>
                      <a:ext uri="{53640926-AAD7-44D8-BBD7-CCE9431645EC}">
                        <a14:shadowObscured xmlns:a14="http://schemas.microsoft.com/office/drawing/2010/main"/>
                      </a:ext>
                    </a:extLst>
                  </pic:spPr>
                </pic:pic>
              </a:graphicData>
            </a:graphic>
          </wp:inline>
        </w:drawing>
      </w:r>
      <w:r w:rsidR="00F61AD8">
        <w:rPr>
          <w:lang w:val="en-US"/>
        </w:rPr>
        <w:t xml:space="preserve"> </w:t>
      </w:r>
      <w:r w:rsidR="002907BD">
        <w:rPr>
          <w:lang w:val="en-US"/>
        </w:rPr>
        <w:t xml:space="preserve">  </w:t>
      </w:r>
      <w:r w:rsidR="00F61AD8">
        <w:rPr>
          <w:noProof/>
          <w:lang w:val="ru-RU" w:eastAsia="ru-RU"/>
        </w:rPr>
        <w:drawing>
          <wp:inline distT="0" distB="0" distL="0" distR="0" wp14:anchorId="2B486E6E" wp14:editId="70126D79">
            <wp:extent cx="2584678" cy="2132625"/>
            <wp:effectExtent l="0" t="0" r="6350"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цифры-круг 5_2.png"/>
                    <pic:cNvPicPr/>
                  </pic:nvPicPr>
                  <pic:blipFill rotWithShape="1">
                    <a:blip r:embed="rId24">
                      <a:extLst>
                        <a:ext uri="{28A0092B-C50C-407E-A947-70E740481C1C}">
                          <a14:useLocalDpi xmlns:a14="http://schemas.microsoft.com/office/drawing/2010/main" val="0"/>
                        </a:ext>
                      </a:extLst>
                    </a:blip>
                    <a:srcRect t="10791"/>
                    <a:stretch/>
                  </pic:blipFill>
                  <pic:spPr bwMode="auto">
                    <a:xfrm>
                      <a:off x="0" y="0"/>
                      <a:ext cx="2595197" cy="2141304"/>
                    </a:xfrm>
                    <a:prstGeom prst="rect">
                      <a:avLst/>
                    </a:prstGeom>
                    <a:ln>
                      <a:noFill/>
                    </a:ln>
                    <a:extLst>
                      <a:ext uri="{53640926-AAD7-44D8-BBD7-CCE9431645EC}">
                        <a14:shadowObscured xmlns:a14="http://schemas.microsoft.com/office/drawing/2010/main"/>
                      </a:ext>
                    </a:extLst>
                  </pic:spPr>
                </pic:pic>
              </a:graphicData>
            </a:graphic>
          </wp:inline>
        </w:drawing>
      </w:r>
    </w:p>
    <w:p w14:paraId="4AF0BB2A" w14:textId="77777777" w:rsidR="00901C00" w:rsidRDefault="0087703F" w:rsidP="00901C00">
      <w:pPr>
        <w:jc w:val="center"/>
        <w:rPr>
          <w:lang w:val="en-US"/>
        </w:rPr>
      </w:pPr>
      <w:r>
        <w:rPr>
          <w:lang w:val="en-US"/>
        </w:rPr>
        <w:t xml:space="preserve">Figure </w:t>
      </w:r>
      <w:r w:rsidR="002907BD">
        <w:rPr>
          <w:lang w:val="en-US"/>
        </w:rPr>
        <w:t>6</w:t>
      </w:r>
      <w:r>
        <w:rPr>
          <w:lang w:val="en-US"/>
        </w:rPr>
        <w:t>. T</w:t>
      </w:r>
      <w:r w:rsidRPr="007D46F7">
        <w:rPr>
          <w:lang w:val="en-US"/>
        </w:rPr>
        <w:t xml:space="preserve">ransformation of digits </w:t>
      </w:r>
      <w:r>
        <w:rPr>
          <w:lang w:val="en-US"/>
        </w:rPr>
        <w:t xml:space="preserve">around the </w:t>
      </w:r>
      <w:proofErr w:type="gramStart"/>
      <w:r w:rsidR="002907BD">
        <w:rPr>
          <w:lang w:val="en-US"/>
        </w:rPr>
        <w:t>8</w:t>
      </w:r>
      <w:proofErr w:type="gramEnd"/>
      <w:r w:rsidR="002907BD">
        <w:rPr>
          <w:lang w:val="en-US"/>
        </w:rPr>
        <w:t xml:space="preserve"> digit</w:t>
      </w:r>
    </w:p>
    <w:p w14:paraId="1E84ACDE" w14:textId="519391F6" w:rsidR="002907BD" w:rsidRPr="0065023C" w:rsidRDefault="00901C00" w:rsidP="00901C00">
      <w:pPr>
        <w:jc w:val="left"/>
        <w:rPr>
          <w:lang w:val="en-US"/>
        </w:rPr>
      </w:pPr>
      <w:r>
        <w:rPr>
          <w:lang w:val="en-US"/>
        </w:rPr>
        <w:t>The possible explanatio</w:t>
      </w:r>
      <w:r w:rsidR="0065023C">
        <w:rPr>
          <w:lang w:val="en-US"/>
        </w:rPr>
        <w:t xml:space="preserve">n </w:t>
      </w:r>
      <w:r>
        <w:rPr>
          <w:lang w:val="en-US"/>
        </w:rPr>
        <w:t xml:space="preserve">of 8 being classified to the wrong group is that 0 </w:t>
      </w:r>
      <w:r w:rsidR="000E5A0E">
        <w:rPr>
          <w:lang w:val="en-US"/>
        </w:rPr>
        <w:t>digits in</w:t>
      </w:r>
      <w:r w:rsidR="0065023C">
        <w:rPr>
          <w:lang w:val="en-US"/>
        </w:rPr>
        <w:t xml:space="preserve"> Figure 6 on the right </w:t>
      </w:r>
      <w:r w:rsidR="000E5A0E">
        <w:rPr>
          <w:lang w:val="en-US"/>
        </w:rPr>
        <w:t>and the 8 digit have a very similar structure and the model were not be able to distinguish the difference between them.</w:t>
      </w:r>
    </w:p>
    <w:p w14:paraId="5E9ADEF5" w14:textId="79ACF367" w:rsidR="00A01F3D" w:rsidRPr="00294784" w:rsidRDefault="00C4186C" w:rsidP="008A305C">
      <w:pPr>
        <w:pStyle w:val="2"/>
        <w:rPr>
          <w:color w:val="244061" w:themeColor="accent1" w:themeShade="80"/>
          <w:lang w:val="en-US"/>
        </w:rPr>
      </w:pPr>
      <w:bookmarkStart w:id="85" w:name="_Toc459212132"/>
      <w:r>
        <w:rPr>
          <w:color w:val="244061" w:themeColor="accent1" w:themeShade="80"/>
        </w:rPr>
        <w:t>2.5</w:t>
      </w:r>
      <w:r w:rsidR="008A305C" w:rsidRPr="008A305C">
        <w:rPr>
          <w:color w:val="244061" w:themeColor="accent1" w:themeShade="80"/>
        </w:rPr>
        <w:t xml:space="preserve">. Reconstruction of </w:t>
      </w:r>
      <w:r>
        <w:rPr>
          <w:color w:val="244061" w:themeColor="accent1" w:themeShade="80"/>
        </w:rPr>
        <w:t>outlier</w:t>
      </w:r>
      <w:bookmarkEnd w:id="85"/>
    </w:p>
    <w:p w14:paraId="77733C12" w14:textId="3D9BAEFB" w:rsidR="001B1B03" w:rsidRDefault="00F05513" w:rsidP="001B1B03">
      <w:pPr>
        <w:rPr>
          <w:sz w:val="24"/>
          <w:lang w:val="fr-CH" w:eastAsia="en-GB"/>
        </w:rPr>
      </w:pPr>
      <w:r>
        <w:rPr>
          <w:sz w:val="24"/>
          <w:lang w:val="fr-CH" w:eastAsia="en-GB"/>
        </w:rPr>
        <w:t xml:space="preserve">The next </w:t>
      </w:r>
      <w:r w:rsidRPr="00F05513">
        <w:rPr>
          <w:sz w:val="24"/>
          <w:lang w:val="fr-CH" w:eastAsia="en-GB"/>
        </w:rPr>
        <w:t xml:space="preserve">consistent step </w:t>
      </w:r>
      <w:r w:rsidR="000A7E6F">
        <w:rPr>
          <w:sz w:val="24"/>
          <w:lang w:val="en-US" w:eastAsia="en-GB"/>
        </w:rPr>
        <w:t>was to test</w:t>
      </w:r>
      <w:r w:rsidRPr="00F05513">
        <w:rPr>
          <w:sz w:val="24"/>
          <w:lang w:val="en-US" w:eastAsia="en-GB"/>
        </w:rPr>
        <w:t xml:space="preserve"> our</w:t>
      </w:r>
      <w:r w:rsidR="000A7E6F">
        <w:rPr>
          <w:sz w:val="24"/>
          <w:lang w:val="en-US" w:eastAsia="en-GB"/>
        </w:rPr>
        <w:t xml:space="preserve"> models on</w:t>
      </w:r>
      <w:r>
        <w:rPr>
          <w:sz w:val="24"/>
          <w:lang w:val="en-US" w:eastAsia="en-GB"/>
        </w:rPr>
        <w:t xml:space="preserve"> </w:t>
      </w:r>
      <w:r w:rsidR="000A7E6F">
        <w:rPr>
          <w:sz w:val="24"/>
          <w:lang w:val="en-US" w:eastAsia="en-GB"/>
        </w:rPr>
        <w:t xml:space="preserve">outlier </w:t>
      </w:r>
      <w:r>
        <w:rPr>
          <w:sz w:val="24"/>
          <w:lang w:val="en-US" w:eastAsia="en-GB"/>
        </w:rPr>
        <w:t>reconstruct</w:t>
      </w:r>
      <w:r w:rsidR="000A7E6F">
        <w:rPr>
          <w:sz w:val="24"/>
          <w:lang w:val="en-US" w:eastAsia="en-GB"/>
        </w:rPr>
        <w:t>ion</w:t>
      </w:r>
      <w:r>
        <w:rPr>
          <w:sz w:val="24"/>
          <w:lang w:val="en-US" w:eastAsia="en-GB"/>
        </w:rPr>
        <w:t>.</w:t>
      </w:r>
      <w:r w:rsidR="00165B25">
        <w:rPr>
          <w:sz w:val="24"/>
          <w:lang w:val="en-US" w:eastAsia="en-GB"/>
        </w:rPr>
        <w:t xml:space="preserve"> </w:t>
      </w:r>
      <w:r w:rsidR="00481389" w:rsidRPr="00481389">
        <w:rPr>
          <w:sz w:val="24"/>
          <w:lang w:val="fr-CH" w:eastAsia="en-GB"/>
        </w:rPr>
        <w:t xml:space="preserve">The results </w:t>
      </w:r>
      <w:r w:rsidR="00481389" w:rsidRPr="000D0A85">
        <w:rPr>
          <w:sz w:val="24"/>
          <w:lang w:val="fr-CH" w:eastAsia="en-GB"/>
        </w:rPr>
        <w:t>of data samples and its reconstructions for anomaly digit are shown on figures below.</w:t>
      </w:r>
      <w:r w:rsidR="00481389">
        <w:rPr>
          <w:sz w:val="24"/>
          <w:lang w:val="fr-CH" w:eastAsia="en-GB"/>
        </w:rPr>
        <w:t xml:space="preserve"> </w:t>
      </w:r>
      <w:r w:rsidR="00481389" w:rsidRPr="000D0A85">
        <w:rPr>
          <w:sz w:val="24"/>
          <w:lang w:val="fr-CH" w:eastAsia="en-GB"/>
        </w:rPr>
        <w:t xml:space="preserve">Figure </w:t>
      </w:r>
      <w:r w:rsidR="00E308B6">
        <w:rPr>
          <w:sz w:val="24"/>
          <w:lang w:val="fr-CH" w:eastAsia="en-GB"/>
        </w:rPr>
        <w:t>7</w:t>
      </w:r>
      <w:r w:rsidR="00481389" w:rsidRPr="000D0A85">
        <w:rPr>
          <w:sz w:val="24"/>
          <w:lang w:val="fr-CH" w:eastAsia="en-GB"/>
        </w:rPr>
        <w:t xml:space="preserve"> (a) reflects the best reconstruction probability which corresponds to the model with 3 hidden layers and 64 latent dimensions</w:t>
      </w:r>
      <w:r w:rsidR="00481389">
        <w:rPr>
          <w:sz w:val="24"/>
          <w:lang w:val="fr-CH" w:eastAsia="en-GB"/>
        </w:rPr>
        <w:t xml:space="preserve">. </w:t>
      </w:r>
      <w:r w:rsidR="00481389" w:rsidRPr="000D0A85">
        <w:rPr>
          <w:sz w:val="24"/>
          <w:lang w:val="fr-CH" w:eastAsia="en-GB"/>
        </w:rPr>
        <w:t>The</w:t>
      </w:r>
      <w:r w:rsidR="00857D87">
        <w:rPr>
          <w:sz w:val="24"/>
          <w:lang w:val="fr-CH" w:eastAsia="en-GB"/>
        </w:rPr>
        <w:t xml:space="preserve"> mean</w:t>
      </w:r>
      <w:r w:rsidR="00481389" w:rsidRPr="000D0A85">
        <w:rPr>
          <w:sz w:val="24"/>
          <w:lang w:val="fr-CH" w:eastAsia="en-GB"/>
        </w:rPr>
        <w:t xml:space="preserve"> difference between the input </w:t>
      </w:r>
      <w:r w:rsidR="00481389">
        <w:rPr>
          <w:sz w:val="24"/>
          <w:lang w:val="fr-CH" w:eastAsia="en-GB"/>
        </w:rPr>
        <w:t>ima</w:t>
      </w:r>
      <w:r w:rsidR="00481389" w:rsidRPr="000D0A85">
        <w:rPr>
          <w:sz w:val="24"/>
          <w:lang w:val="fr-CH" w:eastAsia="en-GB"/>
        </w:rPr>
        <w:t>ge and the output one for this network is 0.344363.</w:t>
      </w:r>
      <w:r w:rsidR="00481389">
        <w:rPr>
          <w:sz w:val="24"/>
          <w:lang w:val="fr-CH" w:eastAsia="en-GB"/>
        </w:rPr>
        <w:t xml:space="preserve"> </w:t>
      </w:r>
      <w:r w:rsidR="00481389" w:rsidRPr="000D0A85">
        <w:rPr>
          <w:sz w:val="24"/>
          <w:lang w:val="fr-CH" w:eastAsia="en-GB"/>
        </w:rPr>
        <w:t>The worst reconstruction probability with the</w:t>
      </w:r>
      <w:r w:rsidR="00857D87">
        <w:rPr>
          <w:sz w:val="24"/>
          <w:lang w:val="fr-CH" w:eastAsia="en-GB"/>
        </w:rPr>
        <w:t xml:space="preserve"> mean</w:t>
      </w:r>
      <w:r w:rsidR="00481389" w:rsidRPr="000D0A85">
        <w:rPr>
          <w:sz w:val="24"/>
          <w:lang w:val="fr-CH" w:eastAsia="en-GB"/>
        </w:rPr>
        <w:t xml:space="preserve"> difference between the input image and the output one of 0.944811</w:t>
      </w:r>
      <w:r w:rsidR="00481389">
        <w:rPr>
          <w:sz w:val="24"/>
          <w:lang w:val="fr-CH" w:eastAsia="en-GB"/>
        </w:rPr>
        <w:t xml:space="preserve"> </w:t>
      </w:r>
      <w:r w:rsidR="00481389" w:rsidRPr="000D0A85">
        <w:rPr>
          <w:sz w:val="24"/>
          <w:lang w:val="fr-CH" w:eastAsia="en-GB"/>
        </w:rPr>
        <w:t xml:space="preserve">corresponds to the model with 2 hidden layers and 2 latent dimensions </w:t>
      </w:r>
      <w:r w:rsidR="00481389">
        <w:rPr>
          <w:sz w:val="24"/>
          <w:lang w:val="fr-CH" w:eastAsia="en-GB"/>
        </w:rPr>
        <w:t xml:space="preserve">and </w:t>
      </w:r>
      <w:r w:rsidR="00481389" w:rsidRPr="000D0A85">
        <w:rPr>
          <w:sz w:val="24"/>
          <w:lang w:val="fr-CH" w:eastAsia="en-GB"/>
        </w:rPr>
        <w:t xml:space="preserve">is presented in Figure </w:t>
      </w:r>
      <w:r w:rsidR="00E308B6">
        <w:rPr>
          <w:sz w:val="24"/>
          <w:lang w:val="fr-CH" w:eastAsia="en-GB"/>
        </w:rPr>
        <w:t>7</w:t>
      </w:r>
      <w:r w:rsidR="00481389" w:rsidRPr="000D0A85">
        <w:rPr>
          <w:sz w:val="24"/>
          <w:lang w:val="fr-CH" w:eastAsia="en-GB"/>
        </w:rPr>
        <w:t xml:space="preserve"> (b).</w:t>
      </w:r>
    </w:p>
    <w:p w14:paraId="49CA6810" w14:textId="2C8D4B27" w:rsidR="00481389" w:rsidRPr="002909F8" w:rsidRDefault="00481389" w:rsidP="001B1B03">
      <w:pPr>
        <w:rPr>
          <w:sz w:val="24"/>
          <w:lang w:val="en-US" w:eastAsia="en-GB"/>
        </w:rPr>
      </w:pPr>
      <w:r w:rsidRPr="002909F8">
        <w:rPr>
          <w:noProof/>
          <w:sz w:val="24"/>
          <w:lang w:val="en-US" w:eastAsia="ru-RU"/>
        </w:rPr>
        <w:t xml:space="preserve"> </w:t>
      </w:r>
      <w:r>
        <w:rPr>
          <w:noProof/>
          <w:sz w:val="24"/>
          <w:lang w:val="ru-RU" w:eastAsia="ru-RU"/>
        </w:rPr>
        <w:drawing>
          <wp:inline distT="0" distB="0" distL="0" distR="0" wp14:anchorId="3A19AB96" wp14:editId="7D9180EC">
            <wp:extent cx="2704364" cy="129730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семерки 3_64.png"/>
                    <pic:cNvPicPr/>
                  </pic:nvPicPr>
                  <pic:blipFill rotWithShape="1">
                    <a:blip r:embed="rId25">
                      <a:extLst>
                        <a:ext uri="{28A0092B-C50C-407E-A947-70E740481C1C}">
                          <a14:useLocalDpi xmlns:a14="http://schemas.microsoft.com/office/drawing/2010/main" val="0"/>
                        </a:ext>
                      </a:extLst>
                    </a:blip>
                    <a:srcRect t="13904" b="3090"/>
                    <a:stretch/>
                  </pic:blipFill>
                  <pic:spPr bwMode="auto">
                    <a:xfrm>
                      <a:off x="0" y="0"/>
                      <a:ext cx="2791124" cy="1338925"/>
                    </a:xfrm>
                    <a:prstGeom prst="rect">
                      <a:avLst/>
                    </a:prstGeom>
                    <a:ln>
                      <a:noFill/>
                    </a:ln>
                    <a:extLst>
                      <a:ext uri="{53640926-AAD7-44D8-BBD7-CCE9431645EC}">
                        <a14:shadowObscured xmlns:a14="http://schemas.microsoft.com/office/drawing/2010/main"/>
                      </a:ext>
                    </a:extLst>
                  </pic:spPr>
                </pic:pic>
              </a:graphicData>
            </a:graphic>
          </wp:inline>
        </w:drawing>
      </w:r>
      <w:r w:rsidRPr="002909F8">
        <w:rPr>
          <w:noProof/>
          <w:sz w:val="24"/>
          <w:lang w:val="en-US" w:eastAsia="ru-RU"/>
        </w:rPr>
        <w:t xml:space="preserve">  </w:t>
      </w:r>
      <w:r>
        <w:rPr>
          <w:noProof/>
          <w:sz w:val="24"/>
          <w:lang w:val="ru-RU" w:eastAsia="ru-RU"/>
        </w:rPr>
        <w:drawing>
          <wp:inline distT="0" distB="0" distL="0" distR="0" wp14:anchorId="3034882B" wp14:editId="7D7F2212">
            <wp:extent cx="2676525" cy="129698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семерки 2_2.png"/>
                    <pic:cNvPicPr/>
                  </pic:nvPicPr>
                  <pic:blipFill rotWithShape="1">
                    <a:blip r:embed="rId26">
                      <a:extLst>
                        <a:ext uri="{28A0092B-C50C-407E-A947-70E740481C1C}">
                          <a14:useLocalDpi xmlns:a14="http://schemas.microsoft.com/office/drawing/2010/main" val="0"/>
                        </a:ext>
                      </a:extLst>
                    </a:blip>
                    <a:srcRect t="13061" b="3090"/>
                    <a:stretch/>
                  </pic:blipFill>
                  <pic:spPr bwMode="auto">
                    <a:xfrm>
                      <a:off x="0" y="0"/>
                      <a:ext cx="2687378" cy="1302244"/>
                    </a:xfrm>
                    <a:prstGeom prst="rect">
                      <a:avLst/>
                    </a:prstGeom>
                    <a:ln>
                      <a:noFill/>
                    </a:ln>
                    <a:extLst>
                      <a:ext uri="{53640926-AAD7-44D8-BBD7-CCE9431645EC}">
                        <a14:shadowObscured xmlns:a14="http://schemas.microsoft.com/office/drawing/2010/main"/>
                      </a:ext>
                    </a:extLst>
                  </pic:spPr>
                </pic:pic>
              </a:graphicData>
            </a:graphic>
          </wp:inline>
        </w:drawing>
      </w:r>
    </w:p>
    <w:p w14:paraId="0FB8EAFC" w14:textId="1FD35135" w:rsidR="00481389" w:rsidRDefault="002909F8" w:rsidP="002909F8">
      <w:pPr>
        <w:pStyle w:val="af4"/>
        <w:rPr>
          <w:sz w:val="24"/>
          <w:lang w:val="en-US" w:eastAsia="en-GB"/>
        </w:rPr>
      </w:pPr>
      <w:r>
        <w:rPr>
          <w:sz w:val="24"/>
          <w:lang w:val="en-US" w:eastAsia="en-GB"/>
        </w:rPr>
        <w:t xml:space="preserve">  </w:t>
      </w:r>
      <w:proofErr w:type="gramStart"/>
      <w:r>
        <w:rPr>
          <w:sz w:val="24"/>
          <w:lang w:val="en-US" w:eastAsia="en-GB"/>
        </w:rPr>
        <w:t>a</w:t>
      </w:r>
      <w:proofErr w:type="gramEnd"/>
      <w:r>
        <w:rPr>
          <w:sz w:val="24"/>
          <w:lang w:val="en-US" w:eastAsia="en-GB"/>
        </w:rPr>
        <w:t xml:space="preserve">) </w:t>
      </w:r>
      <w:r w:rsidR="00481389">
        <w:rPr>
          <w:sz w:val="24"/>
          <w:lang w:val="en-US" w:eastAsia="en-GB"/>
        </w:rPr>
        <w:t xml:space="preserve">Model with 3 hidden layers </w:t>
      </w:r>
      <w:r>
        <w:rPr>
          <w:sz w:val="24"/>
          <w:lang w:val="en-US" w:eastAsia="en-GB"/>
        </w:rPr>
        <w:t xml:space="preserve">                         </w:t>
      </w:r>
      <w:r w:rsidR="00481389">
        <w:rPr>
          <w:sz w:val="24"/>
          <w:lang w:val="en-US" w:eastAsia="en-GB"/>
        </w:rPr>
        <w:t xml:space="preserve">b) Model with 2 hidden layers </w:t>
      </w:r>
    </w:p>
    <w:p w14:paraId="673B5EDA" w14:textId="4C1A091A" w:rsidR="002909F8" w:rsidRDefault="002909F8" w:rsidP="002909F8">
      <w:pPr>
        <w:pStyle w:val="af4"/>
        <w:rPr>
          <w:sz w:val="24"/>
          <w:lang w:val="en-US" w:eastAsia="en-GB"/>
        </w:rPr>
      </w:pPr>
      <w:r>
        <w:rPr>
          <w:sz w:val="24"/>
          <w:lang w:val="en-US" w:eastAsia="en-GB"/>
        </w:rPr>
        <w:t xml:space="preserve">        </w:t>
      </w:r>
      <w:proofErr w:type="gramStart"/>
      <w:r>
        <w:rPr>
          <w:sz w:val="24"/>
          <w:lang w:val="en-US" w:eastAsia="en-GB"/>
        </w:rPr>
        <w:t>and</w:t>
      </w:r>
      <w:proofErr w:type="gramEnd"/>
      <w:r>
        <w:rPr>
          <w:sz w:val="24"/>
          <w:lang w:val="en-US" w:eastAsia="en-GB"/>
        </w:rPr>
        <w:t xml:space="preserve"> 64 latent </w:t>
      </w:r>
      <w:proofErr w:type="spellStart"/>
      <w:r>
        <w:rPr>
          <w:sz w:val="24"/>
          <w:lang w:val="en-US" w:eastAsia="en-GB"/>
        </w:rPr>
        <w:t>dimentions</w:t>
      </w:r>
      <w:proofErr w:type="spellEnd"/>
      <w:r>
        <w:rPr>
          <w:sz w:val="24"/>
          <w:lang w:val="en-US" w:eastAsia="en-GB"/>
        </w:rPr>
        <w:t xml:space="preserve">                                   and 2 latent </w:t>
      </w:r>
      <w:proofErr w:type="spellStart"/>
      <w:r>
        <w:rPr>
          <w:sz w:val="24"/>
          <w:lang w:val="en-US" w:eastAsia="en-GB"/>
        </w:rPr>
        <w:t>dimentions</w:t>
      </w:r>
      <w:proofErr w:type="spellEnd"/>
    </w:p>
    <w:p w14:paraId="19486C9F" w14:textId="77777777" w:rsidR="006C077C" w:rsidRDefault="006C077C" w:rsidP="006C077C">
      <w:pPr>
        <w:pStyle w:val="af4"/>
        <w:jc w:val="center"/>
        <w:rPr>
          <w:sz w:val="24"/>
          <w:lang w:val="en-US" w:eastAsia="en-GB"/>
        </w:rPr>
      </w:pPr>
    </w:p>
    <w:p w14:paraId="54198481" w14:textId="2100FC17" w:rsidR="006C077C" w:rsidRDefault="006C077C" w:rsidP="006C077C">
      <w:pPr>
        <w:pStyle w:val="af4"/>
        <w:jc w:val="center"/>
        <w:rPr>
          <w:sz w:val="24"/>
          <w:lang w:val="en-US" w:eastAsia="en-GB"/>
        </w:rPr>
      </w:pPr>
      <w:r>
        <w:rPr>
          <w:sz w:val="24"/>
          <w:lang w:val="en-US" w:eastAsia="en-GB"/>
        </w:rPr>
        <w:t xml:space="preserve">Figure </w:t>
      </w:r>
      <w:r w:rsidR="00E308B6">
        <w:rPr>
          <w:sz w:val="24"/>
          <w:lang w:val="en-US" w:eastAsia="en-GB"/>
        </w:rPr>
        <w:t>7</w:t>
      </w:r>
      <w:r>
        <w:rPr>
          <w:sz w:val="24"/>
          <w:lang w:val="en-US" w:eastAsia="en-GB"/>
        </w:rPr>
        <w:t xml:space="preserve">. </w:t>
      </w:r>
      <w:r>
        <w:rPr>
          <w:sz w:val="24"/>
          <w:lang w:val="fr-CH" w:eastAsia="en-GB"/>
        </w:rPr>
        <w:t>D</w:t>
      </w:r>
      <w:r w:rsidRPr="000D0A85">
        <w:rPr>
          <w:sz w:val="24"/>
          <w:lang w:val="fr-CH" w:eastAsia="en-GB"/>
        </w:rPr>
        <w:t>ata samples and its reconstructions for anomaly digit</w:t>
      </w:r>
    </w:p>
    <w:p w14:paraId="689B54DB" w14:textId="2933BDA8" w:rsidR="008A305C" w:rsidRDefault="00D15BF2" w:rsidP="008A305C">
      <w:r>
        <w:rPr>
          <w:lang w:val="en-US"/>
        </w:rPr>
        <w:t>It is clearly</w:t>
      </w:r>
      <w:r w:rsidRPr="00D15BF2">
        <w:rPr>
          <w:lang w:val="en-US"/>
        </w:rPr>
        <w:t xml:space="preserve"> seen </w:t>
      </w:r>
      <w:r>
        <w:rPr>
          <w:lang w:val="en-US"/>
        </w:rPr>
        <w:t xml:space="preserve">in the Figure 4 (a) that </w:t>
      </w:r>
      <w:r>
        <w:t>even</w:t>
      </w:r>
      <w:r w:rsidR="002909F8">
        <w:t xml:space="preserve"> </w:t>
      </w:r>
      <w:r>
        <w:t>though</w:t>
      </w:r>
      <w:r w:rsidR="002909F8">
        <w:t xml:space="preserve"> </w:t>
      </w:r>
      <w:r>
        <w:t>7</w:t>
      </w:r>
      <w:r w:rsidR="002909F8">
        <w:t xml:space="preserve"> was in the anomaly data and not given to the training data </w:t>
      </w:r>
      <w:r>
        <w:t>the network seems to represent 7 with</w:t>
      </w:r>
      <w:r w:rsidRPr="00D15BF2">
        <w:rPr>
          <w:lang w:val="en-US"/>
        </w:rPr>
        <w:t xml:space="preserve"> high</w:t>
      </w:r>
      <w:r w:rsidR="002909F8">
        <w:t xml:space="preserve"> reconstruction probability.</w:t>
      </w:r>
      <w:r>
        <w:rPr>
          <w:sz w:val="24"/>
          <w:lang w:val="en-US" w:eastAsia="en-GB"/>
        </w:rPr>
        <w:t xml:space="preserve"> </w:t>
      </w:r>
      <w:r w:rsidR="005847C4" w:rsidRPr="005847C4">
        <w:rPr>
          <w:sz w:val="24"/>
          <w:lang w:val="en-US" w:eastAsia="en-GB"/>
        </w:rPr>
        <w:t>The possible explanation of that phenomenon</w:t>
      </w:r>
      <w:r w:rsidR="005847C4">
        <w:rPr>
          <w:sz w:val="24"/>
          <w:lang w:val="en-US" w:eastAsia="en-GB"/>
        </w:rPr>
        <w:t xml:space="preserve"> </w:t>
      </w:r>
      <w:r w:rsidR="009D7669">
        <w:rPr>
          <w:sz w:val="24"/>
          <w:lang w:val="en-US" w:eastAsia="en-GB"/>
        </w:rPr>
        <w:t>can be</w:t>
      </w:r>
      <w:r w:rsidR="005847C4" w:rsidRPr="005847C4">
        <w:rPr>
          <w:sz w:val="24"/>
          <w:lang w:val="en-US" w:eastAsia="en-GB"/>
        </w:rPr>
        <w:t xml:space="preserve"> </w:t>
      </w:r>
      <w:r>
        <w:t xml:space="preserve">that because the structure of </w:t>
      </w:r>
      <w:proofErr w:type="gramStart"/>
      <w:r>
        <w:t>7</w:t>
      </w:r>
      <w:proofErr w:type="gramEnd"/>
      <w:r>
        <w:t xml:space="preserve"> being a single vertical stroke </w:t>
      </w:r>
      <w:r w:rsidR="00306132">
        <w:t>with</w:t>
      </w:r>
      <w:r>
        <w:t xml:space="preserve"> a horizontal stroke on the top is so simple, the </w:t>
      </w:r>
      <w:proofErr w:type="spellStart"/>
      <w:r>
        <w:t>autoencoder</w:t>
      </w:r>
      <w:proofErr w:type="spellEnd"/>
      <w:r>
        <w:t xml:space="preserve"> learned that structure from the other parts of the data. For example, a vertical stroke is included </w:t>
      </w:r>
      <w:r w:rsidR="00306132">
        <w:t>in</w:t>
      </w:r>
      <w:r>
        <w:t xml:space="preserve"> </w:t>
      </w:r>
      <w:proofErr w:type="gramStart"/>
      <w:r>
        <w:t>1</w:t>
      </w:r>
      <w:proofErr w:type="gramEnd"/>
      <w:r>
        <w:t xml:space="preserve">, </w:t>
      </w:r>
      <w:r w:rsidR="00306132">
        <w:t xml:space="preserve">in the centre in 4 </w:t>
      </w:r>
      <w:r>
        <w:t xml:space="preserve">and 9 if </w:t>
      </w:r>
      <w:r>
        <w:lastRenderedPageBreak/>
        <w:t xml:space="preserve">written in a rigid manner without much curvature. </w:t>
      </w:r>
      <w:r w:rsidR="00306132">
        <w:t>The horizontal stroke on the top is used in almost every digit with the exception</w:t>
      </w:r>
      <w:r w:rsidR="009D7669">
        <w:t xml:space="preserve"> of </w:t>
      </w:r>
      <w:proofErr w:type="gramStart"/>
      <w:r w:rsidR="009D7669">
        <w:t>1</w:t>
      </w:r>
      <w:proofErr w:type="gramEnd"/>
      <w:r w:rsidR="009D7669">
        <w:t xml:space="preserve"> and 4. </w:t>
      </w:r>
      <w:r w:rsidR="00306132">
        <w:t>These features</w:t>
      </w:r>
      <w:r>
        <w:t xml:space="preserve"> might have given data for the</w:t>
      </w:r>
      <w:r w:rsidR="00306132">
        <w:t xml:space="preserve"> deep</w:t>
      </w:r>
      <w:r>
        <w:t xml:space="preserve"> </w:t>
      </w:r>
      <w:proofErr w:type="spellStart"/>
      <w:r w:rsidR="00306132">
        <w:t>autoencoder</w:t>
      </w:r>
      <w:proofErr w:type="spellEnd"/>
      <w:r w:rsidR="00306132">
        <w:t xml:space="preserve"> to learn the components of structures.</w:t>
      </w:r>
    </w:p>
    <w:p w14:paraId="118290DD" w14:textId="6F66A6CE" w:rsidR="00E61F5E" w:rsidRDefault="00E61F5E" w:rsidP="00393894">
      <w:pPr>
        <w:pStyle w:val="2"/>
        <w:rPr>
          <w:color w:val="244061" w:themeColor="accent1" w:themeShade="80"/>
        </w:rPr>
      </w:pPr>
      <w:bookmarkStart w:id="86" w:name="_Toc459212133"/>
      <w:r w:rsidRPr="00393894">
        <w:rPr>
          <w:color w:val="244061" w:themeColor="accent1" w:themeShade="80"/>
        </w:rPr>
        <w:t xml:space="preserve">2.6 </w:t>
      </w:r>
      <w:r w:rsidR="00393894" w:rsidRPr="00393894">
        <w:rPr>
          <w:color w:val="244061" w:themeColor="accent1" w:themeShade="80"/>
        </w:rPr>
        <w:t>Performance evaluation</w:t>
      </w:r>
      <w:bookmarkEnd w:id="86"/>
    </w:p>
    <w:p w14:paraId="51259B3D" w14:textId="65CEA49B" w:rsidR="00393894" w:rsidRPr="00C27131" w:rsidRDefault="00393894" w:rsidP="00393894">
      <w:pPr>
        <w:rPr>
          <w:lang w:val="en-US"/>
        </w:rPr>
      </w:pPr>
      <w:r>
        <w:rPr>
          <w:lang w:val="en-GB"/>
        </w:rPr>
        <w:t>To evaluate the ability of our models to detect outliers we made hi</w:t>
      </w:r>
      <w:r w:rsidR="00BA13E1">
        <w:rPr>
          <w:lang w:val="en-GB"/>
        </w:rPr>
        <w:t xml:space="preserve">stograms of mean difference between the prediction of the model and its original input for normal and outlier data. What we expected to get was the visible </w:t>
      </w:r>
      <w:r w:rsidR="00BA13E1" w:rsidRPr="00BA13E1">
        <w:rPr>
          <w:lang w:val="en-US"/>
        </w:rPr>
        <w:t>shift of outlier data</w:t>
      </w:r>
      <w:r w:rsidR="00BA13E1">
        <w:rPr>
          <w:lang w:val="en-US"/>
        </w:rPr>
        <w:t xml:space="preserve"> in relation to normal one.</w:t>
      </w:r>
      <w:r w:rsidR="00C27131">
        <w:rPr>
          <w:lang w:val="en-US"/>
        </w:rPr>
        <w:t xml:space="preserve"> However, most of our models d</w:t>
      </w:r>
      <w:r w:rsidR="00762CD6">
        <w:rPr>
          <w:lang w:val="en-US"/>
        </w:rPr>
        <w:t>id</w:t>
      </w:r>
      <w:r w:rsidR="00C27131">
        <w:rPr>
          <w:lang w:val="en-US"/>
        </w:rPr>
        <w:t xml:space="preserve"> not seem to perform in such a way. The most </w:t>
      </w:r>
      <w:r w:rsidR="00762CD6">
        <w:rPr>
          <w:lang w:val="en-US"/>
        </w:rPr>
        <w:t xml:space="preserve">acceptable result </w:t>
      </w:r>
      <w:proofErr w:type="gramStart"/>
      <w:r w:rsidR="00762CD6">
        <w:rPr>
          <w:lang w:val="en-US"/>
        </w:rPr>
        <w:t>was given</w:t>
      </w:r>
      <w:proofErr w:type="gramEnd"/>
      <w:r w:rsidR="00762CD6">
        <w:rPr>
          <w:lang w:val="en-US"/>
        </w:rPr>
        <w:t xml:space="preserve"> by</w:t>
      </w:r>
      <w:r w:rsidR="00C27131">
        <w:rPr>
          <w:lang w:val="en-US"/>
        </w:rPr>
        <w:t xml:space="preserve"> the deep </w:t>
      </w:r>
      <w:proofErr w:type="spellStart"/>
      <w:r w:rsidR="00C27131">
        <w:rPr>
          <w:lang w:val="en-US"/>
        </w:rPr>
        <w:t>autoencoder</w:t>
      </w:r>
      <w:proofErr w:type="spellEnd"/>
      <w:r w:rsidR="00C27131">
        <w:rPr>
          <w:lang w:val="en-US"/>
        </w:rPr>
        <w:t xml:space="preserve"> with 5 hidden layers and 32 latent dimensions (Figure 8). </w:t>
      </w:r>
    </w:p>
    <w:p w14:paraId="0335EDC2" w14:textId="77777777" w:rsidR="00C27131" w:rsidRDefault="00C27131" w:rsidP="00C27131">
      <w:pPr>
        <w:spacing w:before="0" w:after="200" w:line="276" w:lineRule="auto"/>
        <w:jc w:val="center"/>
        <w:rPr>
          <w:color w:val="244061" w:themeColor="accent1" w:themeShade="80"/>
        </w:rPr>
      </w:pPr>
      <w:r>
        <w:rPr>
          <w:noProof/>
          <w:color w:val="244061" w:themeColor="accent1" w:themeShade="80"/>
          <w:lang w:val="ru-RU" w:eastAsia="ru-RU"/>
        </w:rPr>
        <w:drawing>
          <wp:inline distT="0" distB="0" distL="0" distR="0" wp14:anchorId="6BD85FE8" wp14:editId="52BD704F">
            <wp:extent cx="3133725" cy="21775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D 5_32.png"/>
                    <pic:cNvPicPr/>
                  </pic:nvPicPr>
                  <pic:blipFill>
                    <a:blip r:embed="rId27">
                      <a:extLst>
                        <a:ext uri="{28A0092B-C50C-407E-A947-70E740481C1C}">
                          <a14:useLocalDpi xmlns:a14="http://schemas.microsoft.com/office/drawing/2010/main" val="0"/>
                        </a:ext>
                      </a:extLst>
                    </a:blip>
                    <a:stretch>
                      <a:fillRect/>
                    </a:stretch>
                  </pic:blipFill>
                  <pic:spPr>
                    <a:xfrm>
                      <a:off x="0" y="0"/>
                      <a:ext cx="3133725" cy="2177537"/>
                    </a:xfrm>
                    <a:prstGeom prst="rect">
                      <a:avLst/>
                    </a:prstGeom>
                  </pic:spPr>
                </pic:pic>
              </a:graphicData>
            </a:graphic>
          </wp:inline>
        </w:drawing>
      </w:r>
    </w:p>
    <w:p w14:paraId="7365049A" w14:textId="77777777" w:rsidR="00A060AF" w:rsidRDefault="00C27131" w:rsidP="00C27131">
      <w:pPr>
        <w:spacing w:before="0" w:after="200" w:line="276" w:lineRule="auto"/>
        <w:jc w:val="center"/>
      </w:pPr>
      <w:r w:rsidRPr="00C27131">
        <w:rPr>
          <w:lang w:val="en-US"/>
        </w:rPr>
        <w:t xml:space="preserve">Figure </w:t>
      </w:r>
      <w:r>
        <w:rPr>
          <w:lang w:val="en-US"/>
        </w:rPr>
        <w:t xml:space="preserve">8. </w:t>
      </w:r>
      <w:r>
        <w:t>Error distributions for normal and outlier data produced by the model with 5 hidden layers and 32 latent dimensions</w:t>
      </w:r>
    </w:p>
    <w:p w14:paraId="290D9E69" w14:textId="77777777" w:rsidR="00F70E6F" w:rsidRDefault="00A060AF" w:rsidP="00AC601A">
      <w:pPr>
        <w:spacing w:before="0" w:after="200" w:line="276" w:lineRule="auto"/>
        <w:jc w:val="left"/>
        <w:rPr>
          <w:lang w:val="en-US"/>
        </w:rPr>
      </w:pPr>
      <w:r>
        <w:rPr>
          <w:lang w:val="en-US"/>
        </w:rPr>
        <w:t xml:space="preserve">To see how the mean difference depends on latent dimension and number of layers we made </w:t>
      </w:r>
      <w:r w:rsidRPr="00A060AF">
        <w:rPr>
          <w:lang w:val="en-US"/>
        </w:rPr>
        <w:t>two group</w:t>
      </w:r>
      <w:r>
        <w:rPr>
          <w:lang w:val="en-US"/>
        </w:rPr>
        <w:t>s</w:t>
      </w:r>
      <w:r w:rsidRPr="00A060AF">
        <w:rPr>
          <w:lang w:val="en-US"/>
        </w:rPr>
        <w:t xml:space="preserve"> of </w:t>
      </w:r>
      <w:r>
        <w:rPr>
          <w:lang w:val="en-US"/>
        </w:rPr>
        <w:t>plots. The first group shows the dependence of average mean difference on the latent dimension for models with a fixed number of layers (Figure 9)</w:t>
      </w:r>
      <w:r w:rsidR="00F70E6F">
        <w:rPr>
          <w:lang w:val="en-US"/>
        </w:rPr>
        <w:t xml:space="preserve">. </w:t>
      </w:r>
      <w:r>
        <w:rPr>
          <w:noProof/>
          <w:color w:val="244061" w:themeColor="accent1" w:themeShade="80"/>
          <w:lang w:val="ru-RU" w:eastAsia="ru-RU"/>
        </w:rPr>
        <w:drawing>
          <wp:inline distT="0" distB="0" distL="0" distR="0" wp14:anchorId="0FC18B21" wp14:editId="3DF36BA8">
            <wp:extent cx="2679688" cy="2314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D-bottleneck 1layer.png"/>
                    <pic:cNvPicPr/>
                  </pic:nvPicPr>
                  <pic:blipFill>
                    <a:blip r:embed="rId28">
                      <a:extLst>
                        <a:ext uri="{28A0092B-C50C-407E-A947-70E740481C1C}">
                          <a14:useLocalDpi xmlns:a14="http://schemas.microsoft.com/office/drawing/2010/main" val="0"/>
                        </a:ext>
                      </a:extLst>
                    </a:blip>
                    <a:stretch>
                      <a:fillRect/>
                    </a:stretch>
                  </pic:blipFill>
                  <pic:spPr>
                    <a:xfrm>
                      <a:off x="0" y="0"/>
                      <a:ext cx="2724166" cy="2352993"/>
                    </a:xfrm>
                    <a:prstGeom prst="rect">
                      <a:avLst/>
                    </a:prstGeom>
                  </pic:spPr>
                </pic:pic>
              </a:graphicData>
            </a:graphic>
          </wp:inline>
        </w:drawing>
      </w:r>
      <w:r>
        <w:rPr>
          <w:noProof/>
          <w:color w:val="244061" w:themeColor="accent1" w:themeShade="80"/>
          <w:lang w:val="ru-RU" w:eastAsia="ru-RU"/>
        </w:rPr>
        <w:drawing>
          <wp:inline distT="0" distB="0" distL="0" distR="0" wp14:anchorId="0E2B103A" wp14:editId="3AF7AFD6">
            <wp:extent cx="2800350" cy="230033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D-bottleneck 2layers.png"/>
                    <pic:cNvPicPr/>
                  </pic:nvPicPr>
                  <pic:blipFill rotWithShape="1">
                    <a:blip r:embed="rId29">
                      <a:extLst>
                        <a:ext uri="{28A0092B-C50C-407E-A947-70E740481C1C}">
                          <a14:useLocalDpi xmlns:a14="http://schemas.microsoft.com/office/drawing/2010/main" val="0"/>
                        </a:ext>
                      </a:extLst>
                    </a:blip>
                    <a:srcRect r="1517"/>
                    <a:stretch/>
                  </pic:blipFill>
                  <pic:spPr bwMode="auto">
                    <a:xfrm>
                      <a:off x="0" y="0"/>
                      <a:ext cx="2804258" cy="2303545"/>
                    </a:xfrm>
                    <a:prstGeom prst="rect">
                      <a:avLst/>
                    </a:prstGeom>
                    <a:ln>
                      <a:noFill/>
                    </a:ln>
                    <a:extLst>
                      <a:ext uri="{53640926-AAD7-44D8-BBD7-CCE9431645EC}">
                        <a14:shadowObscured xmlns:a14="http://schemas.microsoft.com/office/drawing/2010/main"/>
                      </a:ext>
                    </a:extLst>
                  </pic:spPr>
                </pic:pic>
              </a:graphicData>
            </a:graphic>
          </wp:inline>
        </w:drawing>
      </w:r>
      <w:r>
        <w:rPr>
          <w:noProof/>
          <w:color w:val="244061" w:themeColor="accent1" w:themeShade="80"/>
          <w:lang w:val="ru-RU" w:eastAsia="ru-RU"/>
        </w:rPr>
        <w:lastRenderedPageBreak/>
        <w:drawing>
          <wp:inline distT="0" distB="0" distL="0" distR="0" wp14:anchorId="4C2FA049" wp14:editId="6777D2A3">
            <wp:extent cx="2647950" cy="214216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D-bottleneck 3layers.png"/>
                    <pic:cNvPicPr/>
                  </pic:nvPicPr>
                  <pic:blipFill>
                    <a:blip r:embed="rId30">
                      <a:extLst>
                        <a:ext uri="{28A0092B-C50C-407E-A947-70E740481C1C}">
                          <a14:useLocalDpi xmlns:a14="http://schemas.microsoft.com/office/drawing/2010/main" val="0"/>
                        </a:ext>
                      </a:extLst>
                    </a:blip>
                    <a:stretch>
                      <a:fillRect/>
                    </a:stretch>
                  </pic:blipFill>
                  <pic:spPr>
                    <a:xfrm>
                      <a:off x="0" y="0"/>
                      <a:ext cx="2647950" cy="2142161"/>
                    </a:xfrm>
                    <a:prstGeom prst="rect">
                      <a:avLst/>
                    </a:prstGeom>
                  </pic:spPr>
                </pic:pic>
              </a:graphicData>
            </a:graphic>
          </wp:inline>
        </w:drawing>
      </w:r>
      <w:r>
        <w:rPr>
          <w:noProof/>
          <w:color w:val="244061" w:themeColor="accent1" w:themeShade="80"/>
          <w:lang w:val="ru-RU" w:eastAsia="ru-RU"/>
        </w:rPr>
        <w:drawing>
          <wp:inline distT="0" distB="0" distL="0" distR="0" wp14:anchorId="6CAEE17C" wp14:editId="0E53466F">
            <wp:extent cx="2672688" cy="216217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D-bottleneck 4layers.png"/>
                    <pic:cNvPicPr/>
                  </pic:nvPicPr>
                  <pic:blipFill>
                    <a:blip r:embed="rId31">
                      <a:extLst>
                        <a:ext uri="{28A0092B-C50C-407E-A947-70E740481C1C}">
                          <a14:useLocalDpi xmlns:a14="http://schemas.microsoft.com/office/drawing/2010/main" val="0"/>
                        </a:ext>
                      </a:extLst>
                    </a:blip>
                    <a:stretch>
                      <a:fillRect/>
                    </a:stretch>
                  </pic:blipFill>
                  <pic:spPr>
                    <a:xfrm>
                      <a:off x="0" y="0"/>
                      <a:ext cx="2672688" cy="2162175"/>
                    </a:xfrm>
                    <a:prstGeom prst="rect">
                      <a:avLst/>
                    </a:prstGeom>
                  </pic:spPr>
                </pic:pic>
              </a:graphicData>
            </a:graphic>
          </wp:inline>
        </w:drawing>
      </w:r>
      <w:r>
        <w:rPr>
          <w:noProof/>
          <w:color w:val="244061" w:themeColor="accent1" w:themeShade="80"/>
          <w:lang w:val="ru-RU" w:eastAsia="ru-RU"/>
        </w:rPr>
        <w:drawing>
          <wp:inline distT="0" distB="0" distL="0" distR="0" wp14:anchorId="77537BF1" wp14:editId="3E208403">
            <wp:extent cx="2581275" cy="2088222"/>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D-bottleneck 5layers.png"/>
                    <pic:cNvPicPr/>
                  </pic:nvPicPr>
                  <pic:blipFill>
                    <a:blip r:embed="rId32">
                      <a:extLst>
                        <a:ext uri="{28A0092B-C50C-407E-A947-70E740481C1C}">
                          <a14:useLocalDpi xmlns:a14="http://schemas.microsoft.com/office/drawing/2010/main" val="0"/>
                        </a:ext>
                      </a:extLst>
                    </a:blip>
                    <a:stretch>
                      <a:fillRect/>
                    </a:stretch>
                  </pic:blipFill>
                  <pic:spPr>
                    <a:xfrm>
                      <a:off x="0" y="0"/>
                      <a:ext cx="2581275" cy="2088222"/>
                    </a:xfrm>
                    <a:prstGeom prst="rect">
                      <a:avLst/>
                    </a:prstGeom>
                  </pic:spPr>
                </pic:pic>
              </a:graphicData>
            </a:graphic>
          </wp:inline>
        </w:drawing>
      </w:r>
    </w:p>
    <w:p w14:paraId="4DD1C1FA" w14:textId="0949E3EF" w:rsidR="00F70E6F" w:rsidRDefault="00F70E6F" w:rsidP="00AC601A">
      <w:pPr>
        <w:spacing w:before="0" w:after="200" w:line="276" w:lineRule="auto"/>
        <w:jc w:val="center"/>
        <w:rPr>
          <w:lang w:val="en-US"/>
        </w:rPr>
      </w:pPr>
      <w:r>
        <w:rPr>
          <w:lang w:val="en-US"/>
        </w:rPr>
        <w:t xml:space="preserve">Figure 9. Dependence of </w:t>
      </w:r>
      <w:r w:rsidR="00AC601A">
        <w:rPr>
          <w:lang w:val="en-US"/>
        </w:rPr>
        <w:t xml:space="preserve">average </w:t>
      </w:r>
      <w:r>
        <w:rPr>
          <w:lang w:val="en-US"/>
        </w:rPr>
        <w:t>MD on latent dimensions for a fixed number of layers</w:t>
      </w:r>
    </w:p>
    <w:p w14:paraId="78EEF422" w14:textId="77777777" w:rsidR="00AC601A" w:rsidRDefault="00F70E6F" w:rsidP="00F70E6F">
      <w:pPr>
        <w:spacing w:before="0" w:after="200" w:line="276" w:lineRule="auto"/>
        <w:jc w:val="left"/>
        <w:rPr>
          <w:lang w:val="en-US"/>
        </w:rPr>
      </w:pPr>
      <w:r>
        <w:rPr>
          <w:lang w:val="en-US"/>
        </w:rPr>
        <w:t xml:space="preserve">The second group </w:t>
      </w:r>
      <w:r w:rsidR="00AC601A">
        <w:rPr>
          <w:lang w:val="en-US"/>
        </w:rPr>
        <w:t xml:space="preserve">of plots represents </w:t>
      </w:r>
      <w:r w:rsidR="00AC601A">
        <w:rPr>
          <w:lang w:val="en-US"/>
        </w:rPr>
        <w:t xml:space="preserve">the dependence of average mean difference on the </w:t>
      </w:r>
      <w:r w:rsidR="00AC601A">
        <w:rPr>
          <w:lang w:val="en-US"/>
        </w:rPr>
        <w:t xml:space="preserve">number of hidden layers </w:t>
      </w:r>
      <w:r w:rsidR="00AC601A">
        <w:rPr>
          <w:lang w:val="en-US"/>
        </w:rPr>
        <w:t xml:space="preserve">for models with a fixed </w:t>
      </w:r>
      <w:r w:rsidR="00AC601A">
        <w:rPr>
          <w:lang w:val="en-US"/>
        </w:rPr>
        <w:t>latent dimensions</w:t>
      </w:r>
      <w:r w:rsidR="00AC601A">
        <w:rPr>
          <w:lang w:val="en-US"/>
        </w:rPr>
        <w:t xml:space="preserve"> (Figure </w:t>
      </w:r>
      <w:r w:rsidR="00AC601A">
        <w:rPr>
          <w:lang w:val="en-US"/>
        </w:rPr>
        <w:t>10</w:t>
      </w:r>
      <w:r w:rsidR="00AC601A">
        <w:rPr>
          <w:lang w:val="en-US"/>
        </w:rPr>
        <w:t xml:space="preserve">). </w:t>
      </w:r>
      <w:r>
        <w:rPr>
          <w:lang w:val="en-US"/>
        </w:rPr>
        <w:t xml:space="preserve"> </w:t>
      </w:r>
      <w:r w:rsidR="00AC601A">
        <w:rPr>
          <w:noProof/>
          <w:color w:val="244061" w:themeColor="accent1" w:themeShade="80"/>
          <w:lang w:val="ru-RU" w:eastAsia="ru-RU"/>
        </w:rPr>
        <w:drawing>
          <wp:inline distT="0" distB="0" distL="0" distR="0" wp14:anchorId="0717A28C" wp14:editId="3BFEA04A">
            <wp:extent cx="2647950" cy="21542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D-layer 2bn.png"/>
                    <pic:cNvPicPr/>
                  </pic:nvPicPr>
                  <pic:blipFill>
                    <a:blip r:embed="rId33">
                      <a:extLst>
                        <a:ext uri="{28A0092B-C50C-407E-A947-70E740481C1C}">
                          <a14:useLocalDpi xmlns:a14="http://schemas.microsoft.com/office/drawing/2010/main" val="0"/>
                        </a:ext>
                      </a:extLst>
                    </a:blip>
                    <a:stretch>
                      <a:fillRect/>
                    </a:stretch>
                  </pic:blipFill>
                  <pic:spPr>
                    <a:xfrm>
                      <a:off x="0" y="0"/>
                      <a:ext cx="2647950" cy="2154265"/>
                    </a:xfrm>
                    <a:prstGeom prst="rect">
                      <a:avLst/>
                    </a:prstGeom>
                  </pic:spPr>
                </pic:pic>
              </a:graphicData>
            </a:graphic>
          </wp:inline>
        </w:drawing>
      </w:r>
      <w:r w:rsidR="00AC601A">
        <w:rPr>
          <w:noProof/>
          <w:color w:val="244061" w:themeColor="accent1" w:themeShade="80"/>
          <w:lang w:val="ru-RU" w:eastAsia="ru-RU"/>
        </w:rPr>
        <w:drawing>
          <wp:inline distT="0" distB="0" distL="0" distR="0" wp14:anchorId="15FB8168" wp14:editId="68B0D572">
            <wp:extent cx="2657475" cy="216201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D-layer 4bn.png"/>
                    <pic:cNvPicPr/>
                  </pic:nvPicPr>
                  <pic:blipFill>
                    <a:blip r:embed="rId34">
                      <a:extLst>
                        <a:ext uri="{28A0092B-C50C-407E-A947-70E740481C1C}">
                          <a14:useLocalDpi xmlns:a14="http://schemas.microsoft.com/office/drawing/2010/main" val="0"/>
                        </a:ext>
                      </a:extLst>
                    </a:blip>
                    <a:stretch>
                      <a:fillRect/>
                    </a:stretch>
                  </pic:blipFill>
                  <pic:spPr>
                    <a:xfrm>
                      <a:off x="0" y="0"/>
                      <a:ext cx="2657475" cy="2162013"/>
                    </a:xfrm>
                    <a:prstGeom prst="rect">
                      <a:avLst/>
                    </a:prstGeom>
                  </pic:spPr>
                </pic:pic>
              </a:graphicData>
            </a:graphic>
          </wp:inline>
        </w:drawing>
      </w:r>
      <w:r w:rsidR="00AC601A">
        <w:rPr>
          <w:noProof/>
          <w:color w:val="244061" w:themeColor="accent1" w:themeShade="80"/>
          <w:lang w:val="ru-RU" w:eastAsia="ru-RU"/>
        </w:rPr>
        <w:lastRenderedPageBreak/>
        <w:drawing>
          <wp:inline distT="0" distB="0" distL="0" distR="0" wp14:anchorId="67A682BB" wp14:editId="10FEDD83">
            <wp:extent cx="2581275" cy="210002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D-layer 6bn.png"/>
                    <pic:cNvPicPr/>
                  </pic:nvPicPr>
                  <pic:blipFill>
                    <a:blip r:embed="rId35">
                      <a:extLst>
                        <a:ext uri="{28A0092B-C50C-407E-A947-70E740481C1C}">
                          <a14:useLocalDpi xmlns:a14="http://schemas.microsoft.com/office/drawing/2010/main" val="0"/>
                        </a:ext>
                      </a:extLst>
                    </a:blip>
                    <a:stretch>
                      <a:fillRect/>
                    </a:stretch>
                  </pic:blipFill>
                  <pic:spPr>
                    <a:xfrm>
                      <a:off x="0" y="0"/>
                      <a:ext cx="2587135" cy="2104788"/>
                    </a:xfrm>
                    <a:prstGeom prst="rect">
                      <a:avLst/>
                    </a:prstGeom>
                  </pic:spPr>
                </pic:pic>
              </a:graphicData>
            </a:graphic>
          </wp:inline>
        </w:drawing>
      </w:r>
      <w:r w:rsidR="00AC601A">
        <w:rPr>
          <w:noProof/>
          <w:color w:val="244061" w:themeColor="accent1" w:themeShade="80"/>
          <w:lang w:val="ru-RU" w:eastAsia="ru-RU"/>
        </w:rPr>
        <w:drawing>
          <wp:inline distT="0" distB="0" distL="0" distR="0" wp14:anchorId="2CEABBF9" wp14:editId="0353E654">
            <wp:extent cx="2517815" cy="204839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D-layer 8bn.png"/>
                    <pic:cNvPicPr/>
                  </pic:nvPicPr>
                  <pic:blipFill>
                    <a:blip r:embed="rId36">
                      <a:extLst>
                        <a:ext uri="{28A0092B-C50C-407E-A947-70E740481C1C}">
                          <a14:useLocalDpi xmlns:a14="http://schemas.microsoft.com/office/drawing/2010/main" val="0"/>
                        </a:ext>
                      </a:extLst>
                    </a:blip>
                    <a:stretch>
                      <a:fillRect/>
                    </a:stretch>
                  </pic:blipFill>
                  <pic:spPr>
                    <a:xfrm>
                      <a:off x="0" y="0"/>
                      <a:ext cx="2592571" cy="2109210"/>
                    </a:xfrm>
                    <a:prstGeom prst="rect">
                      <a:avLst/>
                    </a:prstGeom>
                  </pic:spPr>
                </pic:pic>
              </a:graphicData>
            </a:graphic>
          </wp:inline>
        </w:drawing>
      </w:r>
      <w:r w:rsidR="00AC601A">
        <w:rPr>
          <w:noProof/>
          <w:color w:val="244061" w:themeColor="accent1" w:themeShade="80"/>
          <w:lang w:val="ru-RU" w:eastAsia="ru-RU"/>
        </w:rPr>
        <w:drawing>
          <wp:inline distT="0" distB="0" distL="0" distR="0" wp14:anchorId="0AB0970F" wp14:editId="346AE69B">
            <wp:extent cx="2588062" cy="2105542"/>
            <wp:effectExtent l="0" t="0" r="317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D-layer 16bn.png"/>
                    <pic:cNvPicPr/>
                  </pic:nvPicPr>
                  <pic:blipFill>
                    <a:blip r:embed="rId37">
                      <a:extLst>
                        <a:ext uri="{28A0092B-C50C-407E-A947-70E740481C1C}">
                          <a14:useLocalDpi xmlns:a14="http://schemas.microsoft.com/office/drawing/2010/main" val="0"/>
                        </a:ext>
                      </a:extLst>
                    </a:blip>
                    <a:stretch>
                      <a:fillRect/>
                    </a:stretch>
                  </pic:blipFill>
                  <pic:spPr>
                    <a:xfrm>
                      <a:off x="0" y="0"/>
                      <a:ext cx="2620731" cy="2132121"/>
                    </a:xfrm>
                    <a:prstGeom prst="rect">
                      <a:avLst/>
                    </a:prstGeom>
                  </pic:spPr>
                </pic:pic>
              </a:graphicData>
            </a:graphic>
          </wp:inline>
        </w:drawing>
      </w:r>
      <w:r w:rsidR="00AC601A">
        <w:rPr>
          <w:noProof/>
          <w:color w:val="244061" w:themeColor="accent1" w:themeShade="80"/>
          <w:lang w:val="ru-RU" w:eastAsia="ru-RU"/>
        </w:rPr>
        <w:drawing>
          <wp:inline distT="0" distB="0" distL="0" distR="0" wp14:anchorId="63383BA0" wp14:editId="299B9213">
            <wp:extent cx="2571889" cy="2086490"/>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D-layer 32bn.png"/>
                    <pic:cNvPicPr/>
                  </pic:nvPicPr>
                  <pic:blipFill>
                    <a:blip r:embed="rId38">
                      <a:extLst>
                        <a:ext uri="{28A0092B-C50C-407E-A947-70E740481C1C}">
                          <a14:useLocalDpi xmlns:a14="http://schemas.microsoft.com/office/drawing/2010/main" val="0"/>
                        </a:ext>
                      </a:extLst>
                    </a:blip>
                    <a:stretch>
                      <a:fillRect/>
                    </a:stretch>
                  </pic:blipFill>
                  <pic:spPr>
                    <a:xfrm>
                      <a:off x="0" y="0"/>
                      <a:ext cx="2620418" cy="2125860"/>
                    </a:xfrm>
                    <a:prstGeom prst="rect">
                      <a:avLst/>
                    </a:prstGeom>
                  </pic:spPr>
                </pic:pic>
              </a:graphicData>
            </a:graphic>
          </wp:inline>
        </w:drawing>
      </w:r>
      <w:r w:rsidR="00AC601A">
        <w:rPr>
          <w:noProof/>
          <w:color w:val="244061" w:themeColor="accent1" w:themeShade="80"/>
          <w:lang w:val="ru-RU" w:eastAsia="ru-RU"/>
        </w:rPr>
        <w:drawing>
          <wp:inline distT="0" distB="0" distL="0" distR="0" wp14:anchorId="5EC381E4" wp14:editId="04651D4E">
            <wp:extent cx="2590800" cy="210183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D-layer 64bn.png"/>
                    <pic:cNvPicPr/>
                  </pic:nvPicPr>
                  <pic:blipFill>
                    <a:blip r:embed="rId39">
                      <a:extLst>
                        <a:ext uri="{28A0092B-C50C-407E-A947-70E740481C1C}">
                          <a14:useLocalDpi xmlns:a14="http://schemas.microsoft.com/office/drawing/2010/main" val="0"/>
                        </a:ext>
                      </a:extLst>
                    </a:blip>
                    <a:stretch>
                      <a:fillRect/>
                    </a:stretch>
                  </pic:blipFill>
                  <pic:spPr>
                    <a:xfrm>
                      <a:off x="0" y="0"/>
                      <a:ext cx="2607929" cy="2115728"/>
                    </a:xfrm>
                    <a:prstGeom prst="rect">
                      <a:avLst/>
                    </a:prstGeom>
                  </pic:spPr>
                </pic:pic>
              </a:graphicData>
            </a:graphic>
          </wp:inline>
        </w:drawing>
      </w:r>
      <w:r w:rsidR="00AC601A">
        <w:rPr>
          <w:noProof/>
          <w:color w:val="244061" w:themeColor="accent1" w:themeShade="80"/>
          <w:lang w:val="ru-RU" w:eastAsia="ru-RU"/>
        </w:rPr>
        <w:drawing>
          <wp:inline distT="0" distB="0" distL="0" distR="0" wp14:anchorId="29851823" wp14:editId="7D81D5AB">
            <wp:extent cx="2571750" cy="2092271"/>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D-layer 128bn.png"/>
                    <pic:cNvPicPr/>
                  </pic:nvPicPr>
                  <pic:blipFill>
                    <a:blip r:embed="rId40">
                      <a:extLst>
                        <a:ext uri="{28A0092B-C50C-407E-A947-70E740481C1C}">
                          <a14:useLocalDpi xmlns:a14="http://schemas.microsoft.com/office/drawing/2010/main" val="0"/>
                        </a:ext>
                      </a:extLst>
                    </a:blip>
                    <a:stretch>
                      <a:fillRect/>
                    </a:stretch>
                  </pic:blipFill>
                  <pic:spPr>
                    <a:xfrm>
                      <a:off x="0" y="0"/>
                      <a:ext cx="2581239" cy="2099991"/>
                    </a:xfrm>
                    <a:prstGeom prst="rect">
                      <a:avLst/>
                    </a:prstGeom>
                  </pic:spPr>
                </pic:pic>
              </a:graphicData>
            </a:graphic>
          </wp:inline>
        </w:drawing>
      </w:r>
    </w:p>
    <w:p w14:paraId="72B9F108" w14:textId="47FEA94F" w:rsidR="00AC601A" w:rsidRDefault="00AC601A" w:rsidP="00AC601A">
      <w:pPr>
        <w:spacing w:before="0" w:after="200" w:line="276" w:lineRule="auto"/>
        <w:jc w:val="center"/>
        <w:rPr>
          <w:lang w:val="en-US"/>
        </w:rPr>
      </w:pPr>
      <w:r>
        <w:rPr>
          <w:lang w:val="en-US"/>
        </w:rPr>
        <w:t xml:space="preserve">Figure 10. </w:t>
      </w:r>
      <w:r>
        <w:rPr>
          <w:lang w:val="en-US"/>
        </w:rPr>
        <w:t xml:space="preserve">Dependence of </w:t>
      </w:r>
      <w:r>
        <w:rPr>
          <w:lang w:val="en-US"/>
        </w:rPr>
        <w:t xml:space="preserve">average </w:t>
      </w:r>
      <w:r>
        <w:rPr>
          <w:lang w:val="en-US"/>
        </w:rPr>
        <w:t xml:space="preserve">MD on </w:t>
      </w:r>
      <w:r>
        <w:rPr>
          <w:lang w:val="en-US"/>
        </w:rPr>
        <w:t>the number of hidden layers</w:t>
      </w:r>
      <w:r>
        <w:rPr>
          <w:lang w:val="en-US"/>
        </w:rPr>
        <w:t xml:space="preserve"> for a fixed </w:t>
      </w:r>
      <w:r>
        <w:rPr>
          <w:lang w:val="en-US"/>
        </w:rPr>
        <w:t>latent dimension</w:t>
      </w:r>
    </w:p>
    <w:p w14:paraId="45EC1345" w14:textId="08FDF13C" w:rsidR="0099154D" w:rsidRPr="00FC0805" w:rsidRDefault="0099154D" w:rsidP="00F70E6F">
      <w:pPr>
        <w:spacing w:before="0" w:after="200" w:line="276" w:lineRule="auto"/>
        <w:jc w:val="left"/>
        <w:rPr>
          <w:rFonts w:ascii="Arial" w:hAnsi="Arial"/>
          <w:b/>
          <w:bCs/>
          <w:color w:val="244061" w:themeColor="accent1" w:themeShade="80"/>
          <w:kern w:val="32"/>
          <w:sz w:val="32"/>
          <w:szCs w:val="32"/>
          <w:lang w:val="en-US"/>
        </w:rPr>
      </w:pPr>
      <w:r>
        <w:rPr>
          <w:color w:val="244061" w:themeColor="accent1" w:themeShade="80"/>
        </w:rPr>
        <w:br w:type="page"/>
      </w:r>
    </w:p>
    <w:p w14:paraId="76684EF8" w14:textId="1961544F" w:rsidR="00A01F3D" w:rsidRPr="0099154D" w:rsidRDefault="0099154D" w:rsidP="0099154D">
      <w:pPr>
        <w:pStyle w:val="1"/>
        <w:ind w:left="432" w:hanging="432"/>
        <w:rPr>
          <w:color w:val="244061" w:themeColor="accent1" w:themeShade="80"/>
        </w:rPr>
      </w:pPr>
      <w:bookmarkStart w:id="87" w:name="_Toc459212134"/>
      <w:r w:rsidRPr="0099154D">
        <w:rPr>
          <w:color w:val="244061" w:themeColor="accent1" w:themeShade="80"/>
        </w:rPr>
        <w:lastRenderedPageBreak/>
        <w:t>References</w:t>
      </w:r>
      <w:bookmarkEnd w:id="87"/>
      <w:r w:rsidRPr="0099154D">
        <w:rPr>
          <w:color w:val="244061" w:themeColor="accent1" w:themeShade="80"/>
        </w:rPr>
        <w:t xml:space="preserve"> </w:t>
      </w:r>
    </w:p>
    <w:p w14:paraId="1AAA6480" w14:textId="2FE0A00F" w:rsidR="00A01F3D" w:rsidRDefault="00A01F3D" w:rsidP="0099154D">
      <w:pPr>
        <w:pStyle w:val="ae"/>
        <w:numPr>
          <w:ilvl w:val="0"/>
          <w:numId w:val="5"/>
        </w:numPr>
        <w:spacing w:after="240" w:afterAutospacing="0"/>
        <w:ind w:left="714" w:hanging="357"/>
      </w:pPr>
      <w:proofErr w:type="spellStart"/>
      <w:r>
        <w:t>Karanjit</w:t>
      </w:r>
      <w:proofErr w:type="spellEnd"/>
      <w:r>
        <w:t xml:space="preserve"> Singh and </w:t>
      </w:r>
      <w:proofErr w:type="spellStart"/>
      <w:r>
        <w:t>Dr.Shuchita</w:t>
      </w:r>
      <w:proofErr w:type="spellEnd"/>
      <w:r>
        <w:t xml:space="preserve"> </w:t>
      </w:r>
      <w:proofErr w:type="spellStart"/>
      <w:r>
        <w:t>Upadhyaya</w:t>
      </w:r>
      <w:proofErr w:type="spellEnd"/>
      <w:r>
        <w:t xml:space="preserve"> “Outlier Detection: Applications and Techniques” IJCSI International Journal of Computer Science Issues, Vol. 9, Issue 1, No 3, January</w:t>
      </w:r>
      <w:r w:rsidR="00430719">
        <w:t>, 2012</w:t>
      </w:r>
    </w:p>
    <w:p w14:paraId="63957D16" w14:textId="126CEAB3" w:rsidR="00A01F3D" w:rsidRPr="00430719" w:rsidRDefault="00430719" w:rsidP="0099154D">
      <w:pPr>
        <w:pStyle w:val="ae"/>
        <w:numPr>
          <w:ilvl w:val="0"/>
          <w:numId w:val="5"/>
        </w:numPr>
        <w:spacing w:after="240" w:afterAutospacing="0"/>
        <w:ind w:left="714" w:hanging="357"/>
      </w:pPr>
      <w:r w:rsidRPr="0099154D">
        <w:t xml:space="preserve">Hans-Peter </w:t>
      </w:r>
      <w:proofErr w:type="spellStart"/>
      <w:r w:rsidRPr="0099154D">
        <w:t>Kriegel</w:t>
      </w:r>
      <w:proofErr w:type="spellEnd"/>
      <w:r w:rsidRPr="0099154D">
        <w:t xml:space="preserve">, Peer </w:t>
      </w:r>
      <w:proofErr w:type="spellStart"/>
      <w:r w:rsidRPr="0099154D">
        <w:t>Kröger</w:t>
      </w:r>
      <w:proofErr w:type="spellEnd"/>
      <w:r w:rsidRPr="0099154D">
        <w:t xml:space="preserve">, Arthur </w:t>
      </w:r>
      <w:proofErr w:type="spellStart"/>
      <w:r w:rsidRPr="0099154D">
        <w:t>Zimek</w:t>
      </w:r>
      <w:proofErr w:type="spellEnd"/>
      <w:r w:rsidRPr="0099154D">
        <w:t xml:space="preserve"> “Outlier Detection Techniques” Tutorial at 10th SIAM International Conference on Data Mining (SDM 2010), Columbus, OH, 2010</w:t>
      </w:r>
    </w:p>
    <w:p w14:paraId="7910A1A4" w14:textId="34786F50" w:rsidR="00430719" w:rsidRDefault="00EF28E1" w:rsidP="0099154D">
      <w:pPr>
        <w:pStyle w:val="ae"/>
        <w:numPr>
          <w:ilvl w:val="0"/>
          <w:numId w:val="5"/>
        </w:numPr>
        <w:spacing w:after="240" w:afterAutospacing="0"/>
        <w:ind w:left="714" w:hanging="357"/>
      </w:pPr>
      <w:r>
        <w:t xml:space="preserve">UFLDL Tutorial. </w:t>
      </w:r>
      <w:hyperlink r:id="rId41" w:history="1">
        <w:r w:rsidR="0099154D" w:rsidRPr="00D06E5B">
          <w:rPr>
            <w:rStyle w:val="ad"/>
          </w:rPr>
          <w:t>http://ufldl.stanford.edu/wiki/</w:t>
        </w:r>
      </w:hyperlink>
      <w:r w:rsidR="0099154D">
        <w:t xml:space="preserve"> </w:t>
      </w:r>
      <w:r>
        <w:t xml:space="preserve"> </w:t>
      </w:r>
      <w:proofErr w:type="spellStart"/>
      <w:r>
        <w:t>index.php</w:t>
      </w:r>
      <w:proofErr w:type="spellEnd"/>
      <w:r>
        <w:t>/</w:t>
      </w:r>
      <w:proofErr w:type="spellStart"/>
      <w:r>
        <w:t>Autoencoders</w:t>
      </w:r>
      <w:proofErr w:type="spellEnd"/>
      <w:r>
        <w:t xml:space="preserve"> and Sparsity. </w:t>
      </w:r>
    </w:p>
    <w:p w14:paraId="41EA07C5" w14:textId="517389BE" w:rsidR="0099154D" w:rsidRPr="00185FBC" w:rsidRDefault="0099154D" w:rsidP="0099154D">
      <w:pPr>
        <w:pStyle w:val="ae"/>
        <w:numPr>
          <w:ilvl w:val="0"/>
          <w:numId w:val="5"/>
        </w:numPr>
        <w:spacing w:after="240" w:afterAutospacing="0"/>
      </w:pPr>
      <w:proofErr w:type="spellStart"/>
      <w:r>
        <w:t>Keras</w:t>
      </w:r>
      <w:proofErr w:type="spellEnd"/>
      <w:r>
        <w:t xml:space="preserve"> datasets </w:t>
      </w:r>
      <w:hyperlink r:id="rId42" w:history="1">
        <w:r w:rsidRPr="00D06E5B">
          <w:rPr>
            <w:rStyle w:val="ad"/>
          </w:rPr>
          <w:t>https://keras.io/datasets/</w:t>
        </w:r>
      </w:hyperlink>
      <w:r>
        <w:t xml:space="preserve"> </w:t>
      </w:r>
    </w:p>
    <w:sectPr w:rsidR="0099154D" w:rsidRPr="00185FBC">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F3B1D" w14:textId="77777777" w:rsidR="00270E90" w:rsidRDefault="00270E90">
      <w:pPr>
        <w:spacing w:before="0" w:after="0"/>
      </w:pPr>
      <w:r>
        <w:separator/>
      </w:r>
    </w:p>
  </w:endnote>
  <w:endnote w:type="continuationSeparator" w:id="0">
    <w:p w14:paraId="5B59575D" w14:textId="77777777" w:rsidR="00270E90" w:rsidRDefault="00270E9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644D4" w14:textId="77777777" w:rsidR="004252D6" w:rsidRDefault="00270E9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F173F" w14:textId="77777777" w:rsidR="004252D6" w:rsidRDefault="00270E90">
    <w:pPr>
      <w:pStyle w:val="ab"/>
      <w:rPr>
        <w:lang w:val="en-G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6F345A" w14:textId="5E45A897" w:rsidR="00DB5EFB" w:rsidRDefault="004E459B" w:rsidP="00DB5EFB">
    <w:pPr>
      <w:pStyle w:val="ab"/>
      <w:pBdr>
        <w:top w:val="single" w:sz="4" w:space="1" w:color="D9D9D9"/>
      </w:pBdr>
      <w:rPr>
        <w:b/>
        <w:bCs/>
      </w:rPr>
    </w:pPr>
    <w:r>
      <w:fldChar w:fldCharType="begin"/>
    </w:r>
    <w:r>
      <w:instrText xml:space="preserve"> PAGE   \* MERGEFORMAT </w:instrText>
    </w:r>
    <w:r>
      <w:fldChar w:fldCharType="separate"/>
    </w:r>
    <w:r w:rsidR="00BA1820" w:rsidRPr="00BA1820">
      <w:rPr>
        <w:b/>
        <w:bCs/>
        <w:noProof/>
      </w:rPr>
      <w:t>3</w:t>
    </w:r>
    <w:r>
      <w:rPr>
        <w:b/>
        <w:bCs/>
        <w:noProof/>
      </w:rPr>
      <w:fldChar w:fldCharType="end"/>
    </w:r>
    <w:r>
      <w:rPr>
        <w:b/>
        <w:bCs/>
      </w:rPr>
      <w:t xml:space="preserve"> | </w:t>
    </w:r>
    <w:r w:rsidRPr="00DB5EFB">
      <w:rPr>
        <w:color w:val="808080"/>
        <w:spacing w:val="60"/>
      </w:rPr>
      <w:t>Page</w:t>
    </w:r>
  </w:p>
  <w:p w14:paraId="0A381539" w14:textId="77777777" w:rsidR="004252D6" w:rsidRDefault="00270E90">
    <w:pPr>
      <w:pStyle w:val="ab"/>
      <w:rPr>
        <w:lang w:val="en-G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FC18E" w14:textId="77777777" w:rsidR="00270E90" w:rsidRDefault="00270E90">
      <w:pPr>
        <w:spacing w:before="0" w:after="0"/>
      </w:pPr>
      <w:r>
        <w:separator/>
      </w:r>
    </w:p>
  </w:footnote>
  <w:footnote w:type="continuationSeparator" w:id="0">
    <w:p w14:paraId="7FE55FA2" w14:textId="77777777" w:rsidR="00270E90" w:rsidRDefault="00270E9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F796F" w14:textId="69147F96" w:rsidR="004252D6" w:rsidRPr="002F247E" w:rsidRDefault="004E459B">
    <w:pPr>
      <w:pStyle w:val="a9"/>
      <w:rPr>
        <w:rFonts w:ascii="Calibri" w:hAnsi="Calibri"/>
        <w:b/>
        <w:color w:val="002060"/>
        <w:lang w:val="en-GB"/>
      </w:rPr>
    </w:pPr>
    <w:r w:rsidRPr="002F247E">
      <w:rPr>
        <w:rFonts w:ascii="Calibri" w:hAnsi="Calibri"/>
        <w:b/>
        <w:color w:val="002060"/>
        <w:lang w:val="en-GB"/>
      </w:rPr>
      <w:t xml:space="preserve">CERN </w:t>
    </w:r>
    <w:r w:rsidR="003C22B6">
      <w:rPr>
        <w:rFonts w:ascii="Calibri" w:hAnsi="Calibri"/>
        <w:b/>
        <w:color w:val="002060"/>
        <w:lang w:val="en-GB"/>
      </w:rPr>
      <w:t xml:space="preserve">Non Member State </w:t>
    </w:r>
    <w:r w:rsidR="00AA2680">
      <w:rPr>
        <w:rFonts w:ascii="Calibri" w:hAnsi="Calibri"/>
        <w:b/>
        <w:color w:val="002060"/>
        <w:lang w:val="en-GB"/>
      </w:rPr>
      <w:t>Summer Student Report</w:t>
    </w:r>
    <w:r w:rsidR="00AA2680">
      <w:rPr>
        <w:rFonts w:ascii="Calibri" w:hAnsi="Calibri"/>
        <w:b/>
        <w:color w:val="002060"/>
        <w:lang w:val="en-GB"/>
      </w:rPr>
      <w:tab/>
    </w:r>
    <w:r w:rsidR="00AA2680">
      <w:rPr>
        <w:rFonts w:ascii="Calibri" w:hAnsi="Calibri"/>
        <w:b/>
        <w:color w:val="002060"/>
        <w:lang w:val="en-GB"/>
      </w:rPr>
      <w:tab/>
      <w:t>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1C620E"/>
    <w:multiLevelType w:val="hybridMultilevel"/>
    <w:tmpl w:val="32ECF4A6"/>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046560F"/>
    <w:multiLevelType w:val="hybridMultilevel"/>
    <w:tmpl w:val="823A60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9CB04E0"/>
    <w:multiLevelType w:val="multilevel"/>
    <w:tmpl w:val="921260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CB073AF"/>
    <w:multiLevelType w:val="hybridMultilevel"/>
    <w:tmpl w:val="BF9C6A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59B"/>
    <w:rsid w:val="00025054"/>
    <w:rsid w:val="000405EB"/>
    <w:rsid w:val="00087AA5"/>
    <w:rsid w:val="000A7E6F"/>
    <w:rsid w:val="000B74F5"/>
    <w:rsid w:val="000C495A"/>
    <w:rsid w:val="000D0A85"/>
    <w:rsid w:val="000E5A0E"/>
    <w:rsid w:val="000F6E1B"/>
    <w:rsid w:val="0011401E"/>
    <w:rsid w:val="00141FEF"/>
    <w:rsid w:val="001470EE"/>
    <w:rsid w:val="00154B9A"/>
    <w:rsid w:val="00165B25"/>
    <w:rsid w:val="001809B2"/>
    <w:rsid w:val="00183660"/>
    <w:rsid w:val="00185FBC"/>
    <w:rsid w:val="001B1B03"/>
    <w:rsid w:val="001E3747"/>
    <w:rsid w:val="001F710C"/>
    <w:rsid w:val="00203812"/>
    <w:rsid w:val="00270E90"/>
    <w:rsid w:val="002831DC"/>
    <w:rsid w:val="0028320B"/>
    <w:rsid w:val="002907BD"/>
    <w:rsid w:val="002909F8"/>
    <w:rsid w:val="00294784"/>
    <w:rsid w:val="002F247E"/>
    <w:rsid w:val="00306132"/>
    <w:rsid w:val="003527A0"/>
    <w:rsid w:val="00385F6D"/>
    <w:rsid w:val="00393894"/>
    <w:rsid w:val="00396E86"/>
    <w:rsid w:val="003C22B6"/>
    <w:rsid w:val="003F103A"/>
    <w:rsid w:val="00423085"/>
    <w:rsid w:val="00430719"/>
    <w:rsid w:val="00443E7C"/>
    <w:rsid w:val="00481389"/>
    <w:rsid w:val="004D6E9E"/>
    <w:rsid w:val="004E459B"/>
    <w:rsid w:val="004E6F60"/>
    <w:rsid w:val="005055C6"/>
    <w:rsid w:val="00530B5E"/>
    <w:rsid w:val="005847C4"/>
    <w:rsid w:val="005A2DEA"/>
    <w:rsid w:val="005D6CB8"/>
    <w:rsid w:val="005E6550"/>
    <w:rsid w:val="00647446"/>
    <w:rsid w:val="0065023C"/>
    <w:rsid w:val="006509C6"/>
    <w:rsid w:val="006510E0"/>
    <w:rsid w:val="006971C0"/>
    <w:rsid w:val="006C077C"/>
    <w:rsid w:val="006D34DF"/>
    <w:rsid w:val="006F4D50"/>
    <w:rsid w:val="00755972"/>
    <w:rsid w:val="00762CD6"/>
    <w:rsid w:val="007871E1"/>
    <w:rsid w:val="007C3311"/>
    <w:rsid w:val="007D46F7"/>
    <w:rsid w:val="007E52DF"/>
    <w:rsid w:val="007E6BD3"/>
    <w:rsid w:val="00801AB1"/>
    <w:rsid w:val="00857D87"/>
    <w:rsid w:val="00873019"/>
    <w:rsid w:val="0087703F"/>
    <w:rsid w:val="00877C06"/>
    <w:rsid w:val="00881FBE"/>
    <w:rsid w:val="008A305C"/>
    <w:rsid w:val="008A5341"/>
    <w:rsid w:val="008B306F"/>
    <w:rsid w:val="008C13D7"/>
    <w:rsid w:val="008C38C6"/>
    <w:rsid w:val="00901C00"/>
    <w:rsid w:val="00902648"/>
    <w:rsid w:val="009326DE"/>
    <w:rsid w:val="00942DEC"/>
    <w:rsid w:val="00947D55"/>
    <w:rsid w:val="00962DB7"/>
    <w:rsid w:val="00973CDB"/>
    <w:rsid w:val="0099154D"/>
    <w:rsid w:val="009D2237"/>
    <w:rsid w:val="009D7669"/>
    <w:rsid w:val="00A01F3D"/>
    <w:rsid w:val="00A03C30"/>
    <w:rsid w:val="00A060AF"/>
    <w:rsid w:val="00A9507C"/>
    <w:rsid w:val="00AA2680"/>
    <w:rsid w:val="00AC601A"/>
    <w:rsid w:val="00AD2B30"/>
    <w:rsid w:val="00AE6109"/>
    <w:rsid w:val="00AF47C6"/>
    <w:rsid w:val="00B038C5"/>
    <w:rsid w:val="00B11C84"/>
    <w:rsid w:val="00B52D3E"/>
    <w:rsid w:val="00B808C6"/>
    <w:rsid w:val="00B968D4"/>
    <w:rsid w:val="00BA13E1"/>
    <w:rsid w:val="00BA1820"/>
    <w:rsid w:val="00BC7F7C"/>
    <w:rsid w:val="00C109F4"/>
    <w:rsid w:val="00C27131"/>
    <w:rsid w:val="00C4186C"/>
    <w:rsid w:val="00C459D9"/>
    <w:rsid w:val="00C6332A"/>
    <w:rsid w:val="00C76BFE"/>
    <w:rsid w:val="00C85E1C"/>
    <w:rsid w:val="00CA3A33"/>
    <w:rsid w:val="00CC650A"/>
    <w:rsid w:val="00CC6B07"/>
    <w:rsid w:val="00CE6628"/>
    <w:rsid w:val="00CF79BF"/>
    <w:rsid w:val="00D013CE"/>
    <w:rsid w:val="00D07412"/>
    <w:rsid w:val="00D15BF2"/>
    <w:rsid w:val="00D1722B"/>
    <w:rsid w:val="00DB4C1B"/>
    <w:rsid w:val="00E12D00"/>
    <w:rsid w:val="00E1687D"/>
    <w:rsid w:val="00E308B6"/>
    <w:rsid w:val="00E61F5E"/>
    <w:rsid w:val="00E763A9"/>
    <w:rsid w:val="00E86610"/>
    <w:rsid w:val="00E90CFA"/>
    <w:rsid w:val="00EA4940"/>
    <w:rsid w:val="00EB3C82"/>
    <w:rsid w:val="00EF28E1"/>
    <w:rsid w:val="00F05513"/>
    <w:rsid w:val="00F33440"/>
    <w:rsid w:val="00F51D65"/>
    <w:rsid w:val="00F61AD8"/>
    <w:rsid w:val="00F70E6F"/>
    <w:rsid w:val="00FC080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EDDF0"/>
  <w15:docId w15:val="{1D2360D8-DD61-487A-BFB3-F30E20C4F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459B"/>
    <w:pPr>
      <w:spacing w:before="120" w:after="240" w:line="240" w:lineRule="auto"/>
      <w:jc w:val="both"/>
    </w:pPr>
    <w:rPr>
      <w:rFonts w:ascii="Times New Roman" w:eastAsia="Times New Roman" w:hAnsi="Times New Roman" w:cs="Times New Roman"/>
      <w:szCs w:val="24"/>
      <w:lang w:val="en-IE"/>
    </w:rPr>
  </w:style>
  <w:style w:type="paragraph" w:styleId="1">
    <w:name w:val="heading 1"/>
    <w:basedOn w:val="a"/>
    <w:next w:val="a"/>
    <w:link w:val="10"/>
    <w:qFormat/>
    <w:rsid w:val="004E459B"/>
    <w:pPr>
      <w:keepNext/>
      <w:spacing w:before="600"/>
      <w:outlineLvl w:val="0"/>
    </w:pPr>
    <w:rPr>
      <w:rFonts w:ascii="Arial" w:hAnsi="Arial"/>
      <w:b/>
      <w:bCs/>
      <w:kern w:val="32"/>
      <w:sz w:val="32"/>
      <w:szCs w:val="32"/>
      <w:lang w:val="en-GB"/>
    </w:rPr>
  </w:style>
  <w:style w:type="paragraph" w:styleId="2">
    <w:name w:val="heading 2"/>
    <w:basedOn w:val="1"/>
    <w:next w:val="a"/>
    <w:link w:val="20"/>
    <w:qFormat/>
    <w:rsid w:val="004E459B"/>
    <w:pPr>
      <w:numPr>
        <w:ilvl w:val="1"/>
      </w:numPr>
      <w:tabs>
        <w:tab w:val="left" w:pos="540"/>
      </w:tabs>
      <w:spacing w:before="360" w:after="60"/>
      <w:ind w:left="578" w:hanging="578"/>
      <w:outlineLvl w:val="1"/>
    </w:pPr>
    <w:rPr>
      <w:sz w:val="26"/>
      <w:szCs w:val="28"/>
    </w:rPr>
  </w:style>
  <w:style w:type="paragraph" w:styleId="3">
    <w:name w:val="heading 3"/>
    <w:basedOn w:val="a"/>
    <w:next w:val="a"/>
    <w:link w:val="30"/>
    <w:qFormat/>
    <w:rsid w:val="004E459B"/>
    <w:pPr>
      <w:keepNext/>
      <w:tabs>
        <w:tab w:val="left" w:pos="540"/>
      </w:tabs>
      <w:spacing w:before="240" w:after="60"/>
      <w:outlineLvl w:val="2"/>
    </w:pPr>
    <w:rPr>
      <w:rFonts w:ascii="Arial" w:hAnsi="Arial"/>
      <w:b/>
      <w:bCs/>
      <w:szCs w:val="26"/>
      <w:lang w:val="en-GB"/>
    </w:rPr>
  </w:style>
  <w:style w:type="paragraph" w:styleId="4">
    <w:name w:val="heading 4"/>
    <w:basedOn w:val="a"/>
    <w:next w:val="a"/>
    <w:link w:val="40"/>
    <w:qFormat/>
    <w:rsid w:val="004E459B"/>
    <w:pPr>
      <w:keepNext/>
      <w:spacing w:before="240" w:after="60"/>
      <w:outlineLvl w:val="3"/>
    </w:pPr>
    <w:rPr>
      <w:b/>
      <w:bCs/>
      <w:sz w:val="28"/>
      <w:szCs w:val="28"/>
    </w:rPr>
  </w:style>
  <w:style w:type="paragraph" w:styleId="5">
    <w:name w:val="heading 5"/>
    <w:basedOn w:val="a"/>
    <w:next w:val="a"/>
    <w:link w:val="50"/>
    <w:qFormat/>
    <w:rsid w:val="004E459B"/>
    <w:pPr>
      <w:spacing w:before="240" w:after="60"/>
      <w:outlineLvl w:val="4"/>
    </w:pPr>
    <w:rPr>
      <w:b/>
      <w:bCs/>
      <w:i/>
      <w:iCs/>
      <w:sz w:val="26"/>
      <w:szCs w:val="26"/>
    </w:rPr>
  </w:style>
  <w:style w:type="paragraph" w:styleId="6">
    <w:name w:val="heading 6"/>
    <w:basedOn w:val="a"/>
    <w:next w:val="a"/>
    <w:link w:val="60"/>
    <w:qFormat/>
    <w:rsid w:val="004E459B"/>
    <w:pPr>
      <w:spacing w:before="240" w:after="60"/>
      <w:outlineLvl w:val="5"/>
    </w:pPr>
    <w:rPr>
      <w:b/>
      <w:bCs/>
      <w:szCs w:val="22"/>
    </w:rPr>
  </w:style>
  <w:style w:type="paragraph" w:styleId="7">
    <w:name w:val="heading 7"/>
    <w:basedOn w:val="a"/>
    <w:next w:val="a"/>
    <w:link w:val="70"/>
    <w:qFormat/>
    <w:rsid w:val="004E459B"/>
    <w:pPr>
      <w:spacing w:before="240" w:after="60"/>
      <w:outlineLvl w:val="6"/>
    </w:pPr>
    <w:rPr>
      <w:sz w:val="24"/>
    </w:rPr>
  </w:style>
  <w:style w:type="paragraph" w:styleId="8">
    <w:name w:val="heading 8"/>
    <w:basedOn w:val="a"/>
    <w:next w:val="a"/>
    <w:link w:val="80"/>
    <w:qFormat/>
    <w:rsid w:val="004E459B"/>
    <w:pPr>
      <w:spacing w:before="240" w:after="60"/>
      <w:outlineLvl w:val="7"/>
    </w:pPr>
    <w:rPr>
      <w:i/>
      <w:iCs/>
      <w:sz w:val="24"/>
    </w:rPr>
  </w:style>
  <w:style w:type="paragraph" w:styleId="9">
    <w:name w:val="heading 9"/>
    <w:basedOn w:val="a"/>
    <w:next w:val="a"/>
    <w:link w:val="90"/>
    <w:qFormat/>
    <w:rsid w:val="004E459B"/>
    <w:pPr>
      <w:spacing w:before="240" w:after="60"/>
      <w:outlineLvl w:val="8"/>
    </w:pPr>
    <w:rPr>
      <w:rFonts w:ascii="Arial" w:hAnsi="Arial"/>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4E459B"/>
    <w:rPr>
      <w:rFonts w:ascii="Arial" w:eastAsia="Times New Roman" w:hAnsi="Arial" w:cs="Times New Roman"/>
      <w:b/>
      <w:bCs/>
      <w:kern w:val="32"/>
      <w:sz w:val="32"/>
      <w:szCs w:val="32"/>
    </w:rPr>
  </w:style>
  <w:style w:type="character" w:customStyle="1" w:styleId="20">
    <w:name w:val="Заголовок 2 Знак"/>
    <w:basedOn w:val="a0"/>
    <w:link w:val="2"/>
    <w:rsid w:val="004E459B"/>
    <w:rPr>
      <w:rFonts w:ascii="Arial" w:eastAsia="Times New Roman" w:hAnsi="Arial" w:cs="Times New Roman"/>
      <w:b/>
      <w:bCs/>
      <w:kern w:val="32"/>
      <w:sz w:val="26"/>
      <w:szCs w:val="28"/>
    </w:rPr>
  </w:style>
  <w:style w:type="character" w:customStyle="1" w:styleId="30">
    <w:name w:val="Заголовок 3 Знак"/>
    <w:basedOn w:val="a0"/>
    <w:link w:val="3"/>
    <w:rsid w:val="004E459B"/>
    <w:rPr>
      <w:rFonts w:ascii="Arial" w:eastAsia="Times New Roman" w:hAnsi="Arial" w:cs="Times New Roman"/>
      <w:b/>
      <w:bCs/>
      <w:szCs w:val="26"/>
    </w:rPr>
  </w:style>
  <w:style w:type="character" w:customStyle="1" w:styleId="40">
    <w:name w:val="Заголовок 4 Знак"/>
    <w:basedOn w:val="a0"/>
    <w:link w:val="4"/>
    <w:rsid w:val="004E459B"/>
    <w:rPr>
      <w:rFonts w:ascii="Times New Roman" w:eastAsia="Times New Roman" w:hAnsi="Times New Roman" w:cs="Times New Roman"/>
      <w:b/>
      <w:bCs/>
      <w:sz w:val="28"/>
      <w:szCs w:val="28"/>
      <w:lang w:val="en-IE"/>
    </w:rPr>
  </w:style>
  <w:style w:type="character" w:customStyle="1" w:styleId="50">
    <w:name w:val="Заголовок 5 Знак"/>
    <w:basedOn w:val="a0"/>
    <w:link w:val="5"/>
    <w:rsid w:val="004E459B"/>
    <w:rPr>
      <w:rFonts w:ascii="Times New Roman" w:eastAsia="Times New Roman" w:hAnsi="Times New Roman" w:cs="Times New Roman"/>
      <w:b/>
      <w:bCs/>
      <w:i/>
      <w:iCs/>
      <w:sz w:val="26"/>
      <w:szCs w:val="26"/>
      <w:lang w:val="en-IE"/>
    </w:rPr>
  </w:style>
  <w:style w:type="character" w:customStyle="1" w:styleId="60">
    <w:name w:val="Заголовок 6 Знак"/>
    <w:basedOn w:val="a0"/>
    <w:link w:val="6"/>
    <w:rsid w:val="004E459B"/>
    <w:rPr>
      <w:rFonts w:ascii="Times New Roman" w:eastAsia="Times New Roman" w:hAnsi="Times New Roman" w:cs="Times New Roman"/>
      <w:b/>
      <w:bCs/>
      <w:lang w:val="en-IE"/>
    </w:rPr>
  </w:style>
  <w:style w:type="character" w:customStyle="1" w:styleId="70">
    <w:name w:val="Заголовок 7 Знак"/>
    <w:basedOn w:val="a0"/>
    <w:link w:val="7"/>
    <w:rsid w:val="004E459B"/>
    <w:rPr>
      <w:rFonts w:ascii="Times New Roman" w:eastAsia="Times New Roman" w:hAnsi="Times New Roman" w:cs="Times New Roman"/>
      <w:sz w:val="24"/>
      <w:szCs w:val="24"/>
      <w:lang w:val="en-IE"/>
    </w:rPr>
  </w:style>
  <w:style w:type="character" w:customStyle="1" w:styleId="80">
    <w:name w:val="Заголовок 8 Знак"/>
    <w:basedOn w:val="a0"/>
    <w:link w:val="8"/>
    <w:rsid w:val="004E459B"/>
    <w:rPr>
      <w:rFonts w:ascii="Times New Roman" w:eastAsia="Times New Roman" w:hAnsi="Times New Roman" w:cs="Times New Roman"/>
      <w:i/>
      <w:iCs/>
      <w:sz w:val="24"/>
      <w:szCs w:val="24"/>
      <w:lang w:val="en-IE"/>
    </w:rPr>
  </w:style>
  <w:style w:type="character" w:customStyle="1" w:styleId="90">
    <w:name w:val="Заголовок 9 Знак"/>
    <w:basedOn w:val="a0"/>
    <w:link w:val="9"/>
    <w:rsid w:val="004E459B"/>
    <w:rPr>
      <w:rFonts w:ascii="Arial" w:eastAsia="Times New Roman" w:hAnsi="Arial" w:cs="Times New Roman"/>
      <w:lang w:val="en-IE"/>
    </w:rPr>
  </w:style>
  <w:style w:type="paragraph" w:styleId="a3">
    <w:name w:val="Title"/>
    <w:basedOn w:val="a"/>
    <w:link w:val="a4"/>
    <w:qFormat/>
    <w:rsid w:val="004E459B"/>
    <w:pPr>
      <w:spacing w:before="0" w:after="720"/>
      <w:jc w:val="center"/>
      <w:outlineLvl w:val="0"/>
    </w:pPr>
    <w:rPr>
      <w:rFonts w:ascii="Arial" w:hAnsi="Arial"/>
      <w:b/>
      <w:bCs/>
      <w:kern w:val="28"/>
      <w:sz w:val="40"/>
      <w:szCs w:val="32"/>
    </w:rPr>
  </w:style>
  <w:style w:type="character" w:customStyle="1" w:styleId="a4">
    <w:name w:val="Название Знак"/>
    <w:basedOn w:val="a0"/>
    <w:link w:val="a3"/>
    <w:rsid w:val="004E459B"/>
    <w:rPr>
      <w:rFonts w:ascii="Arial" w:eastAsia="Times New Roman" w:hAnsi="Arial" w:cs="Times New Roman"/>
      <w:b/>
      <w:bCs/>
      <w:kern w:val="28"/>
      <w:sz w:val="40"/>
      <w:szCs w:val="32"/>
      <w:lang w:val="en-IE"/>
    </w:rPr>
  </w:style>
  <w:style w:type="paragraph" w:styleId="a5">
    <w:name w:val="Subtitle"/>
    <w:basedOn w:val="a"/>
    <w:link w:val="a6"/>
    <w:qFormat/>
    <w:rsid w:val="004E459B"/>
    <w:pPr>
      <w:spacing w:before="360" w:after="360"/>
      <w:jc w:val="center"/>
      <w:outlineLvl w:val="1"/>
    </w:pPr>
    <w:rPr>
      <w:rFonts w:ascii="Arial" w:hAnsi="Arial"/>
      <w:b/>
      <w:bCs/>
      <w:sz w:val="28"/>
    </w:rPr>
  </w:style>
  <w:style w:type="character" w:customStyle="1" w:styleId="a6">
    <w:name w:val="Подзаголовок Знак"/>
    <w:basedOn w:val="a0"/>
    <w:link w:val="a5"/>
    <w:rsid w:val="004E459B"/>
    <w:rPr>
      <w:rFonts w:ascii="Arial" w:eastAsia="Times New Roman" w:hAnsi="Arial" w:cs="Times New Roman"/>
      <w:b/>
      <w:bCs/>
      <w:sz w:val="28"/>
      <w:szCs w:val="24"/>
      <w:lang w:val="en-IE"/>
    </w:rPr>
  </w:style>
  <w:style w:type="paragraph" w:styleId="a7">
    <w:name w:val="Salutation"/>
    <w:basedOn w:val="a"/>
    <w:next w:val="a"/>
    <w:link w:val="a8"/>
    <w:semiHidden/>
    <w:rsid w:val="004E459B"/>
  </w:style>
  <w:style w:type="character" w:customStyle="1" w:styleId="a8">
    <w:name w:val="Приветствие Знак"/>
    <w:basedOn w:val="a0"/>
    <w:link w:val="a7"/>
    <w:semiHidden/>
    <w:rsid w:val="004E459B"/>
    <w:rPr>
      <w:rFonts w:ascii="Times New Roman" w:eastAsia="Times New Roman" w:hAnsi="Times New Roman" w:cs="Times New Roman"/>
      <w:szCs w:val="24"/>
      <w:lang w:val="en-IE"/>
    </w:rPr>
  </w:style>
  <w:style w:type="paragraph" w:styleId="a9">
    <w:name w:val="header"/>
    <w:basedOn w:val="a"/>
    <w:link w:val="aa"/>
    <w:semiHidden/>
    <w:rsid w:val="004E459B"/>
    <w:pPr>
      <w:tabs>
        <w:tab w:val="center" w:pos="4320"/>
        <w:tab w:val="right" w:pos="8640"/>
      </w:tabs>
      <w:spacing w:before="0" w:after="0"/>
    </w:pPr>
    <w:rPr>
      <w:sz w:val="18"/>
    </w:rPr>
  </w:style>
  <w:style w:type="character" w:customStyle="1" w:styleId="aa">
    <w:name w:val="Верхний колонтитул Знак"/>
    <w:basedOn w:val="a0"/>
    <w:link w:val="a9"/>
    <w:semiHidden/>
    <w:rsid w:val="004E459B"/>
    <w:rPr>
      <w:rFonts w:ascii="Times New Roman" w:eastAsia="Times New Roman" w:hAnsi="Times New Roman" w:cs="Times New Roman"/>
      <w:sz w:val="18"/>
      <w:szCs w:val="24"/>
      <w:lang w:val="en-IE"/>
    </w:rPr>
  </w:style>
  <w:style w:type="paragraph" w:styleId="ab">
    <w:name w:val="footer"/>
    <w:basedOn w:val="a"/>
    <w:link w:val="ac"/>
    <w:uiPriority w:val="99"/>
    <w:rsid w:val="004E459B"/>
    <w:pPr>
      <w:tabs>
        <w:tab w:val="center" w:pos="4320"/>
        <w:tab w:val="right" w:pos="8640"/>
      </w:tabs>
      <w:spacing w:before="0" w:after="0"/>
    </w:pPr>
    <w:rPr>
      <w:sz w:val="18"/>
    </w:rPr>
  </w:style>
  <w:style w:type="character" w:customStyle="1" w:styleId="ac">
    <w:name w:val="Нижний колонтитул Знак"/>
    <w:basedOn w:val="a0"/>
    <w:link w:val="ab"/>
    <w:uiPriority w:val="99"/>
    <w:rsid w:val="004E459B"/>
    <w:rPr>
      <w:rFonts w:ascii="Times New Roman" w:eastAsia="Times New Roman" w:hAnsi="Times New Roman" w:cs="Times New Roman"/>
      <w:sz w:val="18"/>
      <w:szCs w:val="24"/>
      <w:lang w:val="en-IE"/>
    </w:rPr>
  </w:style>
  <w:style w:type="paragraph" w:styleId="11">
    <w:name w:val="toc 1"/>
    <w:basedOn w:val="a"/>
    <w:next w:val="a"/>
    <w:autoRedefine/>
    <w:uiPriority w:val="39"/>
    <w:rsid w:val="004E459B"/>
    <w:pPr>
      <w:tabs>
        <w:tab w:val="left" w:pos="442"/>
        <w:tab w:val="right" w:leader="dot" w:pos="8630"/>
      </w:tabs>
      <w:jc w:val="left"/>
    </w:pPr>
    <w:rPr>
      <w:rFonts w:ascii="Arial" w:hAnsi="Arial"/>
      <w:bCs/>
      <w:lang w:val="en-GB"/>
    </w:rPr>
  </w:style>
  <w:style w:type="paragraph" w:styleId="21">
    <w:name w:val="toc 2"/>
    <w:basedOn w:val="a"/>
    <w:next w:val="a"/>
    <w:autoRedefine/>
    <w:uiPriority w:val="39"/>
    <w:rsid w:val="004E459B"/>
    <w:pPr>
      <w:ind w:left="442"/>
      <w:jc w:val="left"/>
    </w:pPr>
    <w:rPr>
      <w:rFonts w:ascii="Arial" w:hAnsi="Arial"/>
      <w:sz w:val="20"/>
    </w:rPr>
  </w:style>
  <w:style w:type="paragraph" w:styleId="31">
    <w:name w:val="toc 3"/>
    <w:basedOn w:val="a"/>
    <w:next w:val="a"/>
    <w:autoRedefine/>
    <w:uiPriority w:val="39"/>
    <w:rsid w:val="004E459B"/>
    <w:pPr>
      <w:tabs>
        <w:tab w:val="left" w:pos="1320"/>
        <w:tab w:val="right" w:leader="dot" w:pos="8630"/>
      </w:tabs>
      <w:ind w:left="1083"/>
      <w:jc w:val="left"/>
    </w:pPr>
    <w:rPr>
      <w:rFonts w:ascii="Arial" w:hAnsi="Arial"/>
      <w:iCs/>
      <w:noProof/>
      <w:sz w:val="20"/>
      <w:szCs w:val="22"/>
    </w:rPr>
  </w:style>
  <w:style w:type="character" w:styleId="ad">
    <w:name w:val="Hyperlink"/>
    <w:uiPriority w:val="99"/>
    <w:rsid w:val="004E459B"/>
    <w:rPr>
      <w:color w:val="0000FF"/>
      <w:u w:val="single"/>
    </w:rPr>
  </w:style>
  <w:style w:type="paragraph" w:customStyle="1" w:styleId="AbstractHeading">
    <w:name w:val="Abstract Heading"/>
    <w:basedOn w:val="1"/>
    <w:next w:val="a"/>
    <w:rsid w:val="004E459B"/>
  </w:style>
  <w:style w:type="paragraph" w:customStyle="1" w:styleId="Bullet">
    <w:name w:val="Bullet"/>
    <w:basedOn w:val="a"/>
    <w:rsid w:val="004E459B"/>
    <w:pPr>
      <w:numPr>
        <w:numId w:val="2"/>
      </w:numPr>
    </w:pPr>
    <w:rPr>
      <w:lang w:val="en-GB"/>
    </w:rPr>
  </w:style>
  <w:style w:type="paragraph" w:customStyle="1" w:styleId="figure">
    <w:name w:val="figure"/>
    <w:basedOn w:val="a"/>
    <w:next w:val="a"/>
    <w:rsid w:val="004E459B"/>
    <w:pPr>
      <w:numPr>
        <w:numId w:val="4"/>
      </w:numPr>
      <w:spacing w:after="360"/>
      <w:jc w:val="center"/>
    </w:pPr>
    <w:rPr>
      <w:i/>
      <w:iCs/>
      <w:lang w:val="en-GB"/>
    </w:rPr>
  </w:style>
  <w:style w:type="paragraph" w:customStyle="1" w:styleId="Code">
    <w:name w:val="Code"/>
    <w:basedOn w:val="a"/>
    <w:rsid w:val="004E459B"/>
    <w:pPr>
      <w:spacing w:before="0" w:after="0"/>
      <w:ind w:left="357" w:right="357"/>
    </w:pPr>
    <w:rPr>
      <w:rFonts w:ascii="Courier New" w:hAnsi="Courier New"/>
      <w:sz w:val="18"/>
      <w:lang w:val="en-GB"/>
    </w:rPr>
  </w:style>
  <w:style w:type="paragraph" w:customStyle="1" w:styleId="Numbered">
    <w:name w:val="Numbered"/>
    <w:basedOn w:val="Bullet"/>
    <w:rsid w:val="004E459B"/>
    <w:pPr>
      <w:numPr>
        <w:numId w:val="3"/>
      </w:numPr>
    </w:pPr>
  </w:style>
  <w:style w:type="paragraph" w:styleId="ae">
    <w:name w:val="Normal (Web)"/>
    <w:basedOn w:val="a"/>
    <w:uiPriority w:val="99"/>
    <w:unhideWhenUsed/>
    <w:rsid w:val="004E459B"/>
    <w:pPr>
      <w:spacing w:before="100" w:beforeAutospacing="1" w:after="100" w:afterAutospacing="1"/>
      <w:jc w:val="left"/>
    </w:pPr>
    <w:rPr>
      <w:sz w:val="24"/>
      <w:lang w:val="en-GB" w:eastAsia="en-GB"/>
    </w:rPr>
  </w:style>
  <w:style w:type="paragraph" w:styleId="af">
    <w:name w:val="Balloon Text"/>
    <w:basedOn w:val="a"/>
    <w:link w:val="af0"/>
    <w:uiPriority w:val="99"/>
    <w:semiHidden/>
    <w:unhideWhenUsed/>
    <w:rsid w:val="004E459B"/>
    <w:pPr>
      <w:spacing w:before="0" w:after="0"/>
    </w:pPr>
    <w:rPr>
      <w:rFonts w:ascii="Tahoma" w:hAnsi="Tahoma" w:cs="Tahoma"/>
      <w:sz w:val="16"/>
      <w:szCs w:val="16"/>
    </w:rPr>
  </w:style>
  <w:style w:type="character" w:customStyle="1" w:styleId="af0">
    <w:name w:val="Текст выноски Знак"/>
    <w:basedOn w:val="a0"/>
    <w:link w:val="af"/>
    <w:uiPriority w:val="99"/>
    <w:semiHidden/>
    <w:rsid w:val="004E459B"/>
    <w:rPr>
      <w:rFonts w:ascii="Tahoma" w:eastAsia="Times New Roman" w:hAnsi="Tahoma" w:cs="Tahoma"/>
      <w:sz w:val="16"/>
      <w:szCs w:val="16"/>
      <w:lang w:val="en-IE"/>
    </w:rPr>
  </w:style>
  <w:style w:type="character" w:styleId="af1">
    <w:name w:val="FollowedHyperlink"/>
    <w:basedOn w:val="a0"/>
    <w:uiPriority w:val="99"/>
    <w:semiHidden/>
    <w:unhideWhenUsed/>
    <w:rsid w:val="00AE6109"/>
    <w:rPr>
      <w:color w:val="800080" w:themeColor="followedHyperlink"/>
      <w:u w:val="single"/>
    </w:rPr>
  </w:style>
  <w:style w:type="paragraph" w:styleId="af2">
    <w:name w:val="TOC Heading"/>
    <w:basedOn w:val="1"/>
    <w:next w:val="a"/>
    <w:uiPriority w:val="39"/>
    <w:unhideWhenUsed/>
    <w:qFormat/>
    <w:rsid w:val="00185FB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ru-RU" w:eastAsia="ru-RU"/>
    </w:rPr>
  </w:style>
  <w:style w:type="character" w:customStyle="1" w:styleId="apple-converted-space">
    <w:name w:val="apple-converted-space"/>
    <w:basedOn w:val="a0"/>
    <w:rsid w:val="00A01F3D"/>
  </w:style>
  <w:style w:type="table" w:styleId="af3">
    <w:name w:val="Table Grid"/>
    <w:basedOn w:val="a1"/>
    <w:uiPriority w:val="59"/>
    <w:rsid w:val="00025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025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rsid w:val="00025054"/>
    <w:rPr>
      <w:rFonts w:ascii="Courier New" w:eastAsia="Times New Roman" w:hAnsi="Courier New" w:cs="Courier New"/>
      <w:sz w:val="20"/>
      <w:szCs w:val="20"/>
      <w:lang w:val="ru-RU" w:eastAsia="ru-RU"/>
    </w:rPr>
  </w:style>
  <w:style w:type="paragraph" w:styleId="af4">
    <w:name w:val="List Paragraph"/>
    <w:basedOn w:val="a"/>
    <w:uiPriority w:val="34"/>
    <w:qFormat/>
    <w:rsid w:val="004813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64756">
      <w:bodyDiv w:val="1"/>
      <w:marLeft w:val="0"/>
      <w:marRight w:val="0"/>
      <w:marTop w:val="0"/>
      <w:marBottom w:val="0"/>
      <w:divBdr>
        <w:top w:val="none" w:sz="0" w:space="0" w:color="auto"/>
        <w:left w:val="none" w:sz="0" w:space="0" w:color="auto"/>
        <w:bottom w:val="none" w:sz="0" w:space="0" w:color="auto"/>
        <w:right w:val="none" w:sz="0" w:space="0" w:color="auto"/>
      </w:divBdr>
    </w:div>
    <w:div w:id="158233920">
      <w:bodyDiv w:val="1"/>
      <w:marLeft w:val="0"/>
      <w:marRight w:val="0"/>
      <w:marTop w:val="0"/>
      <w:marBottom w:val="0"/>
      <w:divBdr>
        <w:top w:val="none" w:sz="0" w:space="0" w:color="auto"/>
        <w:left w:val="none" w:sz="0" w:space="0" w:color="auto"/>
        <w:bottom w:val="none" w:sz="0" w:space="0" w:color="auto"/>
        <w:right w:val="none" w:sz="0" w:space="0" w:color="auto"/>
      </w:divBdr>
    </w:div>
    <w:div w:id="644818913">
      <w:bodyDiv w:val="1"/>
      <w:marLeft w:val="0"/>
      <w:marRight w:val="0"/>
      <w:marTop w:val="0"/>
      <w:marBottom w:val="0"/>
      <w:divBdr>
        <w:top w:val="none" w:sz="0" w:space="0" w:color="auto"/>
        <w:left w:val="none" w:sz="0" w:space="0" w:color="auto"/>
        <w:bottom w:val="none" w:sz="0" w:space="0" w:color="auto"/>
        <w:right w:val="none" w:sz="0" w:space="0" w:color="auto"/>
      </w:divBdr>
    </w:div>
    <w:div w:id="981616274">
      <w:bodyDiv w:val="1"/>
      <w:marLeft w:val="0"/>
      <w:marRight w:val="0"/>
      <w:marTop w:val="0"/>
      <w:marBottom w:val="0"/>
      <w:divBdr>
        <w:top w:val="none" w:sz="0" w:space="0" w:color="auto"/>
        <w:left w:val="none" w:sz="0" w:space="0" w:color="auto"/>
        <w:bottom w:val="none" w:sz="0" w:space="0" w:color="auto"/>
        <w:right w:val="none" w:sz="0" w:space="0" w:color="auto"/>
      </w:divBdr>
    </w:div>
    <w:div w:id="1637833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deeplearning4j.org/deepbeliefnetwork.html"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keras.io/datasets/"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ufldl.stanford.edu/wik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eplearning4j.org/restrictedboltzmannmachine.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07/relationships/hdphoto" Target="media/hdphoto1.wdp"/><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eeplearning4j.org/deepbeliefnetwork.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4067DE-F344-42F5-BF35-BD18EFC51F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1697</TotalTime>
  <Pages>12</Pages>
  <Words>2034</Words>
  <Characters>11600</Characters>
  <Application>Microsoft Office Word</Application>
  <DocSecurity>0</DocSecurity>
  <Lines>96</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CERN</Company>
  <LinksUpToDate>false</LinksUpToDate>
  <CharactersWithSpaces>13607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Mélissa Gaillard</dc:creator>
  <cp:lastModifiedBy>Olga Lyudchik</cp:lastModifiedBy>
  <cp:revision>47</cp:revision>
  <dcterms:created xsi:type="dcterms:W3CDTF">2016-08-12T11:45:00Z</dcterms:created>
  <dcterms:modified xsi:type="dcterms:W3CDTF">2016-08-17T13:46:00Z</dcterms:modified>
</cp:coreProperties>
</file>