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ieh9npl1faj" w:id="0"/>
      <w:bookmarkEnd w:id="0"/>
      <w:r w:rsidDel="00000000" w:rsidR="00000000" w:rsidRPr="00000000">
        <w:rPr>
          <w:rtl w:val="0"/>
        </w:rPr>
        <w:t xml:space="preserve">Занятие 2.1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64gbnvs4b2gs" w:id="1"/>
      <w:bookmarkEnd w:id="1"/>
      <w:r w:rsidDel="00000000" w:rsidR="00000000" w:rsidRPr="00000000">
        <w:rPr>
          <w:rFonts w:ascii="Open Sans" w:cs="Open Sans" w:eastAsia="Open Sans" w:hAnsi="Open Sans"/>
          <w:rtl w:val="0"/>
        </w:rPr>
        <w:t xml:space="preserve">Как устроен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rFonts w:ascii="Open Sans" w:cs="Open Sans" w:eastAsia="Open Sans" w:hAnsi="Open Sans"/>
          <w:sz w:val="20"/>
          <w:szCs w:val="20"/>
        </w:rPr>
      </w:pPr>
      <w:bookmarkStart w:colFirst="0" w:colLast="0" w:name="_975467fn222w" w:id="2"/>
      <w:bookmarkEnd w:id="2"/>
      <w:r w:rsidDel="00000000" w:rsidR="00000000" w:rsidRPr="00000000">
        <w:rPr>
          <w:rFonts w:ascii="Open Sans" w:cs="Open Sans" w:eastAsia="Open Sans" w:hAnsi="Open Sans"/>
          <w:rtl w:val="0"/>
        </w:rPr>
        <w:t xml:space="preserve">Что такое HTML язык и с чем его едят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Теперь давайте разберемся как это все работает. HTML Страница состоит из элементов, каждый из которых принадлежит к определенной семантической группе и имеет имя на английском языке. Эти элементы и определяют структуру документа, его вид, а также возможность совершения с ним каких-либо действий. Каждый элемент обозначается с помощью одного или двух тегов. Вот как это выглядит: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</w:rPr>
        <w:drawing>
          <wp:inline distB="114300" distT="114300" distL="114300" distR="114300">
            <wp:extent cx="3900488" cy="150965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15096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Каждый тег обязательно содержит пару угловых скобок &lt; &gt;, между которыми находится ключевое слово (имя). Например, ключевое слово HR в теге &lt;HR&gt; означает, что тег встав-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ляет в документ горизонтальную линию (Horizontal Row).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Ключевое слово тега говорит браузеру о том, какого рода информацию он содержит и как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её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отобразить.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Многие теги являются парными. Открывающий тег включает какое-нибудь действие, закрывающий – прекращает его. В этом случае ключевое слово у обоих тегов одинаковое, но в открывающем теге дополнительно перечисляются все необходимые атрибуты, а в за-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крывающем атрибутов нет, и перед ключевым словом ставится знак </w:t>
      </w: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. Например: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&lt;B&gt;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Я изучаю язык HTML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&lt;/B&gt;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означает, что текст Я изучаю язык HTML следует изобразить жирным шрифтом, а дальнейшие символы – так же, как до него.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Для наглядности давайте рассмотрим пару тегов, как они выглядят в документе и как их отрисует браузер: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0"/>
                <w:szCs w:val="20"/>
                <w:shd w:fill="f8f8f8" w:val="clear"/>
                <w:rtl w:val="0"/>
              </w:rPr>
              <w:t xml:space="preserve">&lt;h1&gt;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Заголовок первого уровня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0"/>
                <w:szCs w:val="20"/>
                <w:shd w:fill="f8f8f8" w:val="clear"/>
                <w:rtl w:val="0"/>
              </w:rPr>
              <w:t xml:space="preserve">&lt;/h1&gt;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0"/>
                <w:szCs w:val="20"/>
                <w:shd w:fill="f8f8f8" w:val="clear"/>
                <w:rtl w:val="0"/>
              </w:rPr>
              <w:t xml:space="preserve">&lt;p&gt;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Самый обыкновенный текстовый абзац.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0"/>
                <w:szCs w:val="20"/>
                <w:shd w:fill="f8f8f8" w:val="clear"/>
                <w:rtl w:val="0"/>
              </w:rPr>
              <w:t xml:space="preserve">&lt;/p&gt;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widowControl w:val="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8f8f8" w:val="clear"/>
        </w:rPr>
        <w:drawing>
          <wp:inline distB="114300" distT="114300" distL="114300" distR="114300">
            <wp:extent cx="2738438" cy="64714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647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Как мы видим, браузер по разному отображает содержимое этих тегов.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6bm48g41jnjo" w:id="3"/>
      <w:bookmarkEnd w:id="3"/>
      <w:r w:rsidDel="00000000" w:rsidR="00000000" w:rsidRPr="00000000">
        <w:rPr>
          <w:rtl w:val="0"/>
        </w:rPr>
        <w:t xml:space="preserve">Инструменты разработчика в браузерах</w:t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Каждый современный интернет-браузер оснащён мощными инструментами для веб-разработчика. Эти инструменты позволяют делать различные вещи, от изучения загруженных в настоящий момент HTML, CSS и JavaScript до отображения в каких ресурсах нуждается страница и как долго она будет загружаться.</w:t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rPr/>
      </w:pPr>
      <w:bookmarkStart w:colFirst="0" w:colLast="0" w:name="_z9h7mjwzxhum" w:id="4"/>
      <w:bookmarkEnd w:id="4"/>
      <w:r w:rsidDel="00000000" w:rsidR="00000000" w:rsidRPr="00000000">
        <w:rPr>
          <w:rtl w:val="0"/>
        </w:rPr>
        <w:t xml:space="preserve">Как открыть инструменты веб-разработчика в вашем браузере?</w:t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Как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её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отобразить? Есть три варианта: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Клавиатура. Ctrl + Shift + I, кроме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Internet Explorer. (клавиша - F12)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Mac OS X. (сочетание клавиш - ⌘ + ⌥ + I 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Панель Меню.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Firefox. Открыть меню → Инструменты разработки, или Инструменты → Веб-разработка → Инструменты разработки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Chrome. Дополнительные инструменты → Инструменты разработчика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Safari. Разработка →Показать Web Inspector. Если вы не видите меню "Разработка", зайдите в Safari → Настройки → Дополнительно, и проверьте стоит ли галочка напротив "Показать меню разработки".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Opera. Меню → Разработка → Инструменты разработчика. Если вы не видите меню "Разработка", включите его отображение, перейдя в Меню → Другие инструменты → Показать меню разработчика.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Контекстное меню. Нажмите правой кнопкой мыши на любом участке веб-страницы (Ctrl-клик для Mac), появится контекстное меню, в котором вам нужно выбрать пункт Исследовать Элемент. (дополнение: этот способ отобразит вам код того элемента, на котором вы щёлкнули правой кнопкой.)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43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widowControl w:val="0"/>
        <w:rPr>
          <w:rFonts w:ascii="Open Sans" w:cs="Open Sans" w:eastAsia="Open Sans" w:hAnsi="Open Sans"/>
        </w:rPr>
      </w:pPr>
      <w:bookmarkStart w:colFirst="0" w:colLast="0" w:name="_2p9e65j9ybg5" w:id="5"/>
      <w:bookmarkEnd w:id="5"/>
      <w:r w:rsidDel="00000000" w:rsidR="00000000" w:rsidRPr="00000000">
        <w:rPr>
          <w:rFonts w:ascii="Open Sans" w:cs="Open Sans" w:eastAsia="Open Sans" w:hAnsi="Open Sans"/>
          <w:rtl w:val="0"/>
        </w:rPr>
        <w:t xml:space="preserve">Структура HTML-документа</w:t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Каждый HTML-документ состоит из трех главных частей: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Объявление HTML-кода – &lt;HTML&gt; ...&lt;/HTML&gt;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Заголовок документа – &lt;HEAD&gt; ... &lt;/HEAD&gt;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0"/>
          <w:szCs w:val="20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Тело документа – &lt;BODY&gt; ... &lt;/BODY&gt;</w:t>
      </w:r>
    </w:p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Давайте вернемся к нашей страничке и разберем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её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структуру.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8f8f8" w:val="clear"/>
                <w:rtl w:val="0"/>
              </w:rPr>
              <w:t xml:space="preserve">&lt;!DOCTYPE html&gt;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 Объявление формата документа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0"/>
                <w:szCs w:val="20"/>
                <w:shd w:fill="f8f8f8" w:val="clear"/>
                <w:rtl w:val="0"/>
              </w:rPr>
              <w:t xml:space="preserve">&lt;html&gt;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0"/>
                <w:szCs w:val="20"/>
                <w:shd w:fill="f8f8f8" w:val="clear"/>
                <w:rtl w:val="0"/>
              </w:rPr>
              <w:t xml:space="preserve">&lt;head&gt;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</w:t>
              <w:tab/>
              <w:t xml:space="preserve">Служебная информация о документе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0"/>
                <w:szCs w:val="20"/>
                <w:shd w:fill="f8f8f8" w:val="clear"/>
                <w:rtl w:val="0"/>
              </w:rPr>
              <w:t xml:space="preserve">&lt;/head&gt;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0"/>
                <w:szCs w:val="20"/>
                <w:shd w:fill="f8f8f8" w:val="clear"/>
                <w:rtl w:val="0"/>
              </w:rPr>
              <w:t xml:space="preserve">&lt;body&gt;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 xml:space="preserve">  </w:t>
              <w:tab/>
              <w:t xml:space="preserve">Основная часть документа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0"/>
                <w:szCs w:val="20"/>
                <w:shd w:fill="f8f8f8" w:val="clear"/>
                <w:rtl w:val="0"/>
              </w:rPr>
              <w:t xml:space="preserve">&lt;/body&gt;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0"/>
                <w:szCs w:val="20"/>
                <w:shd w:fill="f8f8f8" w:val="clear"/>
                <w:rtl w:val="0"/>
              </w:rPr>
              <w:t xml:space="preserve">&lt;/html&gt;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Style w:val="Heading4"/>
        <w:widowControl w:val="0"/>
        <w:rPr/>
      </w:pPr>
      <w:bookmarkStart w:colFirst="0" w:colLast="0" w:name="_d6zoaxazso6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widowControl w:val="0"/>
        <w:rPr>
          <w:rFonts w:ascii="Open Sans" w:cs="Open Sans" w:eastAsia="Open Sans" w:hAnsi="Open Sans"/>
        </w:rPr>
      </w:pPr>
      <w:bookmarkStart w:colFirst="0" w:colLast="0" w:name="_lpki2anajys5" w:id="7"/>
      <w:bookmarkEnd w:id="7"/>
      <w:r w:rsidDel="00000000" w:rsidR="00000000" w:rsidRPr="00000000">
        <w:rPr>
          <w:rFonts w:ascii="Open Sans" w:cs="Open Sans" w:eastAsia="Open Sans" w:hAnsi="Open Sans"/>
          <w:rtl w:val="0"/>
        </w:rPr>
        <w:t xml:space="preserve">Тег &lt;!DOCTYPE&gt;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Тег 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&lt;!DOCTYPE&gt;</w:t>
      </w: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 позволяет Web-браузеру определить формат файла и правильно отобразить все его инструкции. Для HTML 5 инструкция выглядит очень просто: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8f8f8" w:val="clear"/>
                <w:rtl w:val="0"/>
              </w:rPr>
              <w:t xml:space="preserve">&lt;!DOCTYPE html&gt;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widowControl w:val="0"/>
        <w:rPr>
          <w:rFonts w:ascii="Open Sans" w:cs="Open Sans" w:eastAsia="Open Sans" w:hAnsi="Open Sans"/>
        </w:rPr>
      </w:pPr>
      <w:bookmarkStart w:colFirst="0" w:colLast="0" w:name="_r1ugcfik3rg6" w:id="8"/>
      <w:bookmarkEnd w:id="8"/>
      <w:r w:rsidDel="00000000" w:rsidR="00000000" w:rsidRPr="00000000">
        <w:rPr>
          <w:rFonts w:ascii="Open Sans" w:cs="Open Sans" w:eastAsia="Open Sans" w:hAnsi="Open Sans"/>
          <w:rtl w:val="0"/>
        </w:rPr>
        <w:t xml:space="preserve">Тег &lt;html&gt;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Весь текст HTML-документа расположен между тегами &lt;html&gt; и &lt;/html&gt;. Тег &lt;html&gt;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может иметь параметры. В большинстве случаев эти параметры универсальные,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и мы их рассмотрим позже.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rPr/>
      </w:pPr>
      <w:bookmarkStart w:colFirst="0" w:colLast="0" w:name="_tqc34c2cm4n5" w:id="9"/>
      <w:bookmarkEnd w:id="9"/>
      <w:r w:rsidDel="00000000" w:rsidR="00000000" w:rsidRPr="00000000">
        <w:rPr>
          <w:rtl w:val="0"/>
        </w:rPr>
        <w:t xml:space="preserve">Раздел HEAD</w:t>
      </w:r>
    </w:p>
    <w:p w:rsidR="00000000" w:rsidDel="00000000" w:rsidP="00000000" w:rsidRDefault="00000000" w:rsidRPr="00000000" w14:paraId="0000003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Раздел HEAD содержит техническую информацию о документе: заголовок, описание, ключевые слова для поисковых движков и многое другое.</w:t>
      </w:r>
    </w:p>
    <w:p w:rsidR="00000000" w:rsidDel="00000000" w:rsidP="00000000" w:rsidRDefault="00000000" w:rsidRPr="00000000" w14:paraId="0000003D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Единственным обязательным тегом в разделе HEAD является тег &lt;title&gt;. Текст, расположенный между тегами &lt;title&gt; и &lt;/title&gt;, отображается в строке заголовка</w:t>
      </w:r>
    </w:p>
    <w:p w:rsidR="00000000" w:rsidDel="00000000" w:rsidP="00000000" w:rsidRDefault="00000000" w:rsidRPr="00000000" w14:paraId="0000003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Web-браузера или в строке заголовка вкладки. Длина заголовка не должна превышать 60 символов, иначе он полностью не поместится.</w:t>
      </w:r>
    </w:p>
    <w:p w:rsidR="00000000" w:rsidDel="00000000" w:rsidP="00000000" w:rsidRDefault="00000000" w:rsidRPr="00000000" w14:paraId="0000004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0"/>
                <w:szCs w:val="20"/>
                <w:shd w:fill="f8f8f8" w:val="clear"/>
                <w:rtl w:val="0"/>
              </w:rPr>
              <w:t xml:space="preserve">&lt;head&gt;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0"/>
                <w:szCs w:val="20"/>
                <w:shd w:fill="f8f8f8" w:val="clear"/>
                <w:rtl w:val="0"/>
              </w:rPr>
              <w:t xml:space="preserve">&lt;title&gt;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Заголовок страницы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0"/>
                <w:szCs w:val="20"/>
                <w:shd w:fill="f8f8f8" w:val="clear"/>
                <w:rtl w:val="0"/>
              </w:rPr>
              <w:t xml:space="preserve">&lt;/title&gt;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0"/>
                <w:szCs w:val="20"/>
                <w:shd w:fill="f8f8f8" w:val="clear"/>
                <w:rtl w:val="0"/>
              </w:rPr>
              <w:t xml:space="preserve">&lt;meta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shd w:fill="f8f8f8" w:val="clear"/>
                <w:rtl w:val="0"/>
              </w:rPr>
              <w:t xml:space="preserve">...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0"/>
                <w:szCs w:val="20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0"/>
                <w:szCs w:val="20"/>
                <w:shd w:fill="f8f8f8" w:val="clear"/>
                <w:rtl w:val="0"/>
              </w:rPr>
              <w:t xml:space="preserve">&lt;link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20"/>
                <w:szCs w:val="20"/>
                <w:shd w:fill="f8f8f8" w:val="clear"/>
                <w:rtl w:val="0"/>
              </w:rPr>
              <w:t xml:space="preserve">...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0"/>
                <w:szCs w:val="20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  <w:t xml:space="preserve">...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0"/>
                <w:szCs w:val="20"/>
                <w:shd w:fill="f8f8f8" w:val="clear"/>
                <w:rtl w:val="0"/>
              </w:rPr>
              <w:t xml:space="preserve">&lt;/head&gt;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rPr/>
      </w:pPr>
      <w:bookmarkStart w:colFirst="0" w:colLast="0" w:name="_hiyokaj5etln" w:id="10"/>
      <w:bookmarkEnd w:id="10"/>
      <w:r w:rsidDel="00000000" w:rsidR="00000000" w:rsidRPr="00000000">
        <w:rPr>
          <w:rtl w:val="0"/>
        </w:rPr>
        <w:t xml:space="preserve">Раздел BODY</w:t>
      </w:r>
    </w:p>
    <w:p w:rsidR="00000000" w:rsidDel="00000000" w:rsidP="00000000" w:rsidRDefault="00000000" w:rsidRPr="00000000" w14:paraId="0000004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В этом разделе располагается все содержимое документа. Большинство тегов, рассмотренных в этой главе книги, должны находиться именно между тегами &lt;body&gt; и</w:t>
      </w:r>
    </w:p>
    <w:p w:rsidR="00000000" w:rsidDel="00000000" w:rsidP="00000000" w:rsidRDefault="00000000" w:rsidRPr="00000000" w14:paraId="0000004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&lt;/body&gt;. Именно здесь содержится все то, что мы видим в браузере.</w:t>
      </w:r>
    </w:p>
    <w:p w:rsidR="00000000" w:rsidDel="00000000" w:rsidP="00000000" w:rsidRDefault="00000000" w:rsidRPr="00000000" w14:paraId="0000004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0"/>
                <w:szCs w:val="20"/>
                <w:shd w:fill="f8f8f8" w:val="clear"/>
                <w:rtl w:val="0"/>
              </w:rPr>
              <w:t xml:space="preserve">&lt;body&gt;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0"/>
                <w:szCs w:val="20"/>
                <w:shd w:fill="f8f8f8" w:val="clear"/>
                <w:rtl w:val="0"/>
              </w:rPr>
              <w:t xml:space="preserve">&lt;h1&gt;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Важный заголовок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0"/>
                <w:szCs w:val="20"/>
                <w:shd w:fill="f8f8f8" w:val="clear"/>
                <w:rtl w:val="0"/>
              </w:rPr>
              <w:t xml:space="preserve">&lt;/h1&gt;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0"/>
                <w:szCs w:val="20"/>
                <w:shd w:fill="f8f8f8" w:val="clear"/>
                <w:rtl w:val="0"/>
              </w:rPr>
              <w:t xml:space="preserve">&lt;p&gt;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Содержательный абзац.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0"/>
                <w:szCs w:val="20"/>
                <w:shd w:fill="f8f8f8" w:val="clear"/>
                <w:rtl w:val="0"/>
              </w:rPr>
              <w:t xml:space="preserve">&lt;/p&gt;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0"/>
                <w:szCs w:val="20"/>
                <w:shd w:fill="f8f8f8" w:val="clear"/>
                <w:rtl w:val="0"/>
              </w:rPr>
              <w:t xml:space="preserve">&lt;p&gt;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t xml:space="preserve">Еще один не менее содержательный абзац.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0"/>
                <w:szCs w:val="20"/>
                <w:shd w:fill="f8f8f8" w:val="clear"/>
                <w:rtl w:val="0"/>
              </w:rPr>
              <w:t xml:space="preserve">&lt;/p&gt;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z w:val="20"/>
                <w:szCs w:val="20"/>
                <w:shd w:fill="f8f8f8" w:val="clear"/>
                <w:rtl w:val="0"/>
              </w:rPr>
              <w:t xml:space="preserve">&lt;/body&gt;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x6le4169fg50" w:id="11"/>
      <w:bookmarkEnd w:id="11"/>
      <w:r w:rsidDel="00000000" w:rsidR="00000000" w:rsidRPr="00000000">
        <w:rPr>
          <w:rtl w:val="0"/>
        </w:rPr>
        <w:t xml:space="preserve">Комментарии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Чтобы код HTML было легче понимать и править, полезно вводить в него комментарии, которые были бы видны только при работе с кодом, но не отражались бы в окне браузера при просмотре документа. Для этой цели используют специальный тег, написанный не по стандартным правилам. Он выглядит так: </w:t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highlight w:val="white"/>
                <w:rtl w:val="0"/>
              </w:rPr>
              <w:t xml:space="preserve">&lt;!--пояснительный текст --&gt;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Примеры комментариев в документе:</w:t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0"/>
                <w:szCs w:val="20"/>
                <w:highlight w:val="white"/>
                <w:rtl w:val="0"/>
              </w:rPr>
              <w:t xml:space="preserve">&lt;!DOCTYPE html&gt;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highlight w:val="white"/>
                <w:rtl w:val="0"/>
              </w:rPr>
              <w:t xml:space="preserve">&lt;!-- Это комментарий --&gt;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&lt;html&gt;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&lt;head&gt;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highlight w:val="white"/>
                <w:rtl w:val="0"/>
              </w:rPr>
              <w:t xml:space="preserve">&lt;!-- Комментарии не отображаются браузерами --&gt;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&lt;/head&gt;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&lt;body&gt;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highlight w:val="white"/>
                <w:rtl w:val="0"/>
              </w:rPr>
              <w:t xml:space="preserve">&lt;!-- Здесь может быть полезная информация  --&gt;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&lt;/body&gt;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&lt;/html&gt;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rFonts w:ascii="Open Sans" w:cs="Open Sans" w:eastAsia="Open Sans" w:hAnsi="Open Sans"/>
          <w:i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i w:val="1"/>
          <w:sz w:val="20"/>
          <w:szCs w:val="20"/>
          <w:rtl w:val="0"/>
        </w:rPr>
        <w:t xml:space="preserve">Внимание! В текст комментария не допускается вставлять два и более дефисов подряд: -- или ----- (разные браузеры по-разному реагируют на это).</w:t>
      </w:r>
    </w:p>
    <w:p w:rsidR="00000000" w:rsidDel="00000000" w:rsidP="00000000" w:rsidRDefault="00000000" w:rsidRPr="00000000" w14:paraId="0000004F">
      <w:pPr>
        <w:pStyle w:val="Heading3"/>
        <w:rPr>
          <w:rFonts w:ascii="Open Sans" w:cs="Open Sans" w:eastAsia="Open Sans" w:hAnsi="Open Sans"/>
        </w:rPr>
      </w:pPr>
      <w:bookmarkStart w:colFirst="0" w:colLast="0" w:name="_122p4cuq5a8c" w:id="12"/>
      <w:bookmarkEnd w:id="12"/>
      <w:r w:rsidDel="00000000" w:rsidR="00000000" w:rsidRPr="00000000">
        <w:rPr>
          <w:rFonts w:ascii="Open Sans" w:cs="Open Sans" w:eastAsia="Open Sans" w:hAnsi="Open Sans"/>
          <w:rtl w:val="0"/>
        </w:rPr>
        <w:t xml:space="preserve">Разделение Web-страницы на фрагменты</w:t>
      </w:r>
    </w:p>
    <w:p w:rsidR="00000000" w:rsidDel="00000000" w:rsidP="00000000" w:rsidRDefault="00000000" w:rsidRPr="00000000" w14:paraId="0000005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Элементы Web-страницы бывают блочными и строчными. Блочный элемент занимает всю ширину родительского элемента. Строчный элемент может быть расположен только внутри блочного элемента. С помощью блочных элементов мы можем разделить Web-страницу на логические фрагменты — например, выполнить форматирование текста с помощью заголовков и абзацев.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rPr>
          <w:rFonts w:ascii="Open Sans" w:cs="Open Sans" w:eastAsia="Open Sans" w:hAnsi="Open Sans"/>
        </w:rPr>
      </w:pPr>
      <w:bookmarkStart w:colFirst="0" w:colLast="0" w:name="_vxxmotjnrhqj" w:id="13"/>
      <w:bookmarkEnd w:id="13"/>
      <w:r w:rsidDel="00000000" w:rsidR="00000000" w:rsidRPr="00000000">
        <w:rPr>
          <w:rFonts w:ascii="Open Sans" w:cs="Open Sans" w:eastAsia="Open Sans" w:hAnsi="Open Sans"/>
          <w:rtl w:val="0"/>
        </w:rPr>
        <w:t xml:space="preserve">Форматирование фрагментов текста</w:t>
      </w:r>
    </w:p>
    <w:p w:rsidR="00000000" w:rsidDel="00000000" w:rsidP="00000000" w:rsidRDefault="00000000" w:rsidRPr="00000000" w14:paraId="0000005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Давайте рассмотрим форматирование фрагментов текста с помощью тегов. Под ними подразумевают прямое указание браузеру на изменение текущего формата текста. Теги форматирования текста - парные. Например, между тегами &lt;B&gt; и &lt;/B&gt; будет жирный шрифт (Bold), а между &lt;I&gt; и &lt;/I&gt; – курсив (наклонный – Italic).</w:t>
      </w:r>
    </w:p>
    <w:p w:rsidR="00000000" w:rsidDel="00000000" w:rsidP="00000000" w:rsidRDefault="00000000" w:rsidRPr="00000000" w14:paraId="00000053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Основные теги форматирующие текст:</w:t>
      </w: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&lt;strong&gt;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Важный текст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&lt;/strong&gt;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&lt;b&gt;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Полужирный текст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&lt;/b&gt;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&lt;i&gt;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Курсивный текст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&lt;/i&gt;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&lt;em&gt;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Акцентируемый текст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&lt;/em&gt;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&lt;u&gt;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Подчеркнутый текст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&lt;/u&gt;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&lt;s&gt;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Перечеркнутый текст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&lt;/s&gt;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&lt;del&gt;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Старый текст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&lt;/del&gt;&lt;ins&gt;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Новый текст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&lt;/ins&gt;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&lt;small&gt;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Текст с уменьшенным размером шрифта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&lt;/small&gt;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Теги могут комбинироваться, но при этом надо следить, чтобы пары тегов имели вложенную структуру (тег, открытый позже, должен быть закрыт до того, как будет закрыт внешний). Например, для комбинации жирного и наклонного шрифтов можно использовать такой код:</w:t>
      </w:r>
    </w:p>
    <w:tbl>
      <w:tblPr>
        <w:tblStyle w:val="Table1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&lt;b&gt;&lt;i&gt;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Жирный наклонный текст.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&lt;/i&gt;&lt;/b&gt;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В окне браузера мы получим: </w:t>
      </w:r>
      <w:r w:rsidDel="00000000" w:rsidR="00000000" w:rsidRPr="00000000">
        <w:rPr>
          <w:rFonts w:ascii="Open Sans" w:cs="Open Sans" w:eastAsia="Open Sans" w:hAnsi="Open Sans"/>
          <w:b w:val="1"/>
          <w:i w:val="1"/>
          <w:sz w:val="20"/>
          <w:szCs w:val="20"/>
          <w:highlight w:val="white"/>
          <w:rtl w:val="0"/>
        </w:rPr>
        <w:t xml:space="preserve">Жирный наклонный текст.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rPr/>
      </w:pPr>
      <w:bookmarkStart w:colFirst="0" w:colLast="0" w:name="_1nuhgtexyhfy" w:id="14"/>
      <w:bookmarkEnd w:id="14"/>
      <w:r w:rsidDel="00000000" w:rsidR="00000000" w:rsidRPr="00000000">
        <w:rPr>
          <w:rtl w:val="0"/>
        </w:rPr>
        <w:t xml:space="preserve">Заголовки</w:t>
      </w:r>
    </w:p>
    <w:p w:rsidR="00000000" w:rsidDel="00000000" w:rsidP="00000000" w:rsidRDefault="00000000" w:rsidRPr="00000000" w14:paraId="0000005D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Помимо перечисленных выше тегов существуют шесть парных тегов, удобных для оформления заголовков:</w:t>
      </w:r>
      <w:r w:rsidDel="00000000" w:rsidR="00000000" w:rsidRPr="00000000">
        <w:rPr>
          <w:rtl w:val="0"/>
        </w:rPr>
      </w:r>
    </w:p>
    <w:tbl>
      <w:tblPr>
        <w:tblStyle w:val="Table1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&lt;h1&gt;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Заголовок первого уровня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&lt;/h1&gt;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&lt;h2&gt;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Заголовок второго уровня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&lt;/h2&gt;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&lt;h3&gt;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Заголовок третьего уровня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&lt;/h3&gt;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&lt;h4&gt;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Заголовок четвертого уровня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&lt;/h4&gt;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&lt;h5&gt;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Заголовок пятого уровня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&lt;/h5&gt;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&lt;h6&gt;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Заголовок шестого уровня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&lt;/h6&gt;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Заголовки отличаются от обычного текста жирностью букв и увеличением интервала по вертикали между заголовком и прочей информацией, а между собой – высотой букв (в заголовке &lt;H1&gt; самые крупные символы, в &lt;H6&gt; – самые мелкие).</w:t>
      </w:r>
    </w:p>
    <w:p w:rsidR="00000000" w:rsidDel="00000000" w:rsidP="00000000" w:rsidRDefault="00000000" w:rsidRPr="00000000" w14:paraId="00000060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rPr/>
      </w:pPr>
      <w:bookmarkStart w:colFirst="0" w:colLast="0" w:name="_t04b3pmwa3gh" w:id="15"/>
      <w:bookmarkEnd w:id="15"/>
      <w:r w:rsidDel="00000000" w:rsidR="00000000" w:rsidRPr="00000000">
        <w:rPr>
          <w:rtl w:val="0"/>
        </w:rPr>
        <w:t xml:space="preserve">Разделение на абзацы</w:t>
      </w:r>
    </w:p>
    <w:p w:rsidR="00000000" w:rsidDel="00000000" w:rsidP="00000000" w:rsidRDefault="00000000" w:rsidRPr="00000000" w14:paraId="00000062">
      <w:pPr>
        <w:pStyle w:val="Heading5"/>
        <w:rPr/>
      </w:pPr>
      <w:bookmarkStart w:colFirst="0" w:colLast="0" w:name="_wqv1sylx48hm" w:id="16"/>
      <w:bookmarkEnd w:id="16"/>
      <w:r w:rsidDel="00000000" w:rsidR="00000000" w:rsidRPr="00000000">
        <w:rPr>
          <w:rtl w:val="0"/>
        </w:rPr>
        <w:t xml:space="preserve">Тег P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Тег &lt;p&gt; позволяет разделить текст на отдельные абзацы. При этом перед абзацем и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после него добавляется пустое пространство: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&lt;h1&gt;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Заголовок первого уровня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&lt;/h1&gt;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&lt;p&gt;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Абзац с выравниванием по левому краю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&lt;/p&gt;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&lt;p&gt;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Еще абзац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&lt;/p&gt;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&lt;h2&gt;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Заголовок второго уровня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&lt;/h2&gt;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&lt;p&gt;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Абзац с выравниванием по левому краю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&lt;/p&gt;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5"/>
        <w:rPr/>
      </w:pPr>
      <w:bookmarkStart w:colFirst="0" w:colLast="0" w:name="_fuajkj19puh" w:id="17"/>
      <w:bookmarkEnd w:id="17"/>
      <w:r w:rsidDel="00000000" w:rsidR="00000000" w:rsidRPr="00000000">
        <w:rPr>
          <w:rtl w:val="0"/>
        </w:rPr>
        <w:t xml:space="preserve">Тег BLOCKQUOTE</w:t>
      </w:r>
    </w:p>
    <w:p w:rsidR="00000000" w:rsidDel="00000000" w:rsidP="00000000" w:rsidRDefault="00000000" w:rsidRPr="00000000" w14:paraId="0000006A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Парный тег &lt;blockquote&gt; создает абзац с длинной цитатой. Его блок будет иметь меньшую ширину, чем обычный абзац, и выравнивание по центру.</w:t>
      </w:r>
    </w:p>
    <w:tbl>
      <w:tblPr>
        <w:tblStyle w:val="Table1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&lt;blockquote&gt;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Длинная цитата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&lt;/blockquote&gt;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4"/>
        <w:rPr/>
      </w:pPr>
      <w:bookmarkStart w:colFirst="0" w:colLast="0" w:name="_y1bgnqu4pi66" w:id="18"/>
      <w:bookmarkEnd w:id="18"/>
      <w:r w:rsidDel="00000000" w:rsidR="00000000" w:rsidRPr="00000000">
        <w:rPr>
          <w:rtl w:val="0"/>
        </w:rPr>
        <w:t xml:space="preserve">Тег DIV</w:t>
      </w:r>
    </w:p>
    <w:p w:rsidR="00000000" w:rsidDel="00000000" w:rsidP="00000000" w:rsidRDefault="00000000" w:rsidRPr="00000000" w14:paraId="0000006E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Тег &lt;div&gt; является универсальным блочным элементом. С его помощью можно сгруппировать несколько элементов страницы в один и применить к группе различные стили. Кроме того, тег &lt;div&gt; используется для блочной верстки Web-страницы:</w:t>
      </w:r>
    </w:p>
    <w:tbl>
      <w:tblPr>
        <w:tblStyle w:val="Table1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&lt;!DOCTYPE html&gt;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&lt;html&gt;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&lt;head&gt;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&lt;title&gt;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Моя первая страничка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&lt;/title&gt;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&lt;/head&gt;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&lt;body&gt;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&lt;div&gt;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</w:t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&lt;h1&gt;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Заголовок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&lt;/h1&gt;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</w:t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&lt;p&gt;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Текст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&lt;/p&gt;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&lt;div&gt;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</w:t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&lt;h1&gt;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Заголовок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&lt;/h1&gt;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</w:t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&lt;p&gt;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Текст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&lt;/p&gt;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&lt;/body&gt;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&lt;/html&gt;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b91af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Style w:val="Heading3"/>
        <w:rPr>
          <w:rFonts w:ascii="Open Sans" w:cs="Open Sans" w:eastAsia="Open Sans" w:hAnsi="Open Sans"/>
        </w:rPr>
      </w:pPr>
      <w:bookmarkStart w:colFirst="0" w:colLast="0" w:name="_plwajuispyg9" w:id="19"/>
      <w:bookmarkEnd w:id="19"/>
      <w:r w:rsidDel="00000000" w:rsidR="00000000" w:rsidRPr="00000000">
        <w:rPr>
          <w:rFonts w:ascii="Open Sans" w:cs="Open Sans" w:eastAsia="Open Sans" w:hAnsi="Open Sans"/>
          <w:rtl w:val="0"/>
        </w:rPr>
        <w:t xml:space="preserve">Практическое задание</w:t>
      </w:r>
    </w:p>
    <w:p w:rsidR="00000000" w:rsidDel="00000000" w:rsidP="00000000" w:rsidRDefault="00000000" w:rsidRPr="00000000" w14:paraId="00000072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Создайте веб-страницу, содержащую два коротких предложения, принадлежащих одному абзацу, но расположенных на разных строках. Используйте одиночный тег &lt;br&gt; (принудительный разрыв строки). Не забывайте про служебный тег &lt;title&gt;.</w:t>
      </w:r>
    </w:p>
    <w:p w:rsidR="00000000" w:rsidDel="00000000" w:rsidP="00000000" w:rsidRDefault="00000000" w:rsidRPr="00000000" w14:paraId="00000073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sz w:val="20"/>
          <w:szCs w:val="20"/>
          <w:rtl w:val="0"/>
        </w:rPr>
        <w:t xml:space="preserve">Решение:</w:t>
      </w:r>
    </w:p>
    <w:tbl>
      <w:tblPr>
        <w:tblStyle w:val="Table1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&lt;!DOCTYPE html&gt;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meta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charset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Задача №1.5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    Я первое предложение.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  <w:t xml:space="preserve">    Я второе предложение.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rial Unicode M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