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Информация об уроке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Модуль: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Номер занятия: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Тип занятия: Лекция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Название занятия/ Тема занятия: </w:t>
      </w:r>
      <w:r w:rsidDel="00000000" w:rsidR="00000000" w:rsidRPr="00000000">
        <w:rPr>
          <w:rtl w:val="0"/>
        </w:rPr>
        <w:t xml:space="preserve">Условные выражения; Условные конструкции; Отладка кода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Цель занятия: </w:t>
      </w:r>
      <w:r w:rsidDel="00000000" w:rsidR="00000000" w:rsidRPr="00000000">
        <w:rPr>
          <w:rtl w:val="0"/>
        </w:rPr>
        <w:t xml:space="preserve">изучить базовые настройки Python.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Образовательные результаты: </w:t>
      </w:r>
      <w:r w:rsidDel="00000000" w:rsidR="00000000" w:rsidRPr="00000000">
        <w:rPr>
          <w:rtl w:val="0"/>
        </w:rPr>
        <w:t xml:space="preserve">Изучить переменные, их типы данных и базовые операторы.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Глоссарий: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hd w:fill="dd7e6b" w:val="clear"/>
        </w:rPr>
      </w:pPr>
      <w:r w:rsidDel="00000000" w:rsidR="00000000" w:rsidRPr="00000000">
        <w:rPr>
          <w:b w:val="1"/>
          <w:shd w:fill="dd7e6b" w:val="clear"/>
          <w:rtl w:val="0"/>
        </w:rPr>
        <w:t xml:space="preserve">Конспект занятия</w:t>
      </w:r>
    </w:p>
    <w:p w:rsidR="00000000" w:rsidDel="00000000" w:rsidP="00000000" w:rsidRDefault="00000000" w:rsidRPr="00000000" w14:paraId="0000000D">
      <w:pPr>
        <w:jc w:val="center"/>
        <w:rPr>
          <w:b w:val="1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Приветствие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Приветствуем вас на новом курсе по Python!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урока и целеполагание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Сегодня мы пройдём: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Условные выражения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Отладка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Вспомним основные моменты из прошлого урока: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Переменные</w:t>
      </w:r>
      <w:r w:rsidDel="00000000" w:rsidR="00000000" w:rsidRPr="00000000">
        <w:rPr>
          <w:rtl w:val="0"/>
        </w:rPr>
        <w:t xml:space="preserve"> предназначены для хранения данных.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Python применяется два типа наименования переменных: </w:t>
      </w:r>
      <w:r w:rsidDel="00000000" w:rsidR="00000000" w:rsidRPr="00000000">
        <w:rPr>
          <w:b w:val="1"/>
          <w:rtl w:val="0"/>
        </w:rPr>
        <w:t xml:space="preserve">camel case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underscore notation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Camel case</w:t>
      </w:r>
      <w:r w:rsidDel="00000000" w:rsidR="00000000" w:rsidRPr="00000000">
        <w:rPr>
          <w:rtl w:val="0"/>
        </w:rPr>
        <w:t xml:space="preserve"> подразумевает, что каждое новое подслово в наименовании переменной начинается с большой буквы. Например: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Underscore notation</w:t>
      </w:r>
      <w:r w:rsidDel="00000000" w:rsidR="00000000" w:rsidRPr="00000000">
        <w:rPr>
          <w:rtl w:val="0"/>
        </w:rPr>
        <w:t xml:space="preserve"> подразумевает, что подслова в наименовании переменной разделяются знаком подчеркивания. Например: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Определив переменную, мы можем использовать её в программе.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Отличительной особенностью переменной является то, что мы можем менять ее значение в течение работы программы: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Компьютеру необходимо заранее знать какого рода данные (тип данных) будут храниться в той или иной области памяти (переменной) - целое число, дробное число, логическая функция, текст или комплексное число. Это нужно для того, чтобы ЭВМ понимала какие операции и действия мы можем совершать над переменной.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Тип данных</w:t>
      </w:r>
      <w:r w:rsidDel="00000000" w:rsidR="00000000" w:rsidRPr="00000000">
        <w:rPr>
          <w:rtl w:val="0"/>
        </w:rPr>
        <w:t xml:space="preserve"> – описание того, какого рода данные хранятся в переменной.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Переменная хранит данные одного из типов данных: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(integer) – число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(плавающая точка) – дробное число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(string) – строка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 (булева функция) – True или False (правда или ложь / из двоичной логики)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Строка может содержать ряд специальных символов - </w:t>
      </w:r>
      <w:r w:rsidDel="00000000" w:rsidR="00000000" w:rsidRPr="00000000">
        <w:rPr>
          <w:b w:val="1"/>
          <w:rtl w:val="0"/>
        </w:rPr>
        <w:t xml:space="preserve">управляющих последовательностей</w:t>
      </w:r>
      <w:r w:rsidDel="00000000" w:rsidR="00000000" w:rsidRPr="00000000">
        <w:rPr>
          <w:rtl w:val="0"/>
        </w:rPr>
        <w:t xml:space="preserve">. Некоторые из них: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\</w:t>
      </w:r>
      <w:r w:rsidDel="00000000" w:rsidR="00000000" w:rsidRPr="00000000">
        <w:rPr>
          <w:rtl w:val="0"/>
        </w:rPr>
        <w:t xml:space="preserve">  -  позволяет добавить внутрь строки слеш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\'  - </w:t>
      </w:r>
      <w:r w:rsidDel="00000000" w:rsidR="00000000" w:rsidRPr="00000000">
        <w:rPr>
          <w:rtl w:val="0"/>
        </w:rPr>
        <w:t xml:space="preserve"> позволяет добавить внутрь строки одинарную кавычку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\"  - </w:t>
      </w:r>
      <w:r w:rsidDel="00000000" w:rsidR="00000000" w:rsidRPr="00000000">
        <w:rPr>
          <w:rtl w:val="0"/>
        </w:rPr>
        <w:t xml:space="preserve"> позволяет добавить внутрь строки двойную кавычку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\n - </w:t>
      </w:r>
      <w:r w:rsidDel="00000000" w:rsidR="00000000" w:rsidRPr="00000000">
        <w:rPr>
          <w:rtl w:val="0"/>
        </w:rPr>
        <w:t xml:space="preserve"> осуществляет переход на новую строку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\t  - </w:t>
      </w:r>
      <w:r w:rsidDel="00000000" w:rsidR="00000000" w:rsidRPr="00000000">
        <w:rPr>
          <w:rtl w:val="0"/>
        </w:rPr>
        <w:t xml:space="preserve"> добавляет табуляцию (4 отступа)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 позволяет встравивать в строку значения других переменных. Для этого внутри строки переменные размещаются в фигурных скобках </w:t>
      </w:r>
      <w:r w:rsidDel="00000000" w:rsidR="00000000" w:rsidRPr="00000000">
        <w:rPr>
          <w:b w:val="1"/>
          <w:rtl w:val="0"/>
        </w:rPr>
        <w:t xml:space="preserve">{}</w:t>
      </w:r>
      <w:r w:rsidDel="00000000" w:rsidR="00000000" w:rsidRPr="00000000">
        <w:rPr>
          <w:rtl w:val="0"/>
        </w:rPr>
        <w:t xml:space="preserve">, а перед всей строкой ставится символ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:</w:t>
        <w:br w:type="textWrapping"/>
        <w:t xml:space="preserve">Python является языком с динамической типизацией. А это значит, что переменная не привязана жестко с определенному типу.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Тип переменной определяется исходя из значения, которое ей присвоено.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При этом в процессе работы программы мы можем изменить тип переменной, присвоив ей значение другого типа: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 помощью встроенной функции </w:t>
      </w:r>
      <w:r w:rsidDel="00000000" w:rsidR="00000000" w:rsidRPr="00000000">
        <w:rPr>
          <w:b w:val="1"/>
          <w:rtl w:val="0"/>
        </w:rPr>
        <w:t xml:space="preserve">type()</w:t>
      </w:r>
      <w:r w:rsidDel="00000000" w:rsidR="00000000" w:rsidRPr="00000000">
        <w:rPr>
          <w:rtl w:val="0"/>
        </w:rPr>
        <w:t xml:space="preserve"> динамически можно узнать текущий тип переменной: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Для изменения типа данных используется следующая конструкция: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3391373" cy="419158"/>
            <wp:effectExtent b="0" l="0" r="0" t="0"/>
            <wp:docPr id="1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= </w:t>
      </w:r>
      <w:r w:rsidDel="00000000" w:rsidR="00000000" w:rsidRPr="00000000">
        <w:rPr>
          <w:b w:val="1"/>
          <w:rtl w:val="0"/>
        </w:rPr>
        <w:t xml:space="preserve">int(</w:t>
      </w:r>
      <w:r w:rsidDel="00000000" w:rsidR="00000000" w:rsidRPr="00000000">
        <w:rPr>
          <w:rtl w:val="0"/>
        </w:rPr>
        <w:t xml:space="preserve">input()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или a = </w:t>
      </w:r>
      <w:r w:rsidDel="00000000" w:rsidR="00000000" w:rsidRPr="00000000">
        <w:rPr>
          <w:b w:val="1"/>
          <w:rtl w:val="0"/>
        </w:rPr>
        <w:t xml:space="preserve">float(</w:t>
      </w:r>
      <w:r w:rsidDel="00000000" w:rsidR="00000000" w:rsidRPr="00000000">
        <w:rPr>
          <w:rtl w:val="0"/>
        </w:rPr>
        <w:t xml:space="preserve">input()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Python поддерживает все распространенные арифметические операции: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+    сложение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     вычитание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=    присваивание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*     умножение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/     деление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**   возведение в степень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//    целочисленное деление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%   остаток от 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Также возможно сложение строк: </w:t>
      </w:r>
      <w:r w:rsidDel="00000000" w:rsidR="00000000" w:rsidRPr="00000000">
        <w:rPr>
          <w:b w:val="1"/>
          <w:rtl w:val="0"/>
        </w:rPr>
        <w:t xml:space="preserve">str + str</w:t>
      </w:r>
      <w:r w:rsidDel="00000000" w:rsidR="00000000" w:rsidRPr="00000000">
        <w:rPr>
          <w:rtl w:val="0"/>
        </w:rPr>
        <w:t xml:space="preserve">; и умножение строки на число: </w:t>
      </w:r>
      <w:r w:rsidDel="00000000" w:rsidR="00000000" w:rsidRPr="00000000">
        <w:rPr>
          <w:b w:val="1"/>
          <w:rtl w:val="0"/>
        </w:rPr>
        <w:t xml:space="preserve">str * 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Операции и их направление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**</w:t>
      </w:r>
      <w:r w:rsidDel="00000000" w:rsidR="00000000" w:rsidRPr="00000000">
        <w:rPr>
          <w:rtl w:val="0"/>
        </w:rPr>
        <w:t xml:space="preserve"> - Справа налево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* / // %</w:t>
      </w:r>
      <w:r w:rsidDel="00000000" w:rsidR="00000000" w:rsidRPr="00000000">
        <w:rPr>
          <w:rtl w:val="0"/>
        </w:rPr>
        <w:t xml:space="preserve"> - Слева направо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+ -</w:t>
      </w:r>
      <w:r w:rsidDel="00000000" w:rsidR="00000000" w:rsidRPr="00000000">
        <w:rPr>
          <w:rtl w:val="0"/>
        </w:rPr>
        <w:t xml:space="preserve">  - Слева направо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Можно заметить, что одни лишь переменные и арифметические операции дают довольно скудный набор инструментов для решения задач. В языка программирования Python существуют также и другие инструменты, такие как: условные выражения, циклы, функции, классы.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Сегодня мы с вами углубимся в изучение условных выражений.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Даже в жизни мы часто ставим условия, того не замечая.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Пример: если я получу 5 - я буду чувствовать себя хорошо. Условие задает нужный вектор для эмоционального состояния человека. Программа - тот же организм, которому мы можем задавать направление действий.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содержание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Условные выражения.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Программа на языке Python состоит из набора инструкций. В основе инструкций могут использоваться операторы. 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Оператор в Python — это символ, который выполняет операцию над одним или несколькими операндами.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Ряд операций представляют условные выражения. Все эти операции принимают два операнда и возвращают логическое значение, которое в Python представляет тип bool. Существует только два логических значения - True (выражение истинно) и False (выражение ложно).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Операции сравнения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Простейшие условные выражения представляют операции сравнения, которые сравнивают два значения. Python поддерживает следующие операции сравнения: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05"/>
        <w:gridCol w:w="3007"/>
        <w:tblGridChange w:id="0">
          <w:tblGrid>
            <w:gridCol w:w="2263"/>
            <w:gridCol w:w="4605"/>
            <w:gridCol w:w="3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оба операнда равны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оба операнда не равны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больше второго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&gt;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меньше второго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&lt;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больше или равен второму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&gt;=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меньше или равен второму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&lt;= b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Примеры операций сравнения: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4848225" cy="2286000"/>
            <wp:effectExtent b="0" l="0" r="0" t="0"/>
            <wp:docPr id="1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Операции сравнения могут сравнивать различные объекты - строки, числа, логические значения, однако оба операнда операции должны представлять один и тот же тип.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Логические операции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Для создания составных условных выражений применяются логические операции. В Python имеются следующие логические операторы: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(логическое умножение)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Возвращает True, если оба выражения равны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2905125" cy="923925"/>
            <wp:effectExtent b="0" l="0" r="0" t="0"/>
            <wp:docPr id="1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В данном случае оператор and сравнивает результаты двух выражений: age &gt; 21 weight == 58. И если оба этих выражений возвращают True, то оператор and также возвращает True. Причем в качестве одно из выражений необязательно выступает операция сравнения: это может быть другая логическая операция или просто переменная типа boolean, которая хранит True или False.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4000500" cy="1181100"/>
            <wp:effectExtent b="0" l="0" r="0" t="0"/>
            <wp:docPr id="1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 (логическое сложение)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Возвращает True, если хотя бы одно из выражений равно True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4724400" cy="914400"/>
            <wp:effectExtent b="0" l="0" r="0" t="0"/>
            <wp:docPr id="1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(логическое отрицание)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Возвращает True, если выражение равно False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0" distT="0" distL="0" distR="0">
            <wp:extent cx="2505075" cy="962025"/>
            <wp:effectExtent b="0" l="0" r="0" t="0"/>
            <wp:docPr id="1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Если один из операндов оператора and возвращает False, то другой операнд уже не оценивается, так как оператор в любом случае возвратит False. Подобное поведение позволяет немного увеличить производительность, так как не приходится тратить ресурсы на оценку второго операнда.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Аналогично если один из операндов оператора or возвращает True, то второй операнд не оценивается, так как оператор в любом случае возвратит True.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in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Оператор in возвращает True если в некотором наборе значений есть определенное значение. Он имеет следующую форму: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0" distT="0" distL="0" distR="0">
            <wp:extent cx="2228850" cy="285750"/>
            <wp:effectExtent b="0" l="0" r="0" t="0"/>
            <wp:docPr id="15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Например, строка представляет набор символов. И с помощью оператора in мы можем проверить, есть ли в ней какая-нибудь подстрока: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0" distT="0" distL="0" distR="0">
            <wp:extent cx="5731200" cy="1079500"/>
            <wp:effectExtent b="0" l="0" r="0" t="0"/>
            <wp:docPr id="14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Если нам надо наоборот проверить, нет ли в наборе значений какого-либо значения, то мы можем использовать модификацию оператора -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. Она возвращает True, если в наборе значений НЕТ определенного значения: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2990850" cy="1343025"/>
            <wp:effectExtent b="0" l="0" r="0" t="0"/>
            <wp:docPr id="1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Условная конструкция if – elif – else.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Условные конструкции используют условные выражения и в зависимости от их значения направляют выполнение программы по одному из путей. Одна из таких конструкций - это конструкция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 Она имеет следующее формальное определение: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0" distT="0" distL="0" distR="0">
            <wp:extent cx="2514600" cy="1314450"/>
            <wp:effectExtent b="0" l="0" r="0" t="0"/>
            <wp:docPr id="1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 самом простом виде после ключевого слова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идет логическое выражение. И если это логическое выражение возвращает True, то выполняется последующий блок инструкций, каждая из которых должна начинаться с новой строки и должна иметь отступы от начала выражения if (отступ необходимо делать в 4 пробела или то количество пробелов, которое кратно 4):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0" distT="0" distL="0" distR="0">
            <wp:extent cx="2295525" cy="895350"/>
            <wp:effectExtent b="0" l="0" r="0" t="0"/>
            <wp:docPr id="1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Если вдруг нам надо определить альтернативное решение на тот случай, если выражение в if возвратит False, то мы можем использовать блок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0" distT="0" distL="0" distR="0">
            <wp:extent cx="2162175" cy="1314450"/>
            <wp:effectExtent b="0" l="0" r="0" t="0"/>
            <wp:docPr id="1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Если выражение language == "english" возвращает True, то выполняется блок if, иначе выполняется блок else. И поскольку в данном случае условие language == "english" возвращает False, то будут выполняться инструкция из блока else.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Причем инструкции блока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также должны имеет отступы от начала строки. Например, в примере выше print("End") не имеет отступа, поэтому она не входит в блок else и будет выполняться вне зависимости, чему равно условие language == "english". То есть консоль нам выведет следующие строки: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0" distT="0" distL="0" distR="0">
            <wp:extent cx="1657350" cy="561975"/>
            <wp:effectExtent b="0" l="0" r="0" t="0"/>
            <wp:docPr id="14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Блок else также может иметь несколько инструкций, которые должны иметь отступ от начала строки: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0" distT="0" distL="0" distR="0">
            <wp:extent cx="2381250" cy="1495425"/>
            <wp:effectExtent b="0" l="0" r="0" t="0"/>
            <wp:docPr id="1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Если необходимо ввести несколько альтернативных условий, то можно использовать дополнительные блоки elif, после которого идет блок инструкций.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0" distT="0" distL="0" distR="0">
            <wp:extent cx="2562225" cy="2162175"/>
            <wp:effectExtent b="0" l="0" r="0" t="0"/>
            <wp:docPr id="1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Сначала Python проверяет выражение if. Если оно равно True, то выполняются инструкции из блока if. Если это условие возвращает False, то Python проверяет выражение из elif.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Если выражение после elif равно True, то выполняются инструкции из блока elif. Но если оно равно False то выполняются инструкции из блока else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При необходимости можно определить несколько блоков elif для разных условий. Например: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0" distT="0" distL="0" distR="0">
            <wp:extent cx="2571750" cy="1952625"/>
            <wp:effectExtent b="0" l="0" r="0" t="0"/>
            <wp:docPr id="1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Вложенные конструкции if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Конструкция if в свою очередь сама может иметь вложенные конструкции if: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0" distT="0" distL="0" distR="0">
            <wp:extent cx="2533650" cy="1524000"/>
            <wp:effectExtent b="0" l="0" r="0" t="0"/>
            <wp:docPr id="14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Здесь конструкция if содержит вложенную конструкцию if/else. То есть если переменная language равна "english", тогда вложенная конструкция if/else дополнительно проверяет значение переменной daytime - равна ли она строке "morning" ли нет. И в данном случае мы получим следующий консольный вывод: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0" distT="0" distL="0" distR="0">
            <wp:extent cx="1543050" cy="590550"/>
            <wp:effectExtent b="0" l="0" r="0" t="0"/>
            <wp:docPr id="1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Стоит учитывать, что вложенные выражения if также должны начинаться с отступов, а инструкции во вложенных конструкциях также должны иметь отступы. Отступы, расставленные не должным образом, могут изменить логику программы. Так, предыдущий пример НЕ аналогичен следующему: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0" distT="0" distL="0" distR="0">
            <wp:extent cx="2600325" cy="1714500"/>
            <wp:effectExtent b="0" l="0" r="0" t="0"/>
            <wp:docPr id="1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Подобным образом можно размещать вложенные конструкции if/elif/else в блоках elif и else: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0" distT="0" distL="0" distR="0">
            <wp:extent cx="2335261" cy="2109788"/>
            <wp:effectExtent b="0" l="0" r="0" t="0"/>
            <wp:docPr id="1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261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Отладка кода</w:t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Отладкой кода называют процесс последовательного приведения кода в рабочее состояние после нахождения ошибки. Существуют различные методы отладки: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- выполнение программы в режиме действие за действием, чтобы напрямую вычислить ошибку (доступно только в профессиональных средах программирования)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Проверки выводом</w:t>
      </w:r>
      <w:r w:rsidDel="00000000" w:rsidR="00000000" w:rsidRPr="00000000">
        <w:rPr>
          <w:rtl w:val="0"/>
        </w:rPr>
        <w:t xml:space="preserve"> - добавление функций print() в разные части программы, чтобы видеть состояния переменных и программы в тот или иной момент времени выполнения.</w:t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Подведение итогов/Рефлексия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этом занятии мы узнали что такое условие, как оно формируется. Отличия условного выражения от условной конструкции. Блоки if - elif - else. Что такое отладка кода.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42973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574F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7C7E6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3.png"/><Relationship Id="rId21" Type="http://schemas.openxmlformats.org/officeDocument/2006/relationships/image" Target="media/image5.png"/><Relationship Id="rId24" Type="http://schemas.openxmlformats.org/officeDocument/2006/relationships/image" Target="media/image1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6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lz2q9r+rCGhrQy9SodrGjqeUQ==">AMUW2mVClkKz+MRYOVVveQNz2VMvAdMF8CjCJ2jA8CVtv9gQXuzf/2NGvHCz7I3AW+sZ2Zdg/z90K13gnUTw4P/jtiNYepWmtoYJCAXIvObVBuwViD/6MM/YvSWjAeUA7qBb7a2uqxdX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2022-10-12T13:29:00Z</dcterms:created>
</cp:coreProperties>
</file>