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Arquitetura de Software (9905/2024)</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André Felipe Ribeiro Cordeiro</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9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70"/>
        <w:tblGridChange w:id="0">
          <w:tblGrid>
            <w:gridCol w:w="4515"/>
            <w:gridCol w:w="44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SARAIVA DE GOUVEIA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129145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OLGA MARIA DOS SANTOS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031496062993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130002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YASSER FARID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129706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6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Projeto Arquitetural  de Software clínico</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MARINGÁ</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SUMÁRIO</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W w:w="93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00"/>
        <w:gridCol w:w="7605"/>
        <w:gridCol w:w="1110"/>
        <w:tblGridChange w:id="0">
          <w:tblGrid>
            <w:gridCol w:w="600"/>
            <w:gridCol w:w="7605"/>
            <w:gridCol w:w="1110"/>
          </w:tblGrid>
        </w:tblGridChange>
      </w:tblGrid>
      <w:tr>
        <w:trPr>
          <w:cantSplit w:val="0"/>
          <w:trHeight w:val="628.964843749999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628.964843749999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EQUIPE DO PROJETO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r>
      <w:tr>
        <w:trPr>
          <w:cantSplit w:val="0"/>
          <w:trHeight w:val="628.964843749999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PROJETO DE ARQUITETURA DO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61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TECNOLOGIAS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rPr>
          <w:cantSplit w:val="0"/>
          <w:trHeight w:val="61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61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A - REQUISITOS DO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rHeight w:val="87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B - ANÁLISE E PROJETO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cantSplit w:val="0"/>
          <w:trHeight w:val="628.964843749999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628.9648437499999"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de Gerenciamento de Atendimento em Clínica Médica</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clínica médica em questão necessita do desenvolvimento de um software para otimizar e gerenciar de forma eficiente o atendimento aos pacientes, facilitando o trabalho administrativo e melhorando a experiência dos usuários. O corpo clínico é composto por três médicos: Médico A, Médico B e Médico C, todos dedicados exclusivamente a consultas em seus respectivos consultórios.</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horários de atendimento são bem definidos para cada médico, sendo distribuídos ao longo do dia da seguinte forma: Médico A atende das 08:00h às 12:00h; Médico B, das 10:00h às 15:00h; e Médico C, das 13:00h às 18:00h. Esses horários permitem à clínica atender a uma variedade de pacientes ao longo do dia, com um fluxo contínuo de consultas.</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as sextas-feiras, os médicos devem informar à secretaria sobre quaisquer indisponibilidades para a próxima semana, como bloqueios de agenda por motivos pessoais ou compromissos externos. Essas informações são essenciais para o planejamento e reestruturação da agenda de forma a evitar quaisquer transtornos.</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agendamento de consultas é realizado via telefone ou WhatsApp, seguindo procedimentos padronizados para garantir consistência e eficiência na comunicação. A secretária, responsável por este processo, faz o cadastro detalhado dos pacientes no sistema, incluindo informações fundamentais como Nome, CPF, Data de Nascimento, Convênio de Saúde, Motivo da Consulta, e, no caso de menores de idade, os dados do responsável legal (Nome, CPF e Data de Nascimento).</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crucial que o sistema previna agendamentos simultâneos para um mesmo médico, garantindo que não haja sobreposições que possam gerar atrasos e longos períodos de espera entre as consultas. Cada consulta tem um tempo padrão de 30 minutos, tempo que deve ser rigorosamente respeitado para manter a fluidez do atendimento.</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Quando ocorre um bloqueio na agenda de um médico, cabe à secretária o desafio de </w:t>
      </w:r>
      <w:r w:rsidDel="00000000" w:rsidR="00000000" w:rsidRPr="00000000">
        <w:rPr>
          <w:rFonts w:ascii="Times New Roman" w:cs="Times New Roman" w:eastAsia="Times New Roman" w:hAnsi="Times New Roman"/>
          <w:sz w:val="24"/>
          <w:szCs w:val="24"/>
          <w:rtl w:val="0"/>
        </w:rPr>
        <w:t xml:space="preserve">reagendar</w:t>
      </w:r>
      <w:r w:rsidDel="00000000" w:rsidR="00000000" w:rsidRPr="00000000">
        <w:rPr>
          <w:rFonts w:ascii="Times New Roman" w:cs="Times New Roman" w:eastAsia="Times New Roman" w:hAnsi="Times New Roman"/>
          <w:sz w:val="24"/>
          <w:szCs w:val="24"/>
          <w:rtl w:val="0"/>
        </w:rPr>
        <w:t xml:space="preserve"> os pacientes afetados, buscando sempre manter o atendimento com o mesmo médico, respeitando a disponibilidade de horários e garantindo que o processo de realocação seja feito de forma transparente e eficiente.</w:t>
      </w:r>
      <w:r w:rsidDel="00000000" w:rsidR="00000000" w:rsidRPr="00000000">
        <w:rPr>
          <w:rtl w:val="0"/>
        </w:rPr>
      </w:r>
    </w:p>
    <w:p w:rsidR="00000000" w:rsidDel="00000000" w:rsidP="00000000" w:rsidRDefault="00000000" w:rsidRPr="00000000" w14:paraId="00000057">
      <w:pPr>
        <w:numPr>
          <w:ilvl w:val="0"/>
          <w:numId w:val="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EQUIPE DO PROJETO </w:t>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 responsável pela implementação do software e suas respectivas responsabilidades, serão: </w:t>
      </w:r>
    </w:p>
    <w:p w:rsidR="00000000" w:rsidDel="00000000" w:rsidP="00000000" w:rsidRDefault="00000000" w:rsidRPr="00000000" w14:paraId="00000059">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Saraiva de Gouveia,</w:t>
      </w:r>
    </w:p>
    <w:p w:rsidR="00000000" w:rsidDel="00000000" w:rsidP="00000000" w:rsidRDefault="00000000" w:rsidRPr="00000000" w14:paraId="0000005A">
      <w:pPr>
        <w:numPr>
          <w:ilvl w:val="1"/>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 </w:t>
      </w:r>
    </w:p>
    <w:p w:rsidR="00000000" w:rsidDel="00000000" w:rsidP="00000000" w:rsidRDefault="00000000" w:rsidRPr="00000000" w14:paraId="0000005B">
      <w:pPr>
        <w:numPr>
          <w:ilvl w:val="1"/>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RNF</w:t>
      </w:r>
    </w:p>
    <w:p w:rsidR="00000000" w:rsidDel="00000000" w:rsidP="00000000" w:rsidRDefault="00000000" w:rsidRPr="00000000" w14:paraId="0000005C">
      <w:pPr>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Olga Maria dos Santos </w:t>
      </w:r>
    </w:p>
    <w:p w:rsidR="00000000" w:rsidDel="00000000" w:rsidP="00000000" w:rsidRDefault="00000000" w:rsidRPr="00000000" w14:paraId="0000005D">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w:t>
      </w:r>
    </w:p>
    <w:p w:rsidR="00000000" w:rsidDel="00000000" w:rsidP="00000000" w:rsidRDefault="00000000" w:rsidRPr="00000000" w14:paraId="0000005E">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r w:rsidDel="00000000" w:rsidR="00000000" w:rsidRPr="00000000">
        <w:rPr>
          <w:rtl w:val="0"/>
        </w:rPr>
      </w:r>
    </w:p>
    <w:p w:rsidR="00000000" w:rsidDel="00000000" w:rsidP="00000000" w:rsidRDefault="00000000" w:rsidRPr="00000000" w14:paraId="0000005F">
      <w:pPr>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Yasser Farid </w:t>
      </w:r>
    </w:p>
    <w:p w:rsidR="00000000" w:rsidDel="00000000" w:rsidP="00000000" w:rsidRDefault="00000000" w:rsidRPr="00000000" w14:paraId="00000060">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w:t>
      </w:r>
    </w:p>
    <w:p w:rsidR="00000000" w:rsidDel="00000000" w:rsidP="00000000" w:rsidRDefault="00000000" w:rsidRPr="00000000" w14:paraId="00000061">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p>
    <w:p w:rsidR="00000000" w:rsidDel="00000000" w:rsidP="00000000" w:rsidRDefault="00000000" w:rsidRPr="00000000" w14:paraId="0000006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PROJETO ARQUITETURAL</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numPr>
          <w:ilvl w:val="0"/>
          <w:numId w:val="3"/>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classes</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numPr>
          <w:ilvl w:val="0"/>
          <w:numId w:val="3"/>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componentes</w:t>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numPr>
          <w:ilvl w:val="0"/>
          <w:numId w:val="3"/>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Diagramas de sequência</w:t>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principais do sistema, implementadas por cada integrante</w:t>
      </w:r>
    </w:p>
    <w:p w:rsidR="00000000" w:rsidDel="00000000" w:rsidP="00000000" w:rsidRDefault="00000000" w:rsidRPr="00000000" w14:paraId="0000006B">
      <w:pPr>
        <w:numPr>
          <w:ilvl w:val="1"/>
          <w:numId w:val="3"/>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RF 0000 - Olga </w:t>
      </w:r>
    </w:p>
    <w:p w:rsidR="00000000" w:rsidDel="00000000" w:rsidP="00000000" w:rsidRDefault="00000000" w:rsidRPr="00000000" w14:paraId="0000006C">
      <w:pPr>
        <w:numPr>
          <w:ilvl w:val="1"/>
          <w:numId w:val="3"/>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RF 0000 - Gabriel</w:t>
      </w:r>
    </w:p>
    <w:p w:rsidR="00000000" w:rsidDel="00000000" w:rsidP="00000000" w:rsidRDefault="00000000" w:rsidRPr="00000000" w14:paraId="0000006D">
      <w:pPr>
        <w:numPr>
          <w:ilvl w:val="1"/>
          <w:numId w:val="3"/>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 0000 - Yasser</w:t>
      </w:r>
    </w:p>
    <w:p w:rsidR="00000000" w:rsidDel="00000000" w:rsidP="00000000" w:rsidRDefault="00000000" w:rsidRPr="00000000" w14:paraId="0000006E">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numPr>
          <w:ilvl w:val="0"/>
          <w:numId w:val="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TECNOLOGIAS</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Estilo Arquitetural</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Padrões de projeto</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Outros? (</w:t>
      </w:r>
      <w:r w:rsidDel="00000000" w:rsidR="00000000" w:rsidRPr="00000000">
        <w:rPr>
          <w:sz w:val="24"/>
          <w:szCs w:val="24"/>
          <w:rtl w:val="0"/>
        </w:rPr>
        <w:t xml:space="preserve">Padrões arquiteturais, padrões de projeto, frameworks)</w:t>
      </w:r>
    </w:p>
    <w:p w:rsidR="00000000" w:rsidDel="00000000" w:rsidP="00000000" w:rsidRDefault="00000000" w:rsidRPr="00000000" w14:paraId="0000007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APÊNDICES </w:t>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A - REQUISITOS DO SOFTWARE</w:t>
      </w:r>
    </w:p>
    <w:p w:rsidR="00000000" w:rsidDel="00000000" w:rsidP="00000000" w:rsidRDefault="00000000" w:rsidRPr="00000000" w14:paraId="0000007D">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MODELO DE OBJETOS DE NEGÓCIO</w:t>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4200" cy="2306277"/>
            <wp:effectExtent b="0" l="0" r="0" t="0"/>
            <wp:docPr id="2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504200" cy="230627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 Modelo de Objetos de Negócio</w:t>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ESPECIFICAÇÃO DOS REQUISITOS DO SOFTWARE</w:t>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Funcionais:</w:t>
      </w:r>
    </w:p>
    <w:p w:rsidR="00000000" w:rsidDel="00000000" w:rsidP="00000000" w:rsidRDefault="00000000" w:rsidRPr="00000000" w14:paraId="0000008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RF001 &lt;Cadastrar paciente</w:t>
      </w:r>
      <w:r w:rsidDel="00000000" w:rsidR="00000000" w:rsidRPr="00000000">
        <w:rPr>
          <w:rFonts w:ascii="Times New Roman" w:cs="Times New Roman" w:eastAsia="Times New Roman" w:hAnsi="Times New Roman"/>
          <w:sz w:val="24"/>
          <w:szCs w:val="24"/>
          <w:rtl w:val="0"/>
        </w:rPr>
        <w:t xml:space="preserve">: o sistema deve permitir que a secretaria possa cadastrar um novo paciente e caso necessário o cadastro do responsável&gt;</w:t>
      </w: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RF002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b w:val="1"/>
          <w:sz w:val="24"/>
          <w:szCs w:val="24"/>
          <w:rtl w:val="0"/>
        </w:rPr>
        <w:t xml:space="preserve">Agendar consulta</w:t>
      </w:r>
      <w:r w:rsidDel="00000000" w:rsidR="00000000" w:rsidRPr="00000000">
        <w:rPr>
          <w:rFonts w:ascii="Times New Roman" w:cs="Times New Roman" w:eastAsia="Times New Roman" w:hAnsi="Times New Roman"/>
          <w:sz w:val="24"/>
          <w:szCs w:val="24"/>
          <w:rtl w:val="0"/>
        </w:rPr>
        <w:t xml:space="preserve">: o sistema deve permitir que a secretaria possa agendar uma consulta de um paciente já cadastrado no sistema. &gt;</w:t>
      </w: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RF003 &lt;</w:t>
      </w:r>
      <w:r w:rsidDel="00000000" w:rsidR="00000000" w:rsidRPr="00000000">
        <w:rPr>
          <w:rFonts w:ascii="Times New Roman" w:cs="Times New Roman" w:eastAsia="Times New Roman" w:hAnsi="Times New Roman"/>
          <w:b w:val="1"/>
          <w:sz w:val="24"/>
          <w:szCs w:val="24"/>
          <w:rtl w:val="0"/>
        </w:rPr>
        <w:t xml:space="preserve">Reagendar</w:t>
      </w:r>
      <w:r w:rsidDel="00000000" w:rsidR="00000000" w:rsidRPr="00000000">
        <w:rPr>
          <w:rFonts w:ascii="Times New Roman" w:cs="Times New Roman" w:eastAsia="Times New Roman" w:hAnsi="Times New Roman"/>
          <w:b w:val="1"/>
          <w:sz w:val="24"/>
          <w:szCs w:val="24"/>
          <w:rtl w:val="0"/>
        </w:rPr>
        <w:t xml:space="preserve"> consulta</w:t>
      </w:r>
      <w:r w:rsidDel="00000000" w:rsidR="00000000" w:rsidRPr="00000000">
        <w:rPr>
          <w:rFonts w:ascii="Times New Roman" w:cs="Times New Roman" w:eastAsia="Times New Roman" w:hAnsi="Times New Roman"/>
          <w:sz w:val="24"/>
          <w:szCs w:val="24"/>
          <w:rtl w:val="0"/>
        </w:rPr>
        <w:t xml:space="preserve">: deve ser possível, passar uma consulta para outro horário disponível&gt;</w:t>
      </w: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RF004 &lt;Desmarcar consulta</w:t>
      </w:r>
      <w:r w:rsidDel="00000000" w:rsidR="00000000" w:rsidRPr="00000000">
        <w:rPr>
          <w:rFonts w:ascii="Times New Roman" w:cs="Times New Roman" w:eastAsia="Times New Roman" w:hAnsi="Times New Roman"/>
          <w:sz w:val="24"/>
          <w:szCs w:val="24"/>
          <w:rtl w:val="0"/>
        </w:rPr>
        <w:t xml:space="preserve">: deve ser possível desmarcar uma consulta, liberando o horário como disponível&gt;</w:t>
      </w: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b w:val="1"/>
          <w:sz w:val="24"/>
          <w:szCs w:val="24"/>
          <w:rtl w:val="0"/>
        </w:rPr>
        <w:t xml:space="preserve">Informar</w:t>
      </w:r>
      <w:r w:rsidDel="00000000" w:rsidR="00000000" w:rsidRPr="00000000">
        <w:rPr>
          <w:rFonts w:ascii="Times New Roman" w:cs="Times New Roman" w:eastAsia="Times New Roman" w:hAnsi="Times New Roman"/>
          <w:b w:val="1"/>
          <w:sz w:val="24"/>
          <w:szCs w:val="24"/>
          <w:rtl w:val="0"/>
        </w:rPr>
        <w:t xml:space="preserve"> horários fixos dos médicos</w:t>
      </w:r>
      <w:r w:rsidDel="00000000" w:rsidR="00000000" w:rsidRPr="00000000">
        <w:rPr>
          <w:rFonts w:ascii="Times New Roman" w:cs="Times New Roman" w:eastAsia="Times New Roman" w:hAnsi="Times New Roman"/>
          <w:sz w:val="24"/>
          <w:szCs w:val="24"/>
          <w:rtl w:val="0"/>
        </w:rPr>
        <w:t xml:space="preserve">: o sistema deve permitir que os médicos possam informar os horários fixos de seus atendimentos&gt;</w:t>
      </w: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RF006</w:t>
      </w: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b w:val="1"/>
          <w:sz w:val="24"/>
          <w:szCs w:val="24"/>
          <w:rtl w:val="0"/>
        </w:rPr>
        <w:t xml:space="preserve">Informar</w:t>
      </w:r>
      <w:r w:rsidDel="00000000" w:rsidR="00000000" w:rsidRPr="00000000">
        <w:rPr>
          <w:rFonts w:ascii="Times New Roman" w:cs="Times New Roman" w:eastAsia="Times New Roman" w:hAnsi="Times New Roman"/>
          <w:b w:val="1"/>
          <w:sz w:val="24"/>
          <w:szCs w:val="24"/>
          <w:rtl w:val="0"/>
        </w:rPr>
        <w:t xml:space="preserve"> a disponibilidade semanal dos médicos: </w:t>
      </w:r>
      <w:r w:rsidDel="00000000" w:rsidR="00000000" w:rsidRPr="00000000">
        <w:rPr>
          <w:rFonts w:ascii="Times New Roman" w:cs="Times New Roman" w:eastAsia="Times New Roman" w:hAnsi="Times New Roman"/>
          <w:sz w:val="24"/>
          <w:szCs w:val="24"/>
          <w:rtl w:val="0"/>
        </w:rPr>
        <w:t xml:space="preserve">o sistema deve permitir a consulta da disponibilidade semanal dos médicos&gt;</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Não Funcionais: </w:t>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RNF001 &lt;Conflito de Agendamento:</w:t>
      </w:r>
      <w:r w:rsidDel="00000000" w:rsidR="00000000" w:rsidRPr="00000000">
        <w:rPr>
          <w:rFonts w:ascii="Times New Roman" w:cs="Times New Roman" w:eastAsia="Times New Roman" w:hAnsi="Times New Roman"/>
          <w:sz w:val="24"/>
          <w:szCs w:val="24"/>
          <w:rtl w:val="0"/>
        </w:rPr>
        <w:t xml:space="preserve"> sistema não deve permitir que haja agendamentos no mesmo horário para o mesmo médico&gt;</w:t>
      </w:r>
      <w:r w:rsidDel="00000000" w:rsidR="00000000" w:rsidRPr="00000000">
        <w:rPr>
          <w:rtl w:val="0"/>
        </w:rPr>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RNF002 &lt;Novo agendamento:</w:t>
      </w:r>
      <w:r w:rsidDel="00000000" w:rsidR="00000000" w:rsidRPr="00000000">
        <w:rPr>
          <w:rFonts w:ascii="Times New Roman" w:cs="Times New Roman" w:eastAsia="Times New Roman" w:hAnsi="Times New Roman"/>
          <w:sz w:val="24"/>
          <w:szCs w:val="24"/>
          <w:rtl w:val="0"/>
        </w:rPr>
        <w:t xml:space="preserve"> só permitir agendamentos 30 minutos após a consulta anterior&gt;</w:t>
      </w:r>
      <w:r w:rsidDel="00000000" w:rsidR="00000000" w:rsidRPr="00000000">
        <w:rPr>
          <w:rtl w:val="0"/>
        </w:rPr>
      </w:r>
    </w:p>
    <w:p w:rsidR="00000000" w:rsidDel="00000000" w:rsidP="00000000" w:rsidRDefault="00000000" w:rsidRPr="00000000" w14:paraId="0000009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RNF003 &lt;Acompanhamento por Responsável: </w:t>
      </w:r>
      <w:r w:rsidDel="00000000" w:rsidR="00000000" w:rsidRPr="00000000">
        <w:rPr>
          <w:rFonts w:ascii="Times New Roman" w:cs="Times New Roman" w:eastAsia="Times New Roman" w:hAnsi="Times New Roman"/>
          <w:sz w:val="24"/>
          <w:szCs w:val="24"/>
          <w:rtl w:val="0"/>
        </w:rPr>
        <w:t xml:space="preserve">caso o paciente seja menor de idade, deve ser acompanhado pelo responsável e realizado o cadastro do mesmo.&gt;</w:t>
      </w:r>
    </w:p>
    <w:p w:rsidR="00000000" w:rsidDel="00000000" w:rsidP="00000000" w:rsidRDefault="00000000" w:rsidRPr="00000000" w14:paraId="0000009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RNF004</w:t>
      </w:r>
      <w:r w:rsidDel="00000000" w:rsidR="00000000" w:rsidRPr="00000000">
        <w:rPr>
          <w:rFonts w:ascii="Times New Roman" w:cs="Times New Roman" w:eastAsia="Times New Roman" w:hAnsi="Times New Roman"/>
          <w:b w:val="1"/>
          <w:sz w:val="24"/>
          <w:szCs w:val="24"/>
          <w:rtl w:val="0"/>
        </w:rPr>
        <w:t xml:space="preserve"> &lt;Agendamento de Horários: </w:t>
      </w:r>
      <w:r w:rsidDel="00000000" w:rsidR="00000000" w:rsidRPr="00000000">
        <w:rPr>
          <w:rFonts w:ascii="Times New Roman" w:cs="Times New Roman" w:eastAsia="Times New Roman" w:hAnsi="Times New Roman"/>
          <w:sz w:val="24"/>
          <w:szCs w:val="24"/>
          <w:rtl w:val="0"/>
        </w:rPr>
        <w:t xml:space="preserve">O agendamento de horários para semana seguinte somente poderá ser feito a partir das sextas-feiras&gt;</w:t>
      </w:r>
      <w:r w:rsidDel="00000000" w:rsidR="00000000" w:rsidRPr="00000000">
        <w:rPr>
          <w:rtl w:val="0"/>
        </w:rPr>
      </w:r>
    </w:p>
    <w:p w:rsidR="00000000" w:rsidDel="00000000" w:rsidP="00000000" w:rsidRDefault="00000000" w:rsidRPr="00000000" w14:paraId="0000009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RNF005</w:t>
      </w:r>
      <w:r w:rsidDel="00000000" w:rsidR="00000000" w:rsidRPr="00000000">
        <w:rPr>
          <w:rFonts w:ascii="Times New Roman" w:cs="Times New Roman" w:eastAsia="Times New Roman" w:hAnsi="Times New Roman"/>
          <w:b w:val="1"/>
          <w:sz w:val="24"/>
          <w:szCs w:val="24"/>
          <w:rtl w:val="0"/>
        </w:rPr>
        <w:t xml:space="preserve"> &lt;Remarcação da Consulta: </w:t>
      </w:r>
      <w:r w:rsidDel="00000000" w:rsidR="00000000" w:rsidRPr="00000000">
        <w:rPr>
          <w:rFonts w:ascii="Times New Roman" w:cs="Times New Roman" w:eastAsia="Times New Roman" w:hAnsi="Times New Roman"/>
          <w:sz w:val="24"/>
          <w:szCs w:val="24"/>
          <w:rtl w:val="0"/>
        </w:rPr>
        <w:t xml:space="preserve">Caso o horário esteja bloqueado pela agenda do médico, então será remarcado conforme sua disponibilidade.&gt;</w:t>
      </w:r>
      <w:r w:rsidDel="00000000" w:rsidR="00000000" w:rsidRPr="00000000">
        <w:rPr>
          <w:rtl w:val="0"/>
        </w:rPr>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RNF006</w:t>
      </w:r>
      <w:r w:rsidDel="00000000" w:rsidR="00000000" w:rsidRPr="00000000">
        <w:rPr>
          <w:rFonts w:ascii="Times New Roman" w:cs="Times New Roman" w:eastAsia="Times New Roman" w:hAnsi="Times New Roman"/>
          <w:b w:val="1"/>
          <w:sz w:val="24"/>
          <w:szCs w:val="24"/>
          <w:rtl w:val="0"/>
        </w:rPr>
        <w:t xml:space="preserve"> &lt;Desempenho:</w:t>
      </w:r>
      <w:r w:rsidDel="00000000" w:rsidR="00000000" w:rsidRPr="00000000">
        <w:rPr>
          <w:rFonts w:ascii="Times New Roman" w:cs="Times New Roman" w:eastAsia="Times New Roman" w:hAnsi="Times New Roman"/>
          <w:sz w:val="24"/>
          <w:szCs w:val="24"/>
          <w:rtl w:val="0"/>
        </w:rPr>
        <w:t xml:space="preserve"> O sistema deve ser eficiente e garantir tempos de resposta rápidos para a realização de agendamentos e consultas&gt; </w:t>
      </w:r>
      <w:r w:rsidDel="00000000" w:rsidR="00000000" w:rsidRPr="00000000">
        <w:rPr>
          <w:rtl w:val="0"/>
        </w:rPr>
      </w:r>
    </w:p>
    <w:p w:rsidR="00000000" w:rsidDel="00000000" w:rsidP="00000000" w:rsidRDefault="00000000" w:rsidRPr="00000000" w14:paraId="0000009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RNF007 &lt;</w:t>
      </w:r>
      <w:r w:rsidDel="00000000" w:rsidR="00000000" w:rsidRPr="00000000">
        <w:rPr>
          <w:rFonts w:ascii="Times New Roman" w:cs="Times New Roman" w:eastAsia="Times New Roman" w:hAnsi="Times New Roman"/>
          <w:b w:val="1"/>
          <w:sz w:val="24"/>
          <w:szCs w:val="24"/>
          <w:rtl w:val="0"/>
        </w:rPr>
        <w:t xml:space="preserve">Segurança:</w:t>
      </w:r>
      <w:r w:rsidDel="00000000" w:rsidR="00000000" w:rsidRPr="00000000">
        <w:rPr>
          <w:rFonts w:ascii="Times New Roman" w:cs="Times New Roman" w:eastAsia="Times New Roman" w:hAnsi="Times New Roman"/>
          <w:sz w:val="24"/>
          <w:szCs w:val="24"/>
          <w:rtl w:val="0"/>
        </w:rPr>
        <w:t xml:space="preserve"> Todas as informações dos pacientes devem ser armazenadas de forma segura e acessíveis apenas para pessoal autorizado. &gt;</w:t>
      </w:r>
      <w:r w:rsidDel="00000000" w:rsidR="00000000" w:rsidRPr="00000000">
        <w:rPr>
          <w:rtl w:val="0"/>
        </w:rPr>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RNF008</w:t>
      </w:r>
      <w:r w:rsidDel="00000000" w:rsidR="00000000" w:rsidRPr="00000000">
        <w:rPr>
          <w:rFonts w:ascii="Times New Roman" w:cs="Times New Roman" w:eastAsia="Times New Roman" w:hAnsi="Times New Roman"/>
          <w:b w:val="1"/>
          <w:sz w:val="24"/>
          <w:szCs w:val="24"/>
          <w:rtl w:val="0"/>
        </w:rPr>
        <w:t xml:space="preserve"> &lt;Usabilidade:</w:t>
      </w:r>
      <w:r w:rsidDel="00000000" w:rsidR="00000000" w:rsidRPr="00000000">
        <w:rPr>
          <w:rFonts w:ascii="Times New Roman" w:cs="Times New Roman" w:eastAsia="Times New Roman" w:hAnsi="Times New Roman"/>
          <w:sz w:val="24"/>
          <w:szCs w:val="24"/>
          <w:rtl w:val="0"/>
        </w:rPr>
        <w:t xml:space="preserve"> A interface do sistema deve ser intuitiva para facilitar o uso  </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 secretaria. Os procedimentos para agendamento devem ser claros e padronizados, </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independentemente do canal de comunicação. &gt;</w:t>
      </w:r>
      <w:r w:rsidDel="00000000" w:rsidR="00000000" w:rsidRPr="00000000">
        <w:rPr>
          <w:rtl w:val="0"/>
        </w:rPr>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RNF009</w:t>
      </w:r>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sz w:val="24"/>
          <w:szCs w:val="24"/>
          <w:rtl w:val="0"/>
        </w:rPr>
        <w:t xml:space="preserve">Disponibilidade:</w:t>
      </w:r>
      <w:r w:rsidDel="00000000" w:rsidR="00000000" w:rsidRPr="00000000">
        <w:rPr>
          <w:rFonts w:ascii="Times New Roman" w:cs="Times New Roman" w:eastAsia="Times New Roman" w:hAnsi="Times New Roman"/>
          <w:sz w:val="24"/>
          <w:szCs w:val="24"/>
          <w:rtl w:val="0"/>
        </w:rPr>
        <w:t xml:space="preserve"> O sistema deve estar disponível durante o horário de </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funcionamento da clínica, sem interrupções significativas.&gt;</w:t>
      </w:r>
      <w:r w:rsidDel="00000000" w:rsidR="00000000" w:rsidRPr="00000000">
        <w:rPr>
          <w:rtl w:val="0"/>
        </w:rPr>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RNF010 &lt;</w:t>
      </w:r>
      <w:r w:rsidDel="00000000" w:rsidR="00000000" w:rsidRPr="00000000">
        <w:rPr>
          <w:rFonts w:ascii="Times New Roman" w:cs="Times New Roman" w:eastAsia="Times New Roman" w:hAnsi="Times New Roman"/>
          <w:b w:val="1"/>
          <w:sz w:val="24"/>
          <w:szCs w:val="24"/>
          <w:rtl w:val="0"/>
        </w:rPr>
        <w:t xml:space="preserve">Confiabilidade:</w:t>
      </w:r>
      <w:r w:rsidDel="00000000" w:rsidR="00000000" w:rsidRPr="00000000">
        <w:rPr>
          <w:rFonts w:ascii="Times New Roman" w:cs="Times New Roman" w:eastAsia="Times New Roman" w:hAnsi="Times New Roman"/>
          <w:sz w:val="24"/>
          <w:szCs w:val="24"/>
          <w:rtl w:val="0"/>
        </w:rPr>
        <w:t xml:space="preserve"> O sistema deve garantir a integridade dos dados, evitando perdas de informações importantes.&gt;</w:t>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DIAGRAMAS DE CASO DE USO</w:t>
      </w:r>
    </w:p>
    <w:p w:rsidR="00000000" w:rsidDel="00000000" w:rsidP="00000000" w:rsidRDefault="00000000" w:rsidRPr="00000000" w14:paraId="0000009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26763" cy="2827668"/>
            <wp:effectExtent b="0" l="0" r="0" t="0"/>
            <wp:docPr id="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426763" cy="282766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 Diagrama de casos de uso</w:t>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DETALHAMENTO DOS CASOS DE USO</w:t>
      </w:r>
    </w:p>
    <w:p w:rsidR="00000000" w:rsidDel="00000000" w:rsidP="00000000" w:rsidRDefault="00000000" w:rsidRPr="00000000" w14:paraId="000000A1">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3"/>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30"/>
        <w:tblGridChange w:id="0">
          <w:tblGrid>
            <w:gridCol w:w="4530"/>
            <w:gridCol w:w="4530"/>
          </w:tblGrid>
        </w:tblGridChange>
      </w:tblGrid>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 do caso de uso: </w:t>
            </w:r>
            <w:r w:rsidDel="00000000" w:rsidR="00000000" w:rsidRPr="00000000">
              <w:rPr>
                <w:rFonts w:ascii="Times New Roman" w:cs="Times New Roman" w:eastAsia="Times New Roman" w:hAnsi="Times New Roman"/>
                <w:sz w:val="24"/>
                <w:szCs w:val="24"/>
                <w:rtl w:val="0"/>
              </w:rPr>
              <w:t xml:space="preserve">Cadastrar Paciente</w:t>
            </w:r>
            <w:r w:rsidDel="00000000" w:rsidR="00000000" w:rsidRPr="00000000">
              <w:rPr>
                <w:rtl w:val="0"/>
              </w:rPr>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O  sistema deve permitir que a secretaria possa cadastrar um novo paciente e caso necessário o cadastro do responsável. </w:t>
            </w:r>
            <w:r w:rsidDel="00000000" w:rsidR="00000000" w:rsidRPr="00000000">
              <w:rPr>
                <w:rtl w:val="0"/>
              </w:rPr>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Envolvido(s): </w:t>
            </w:r>
            <w:r w:rsidDel="00000000" w:rsidR="00000000" w:rsidRPr="00000000">
              <w:rPr>
                <w:rFonts w:ascii="Times New Roman" w:cs="Times New Roman" w:eastAsia="Times New Roman" w:hAnsi="Times New Roman"/>
                <w:sz w:val="24"/>
                <w:szCs w:val="24"/>
                <w:rtl w:val="0"/>
              </w:rPr>
              <w:t xml:space="preserve">Secretária</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Curso normal</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Inicia um cadastro de paciente no sistema.</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secretária preenche os dados do paciente (Nome, CPF, data de nascimento, convênio, motivo da consulta).</w:t>
            </w:r>
          </w:p>
          <w:p w:rsidR="00000000" w:rsidDel="00000000" w:rsidP="00000000" w:rsidRDefault="00000000" w:rsidRPr="00000000" w14:paraId="000000AF">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abre a tela para preenchimento dos dados.</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carrega o cadastro e verifica a partir da data se é maior de idade, caso </w:t>
            </w:r>
            <w:r w:rsidDel="00000000" w:rsidR="00000000" w:rsidRPr="00000000">
              <w:rPr>
                <w:rFonts w:ascii="Times New Roman" w:cs="Times New Roman" w:eastAsia="Times New Roman" w:hAnsi="Times New Roman"/>
                <w:sz w:val="24"/>
                <w:szCs w:val="24"/>
                <w:rtl w:val="0"/>
              </w:rPr>
              <w:t xml:space="preserve">seja, confirma</w:t>
            </w:r>
            <w:r w:rsidDel="00000000" w:rsidR="00000000" w:rsidRPr="00000000">
              <w:rPr>
                <w:rFonts w:ascii="Times New Roman" w:cs="Times New Roman" w:eastAsia="Times New Roman" w:hAnsi="Times New Roman"/>
                <w:sz w:val="24"/>
                <w:szCs w:val="24"/>
                <w:rtl w:val="0"/>
              </w:rPr>
              <w:t xml:space="preserve"> o cadastramento.</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 Alternativo</w:t>
            </w:r>
            <w:r w:rsidDel="00000000" w:rsidR="00000000" w:rsidRPr="00000000">
              <w:rPr>
                <w:rtl w:val="0"/>
              </w:rPr>
            </w:r>
          </w:p>
        </w:tc>
      </w:tr>
      <w:tr>
        <w:trPr>
          <w:cantSplit w:val="0"/>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Caso o paciente seja menor de idade, o sistema pede o cadastro de um responsável</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Secretária</w:t>
            </w:r>
            <w:r w:rsidDel="00000000" w:rsidR="00000000" w:rsidRPr="00000000">
              <w:rPr>
                <w:rFonts w:ascii="Times New Roman" w:cs="Times New Roman" w:eastAsia="Times New Roman" w:hAnsi="Times New Roman"/>
                <w:sz w:val="24"/>
                <w:szCs w:val="24"/>
                <w:rtl w:val="0"/>
              </w:rPr>
              <w:t xml:space="preserve"> preenche os dados do responsável (Nome, CPF, data de nascimento e parentesco).</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confirma se os dados são válidos e salva o cadastro do responsável, vinculado ao paciente.</w:t>
            </w:r>
          </w:p>
        </w:tc>
      </w:tr>
    </w:tbl>
    <w:p w:rsidR="00000000" w:rsidDel="00000000" w:rsidP="00000000" w:rsidRDefault="00000000" w:rsidRPr="00000000" w14:paraId="000000B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30"/>
        <w:tblGridChange w:id="0">
          <w:tblGrid>
            <w:gridCol w:w="4530"/>
            <w:gridCol w:w="4530"/>
          </w:tblGrid>
        </w:tblGridChange>
      </w:tblGrid>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 do caso de uso: </w:t>
            </w:r>
            <w:r w:rsidDel="00000000" w:rsidR="00000000" w:rsidRPr="00000000">
              <w:rPr>
                <w:rFonts w:ascii="Times New Roman" w:cs="Times New Roman" w:eastAsia="Times New Roman" w:hAnsi="Times New Roman"/>
                <w:sz w:val="24"/>
                <w:szCs w:val="24"/>
                <w:rtl w:val="0"/>
              </w:rPr>
              <w:t xml:space="preserve">Agendar Consulta</w:t>
            </w:r>
            <w:r w:rsidDel="00000000" w:rsidR="00000000" w:rsidRPr="00000000">
              <w:rPr>
                <w:rtl w:val="0"/>
              </w:rPr>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O sistema deve permitir que a secretaria possa agendar uma consulta de um paciente já cadastrado no sistema</w:t>
            </w:r>
            <w:r w:rsidDel="00000000" w:rsidR="00000000" w:rsidRPr="00000000">
              <w:rPr>
                <w:rtl w:val="0"/>
              </w:rPr>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Envolvido(s): </w:t>
            </w:r>
            <w:r w:rsidDel="00000000" w:rsidR="00000000" w:rsidRPr="00000000">
              <w:rPr>
                <w:rFonts w:ascii="Times New Roman" w:cs="Times New Roman" w:eastAsia="Times New Roman" w:hAnsi="Times New Roman"/>
                <w:sz w:val="24"/>
                <w:szCs w:val="24"/>
                <w:rtl w:val="0"/>
              </w:rPr>
              <w:t xml:space="preserve">Secretária</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Curso normal</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Secretária vai na agenda de consultas</w:t>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Secretária</w:t>
            </w:r>
            <w:r w:rsidDel="00000000" w:rsidR="00000000" w:rsidRPr="00000000">
              <w:rPr>
                <w:rFonts w:ascii="Times New Roman" w:cs="Times New Roman" w:eastAsia="Times New Roman" w:hAnsi="Times New Roman"/>
                <w:sz w:val="24"/>
                <w:szCs w:val="24"/>
                <w:rtl w:val="0"/>
              </w:rPr>
              <w:t xml:space="preserve"> seleciona um dos horários disponíveis para consultas.</w:t>
            </w:r>
          </w:p>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secretária seleciona o paciente, já cadastrado.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mostra horários disponíveis para aquela semana.</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pede o paciente para aquele horário.</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confirma o agendamento da consulta, no horário e paciente selecionados, e torna o horário e mais 30 minutos indisponíveis para o mesmo médico.</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 Alternativo </w:t>
            </w:r>
            <w:r w:rsidDel="00000000" w:rsidR="00000000" w:rsidRPr="00000000">
              <w:rPr>
                <w:rtl w:val="0"/>
              </w:rPr>
            </w:r>
          </w:p>
        </w:tc>
      </w:tr>
      <w:tr>
        <w:trPr>
          <w:cantSplit w:val="0"/>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Caso a secretária tente salvar a consulta sem selecionar o paciente, o sistema alerta um erro e pede para selecionar/cadastrar o paciente antes de reservar a consulta.</w:t>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Secretaria deve realizar o fluxo de “cadastrar paciente”</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Volta a realizar fluxo de “agenda consulta”</w:t>
            </w:r>
          </w:p>
        </w:tc>
      </w:tr>
    </w:tbl>
    <w:p w:rsidR="00000000" w:rsidDel="00000000" w:rsidP="00000000" w:rsidRDefault="00000000" w:rsidRPr="00000000" w14:paraId="000000D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30"/>
        <w:tblGridChange w:id="0">
          <w:tblGrid>
            <w:gridCol w:w="4530"/>
            <w:gridCol w:w="4530"/>
          </w:tblGrid>
        </w:tblGridChange>
      </w:tblGrid>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 do caso de uso: </w:t>
            </w:r>
            <w:r w:rsidDel="00000000" w:rsidR="00000000" w:rsidRPr="00000000">
              <w:rPr>
                <w:rFonts w:ascii="Times New Roman" w:cs="Times New Roman" w:eastAsia="Times New Roman" w:hAnsi="Times New Roman"/>
                <w:sz w:val="24"/>
                <w:szCs w:val="24"/>
                <w:rtl w:val="0"/>
              </w:rPr>
              <w:t xml:space="preserve">Reagendar</w:t>
            </w:r>
            <w:r w:rsidDel="00000000" w:rsidR="00000000" w:rsidRPr="00000000">
              <w:rPr>
                <w:rFonts w:ascii="Times New Roman" w:cs="Times New Roman" w:eastAsia="Times New Roman" w:hAnsi="Times New Roman"/>
                <w:sz w:val="24"/>
                <w:szCs w:val="24"/>
                <w:rtl w:val="0"/>
              </w:rPr>
              <w:t xml:space="preserve"> Consulta</w:t>
            </w:r>
            <w:r w:rsidDel="00000000" w:rsidR="00000000" w:rsidRPr="00000000">
              <w:rPr>
                <w:rtl w:val="0"/>
              </w:rPr>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Permite realizar o </w:t>
            </w:r>
            <w:r w:rsidDel="00000000" w:rsidR="00000000" w:rsidRPr="00000000">
              <w:rPr>
                <w:rFonts w:ascii="Times New Roman" w:cs="Times New Roman" w:eastAsia="Times New Roman" w:hAnsi="Times New Roman"/>
                <w:sz w:val="24"/>
                <w:szCs w:val="24"/>
                <w:rtl w:val="0"/>
              </w:rPr>
              <w:t xml:space="preserve">reagendamento</w:t>
            </w:r>
            <w:r w:rsidDel="00000000" w:rsidR="00000000" w:rsidRPr="00000000">
              <w:rPr>
                <w:rFonts w:ascii="Times New Roman" w:cs="Times New Roman" w:eastAsia="Times New Roman" w:hAnsi="Times New Roman"/>
                <w:sz w:val="24"/>
                <w:szCs w:val="24"/>
                <w:rtl w:val="0"/>
              </w:rPr>
              <w:t xml:space="preserve"> de uma consulta</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Envolvido(s): </w:t>
            </w:r>
            <w:r w:rsidDel="00000000" w:rsidR="00000000" w:rsidRPr="00000000">
              <w:rPr>
                <w:rFonts w:ascii="Times New Roman" w:cs="Times New Roman" w:eastAsia="Times New Roman" w:hAnsi="Times New Roman"/>
                <w:sz w:val="24"/>
                <w:szCs w:val="24"/>
                <w:rtl w:val="0"/>
              </w:rPr>
              <w:t xml:space="preserve">Secretária</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Curso normal</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Secretária vai nas consultas marcadas e seleciona a consulta para reagendar</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Secretaria</w:t>
            </w:r>
            <w:r w:rsidDel="00000000" w:rsidR="00000000" w:rsidRPr="00000000">
              <w:rPr>
                <w:rFonts w:ascii="Times New Roman" w:cs="Times New Roman" w:eastAsia="Times New Roman" w:hAnsi="Times New Roman"/>
                <w:sz w:val="24"/>
                <w:szCs w:val="24"/>
                <w:rtl w:val="0"/>
              </w:rPr>
              <w:t xml:space="preserve"> seleciona o novo horário da consulta.</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Secretaria informa o motivo para reagendar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mostra os horários disponíveis para o mesmo médico, naquela semana.</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Sistema pede o motivo do </w:t>
            </w:r>
            <w:r w:rsidDel="00000000" w:rsidR="00000000" w:rsidRPr="00000000">
              <w:rPr>
                <w:rFonts w:ascii="Times New Roman" w:cs="Times New Roman" w:eastAsia="Times New Roman" w:hAnsi="Times New Roman"/>
                <w:sz w:val="24"/>
                <w:szCs w:val="24"/>
                <w:rtl w:val="0"/>
              </w:rPr>
              <w:t xml:space="preserve">reagendamento</w:t>
            </w:r>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sistema confirma o </w:t>
            </w:r>
            <w:r w:rsidDel="00000000" w:rsidR="00000000" w:rsidRPr="00000000">
              <w:rPr>
                <w:rFonts w:ascii="Times New Roman" w:cs="Times New Roman" w:eastAsia="Times New Roman" w:hAnsi="Times New Roman"/>
                <w:sz w:val="24"/>
                <w:szCs w:val="24"/>
                <w:rtl w:val="0"/>
              </w:rPr>
              <w:t xml:space="preserve">reagendamento</w:t>
            </w:r>
            <w:r w:rsidDel="00000000" w:rsidR="00000000" w:rsidRPr="00000000">
              <w:rPr>
                <w:rFonts w:ascii="Times New Roman" w:cs="Times New Roman" w:eastAsia="Times New Roman" w:hAnsi="Times New Roman"/>
                <w:sz w:val="24"/>
                <w:szCs w:val="24"/>
                <w:rtl w:val="0"/>
              </w:rPr>
              <w:t xml:space="preserve">, e libera os horários da consulta anterior como disponível.</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 Alternativo</w:t>
            </w:r>
            <w:r w:rsidDel="00000000" w:rsidR="00000000" w:rsidRPr="00000000">
              <w:rPr>
                <w:rtl w:val="0"/>
              </w:rPr>
            </w:r>
          </w:p>
        </w:tc>
      </w:tr>
      <w:tr>
        <w:trPr>
          <w:cantSplit w:val="0"/>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Sistema mostra que não pode reagendar pois está a 30 minutos da consulta ocorrer e será instruído a desmarcar </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Secretaria confirma se vai desmarcar o não </w:t>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Assim que o motivo for informado para desmarcar a consulta,  o sistema confirma.</w:t>
            </w:r>
          </w:p>
        </w:tc>
      </w:tr>
    </w:tbl>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175"/>
        <w:tblGridChange w:id="0">
          <w:tblGrid>
            <w:gridCol w:w="3885"/>
            <w:gridCol w:w="5175"/>
          </w:tblGrid>
        </w:tblGridChange>
      </w:tblGrid>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 do caso de uso: </w:t>
            </w:r>
            <w:r w:rsidDel="00000000" w:rsidR="00000000" w:rsidRPr="00000000">
              <w:rPr>
                <w:rFonts w:ascii="Times New Roman" w:cs="Times New Roman" w:eastAsia="Times New Roman" w:hAnsi="Times New Roman"/>
                <w:sz w:val="24"/>
                <w:szCs w:val="24"/>
                <w:rtl w:val="0"/>
              </w:rPr>
              <w:t xml:space="preserve">Desmarcar Consulta</w:t>
            </w:r>
            <w:r w:rsidDel="00000000" w:rsidR="00000000" w:rsidRPr="00000000">
              <w:rPr>
                <w:rtl w:val="0"/>
              </w:rPr>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Este caso de uso permite desmarcar uma consulta</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Envolvido(s): </w:t>
            </w:r>
            <w:r w:rsidDel="00000000" w:rsidR="00000000" w:rsidRPr="00000000">
              <w:rPr>
                <w:rFonts w:ascii="Times New Roman" w:cs="Times New Roman" w:eastAsia="Times New Roman" w:hAnsi="Times New Roman"/>
                <w:sz w:val="24"/>
                <w:szCs w:val="24"/>
                <w:rtl w:val="0"/>
              </w:rPr>
              <w:t xml:space="preserve">Secretária</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Curso normal</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638.9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Secretária</w:t>
            </w:r>
            <w:r w:rsidDel="00000000" w:rsidR="00000000" w:rsidRPr="00000000">
              <w:rPr>
                <w:rFonts w:ascii="Times New Roman" w:cs="Times New Roman" w:eastAsia="Times New Roman" w:hAnsi="Times New Roman"/>
                <w:sz w:val="24"/>
                <w:szCs w:val="24"/>
                <w:rtl w:val="0"/>
              </w:rPr>
              <w:t xml:space="preserve"> vai nas consultas</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Secretária seleciona a consulta a ser desmarcada</w:t>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Informa</w:t>
            </w:r>
            <w:r w:rsidDel="00000000" w:rsidR="00000000" w:rsidRPr="00000000">
              <w:rPr>
                <w:rFonts w:ascii="Times New Roman" w:cs="Times New Roman" w:eastAsia="Times New Roman" w:hAnsi="Times New Roman"/>
                <w:sz w:val="24"/>
                <w:szCs w:val="24"/>
                <w:rtl w:val="0"/>
              </w:rPr>
              <w:t xml:space="preserve"> o motivo de desmarcar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Sistema mostra as consultas agendadas.</w:t>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Sistema pergunta motivo da desmarcação</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 sistema confirma a desmarcação, liberando o horário na agenda e registrando a mudança.</w:t>
            </w:r>
          </w:p>
        </w:tc>
      </w:tr>
      <w:tr>
        <w:trPr>
          <w:cantSplit w:val="0"/>
          <w:trHeight w:val="510"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 Alternativo</w:t>
            </w:r>
            <w:r w:rsidDel="00000000" w:rsidR="00000000" w:rsidRPr="00000000">
              <w:rPr>
                <w:rtl w:val="0"/>
              </w:rPr>
            </w:r>
          </w:p>
        </w:tc>
      </w:tr>
      <w:tr>
        <w:trPr>
          <w:cantSplit w:val="0"/>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mostra que a consulta já foi paga, só podendo haver reagendamento ou cancelamento.</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Caso a </w:t>
            </w:r>
            <w:r w:rsidDel="00000000" w:rsidR="00000000" w:rsidRPr="00000000">
              <w:rPr>
                <w:rFonts w:ascii="Times New Roman" w:cs="Times New Roman" w:eastAsia="Times New Roman" w:hAnsi="Times New Roman"/>
                <w:sz w:val="24"/>
                <w:szCs w:val="24"/>
                <w:rtl w:val="0"/>
              </w:rPr>
              <w:t xml:space="preserve">secretaria, selecione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reagendar</w:t>
            </w:r>
            <w:r w:rsidDel="00000000" w:rsidR="00000000" w:rsidRPr="00000000">
              <w:rPr>
                <w:rFonts w:ascii="Times New Roman" w:cs="Times New Roman" w:eastAsia="Times New Roman" w:hAnsi="Times New Roman"/>
                <w:sz w:val="24"/>
                <w:szCs w:val="24"/>
                <w:rtl w:val="0"/>
              </w:rPr>
              <w:t xml:space="preserve">, é enviado para o fluxo de </w:t>
            </w:r>
            <w:r w:rsidDel="00000000" w:rsidR="00000000" w:rsidRPr="00000000">
              <w:rPr>
                <w:rFonts w:ascii="Times New Roman" w:cs="Times New Roman" w:eastAsia="Times New Roman" w:hAnsi="Times New Roman"/>
                <w:sz w:val="24"/>
                <w:szCs w:val="24"/>
                <w:rtl w:val="0"/>
              </w:rPr>
              <w:t xml:space="preserve">reagendamento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Caso selecione o cancelar, deve informar um motivo.</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confirma o cancelamento, libera o horário do médico e marca a consulta como cancelada.</w:t>
            </w:r>
          </w:p>
        </w:tc>
      </w:tr>
    </w:tbl>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
        <w:tblpPr w:leftFromText="180" w:rightFromText="180" w:topFromText="180" w:bottomFromText="180" w:vertAnchor="text" w:horzAnchor="text" w:tblpX="0"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30"/>
        <w:tblGridChange w:id="0">
          <w:tblGrid>
            <w:gridCol w:w="4530"/>
            <w:gridCol w:w="4530"/>
          </w:tblGrid>
        </w:tblGridChange>
      </w:tblGrid>
      <w:tr>
        <w:trPr>
          <w:cantSplit w:val="0"/>
          <w:trHeight w:val="487.82451923076917" w:hRule="atLeast"/>
          <w:tblHeader w:val="1"/>
        </w:trPr>
        <w:tc>
          <w:tcPr>
            <w:gridSpan w:val="2"/>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 do caso de uso: </w:t>
            </w:r>
            <w:r w:rsidDel="00000000" w:rsidR="00000000" w:rsidRPr="00000000">
              <w:rPr>
                <w:rFonts w:ascii="Times New Roman" w:cs="Times New Roman" w:eastAsia="Times New Roman" w:hAnsi="Times New Roman"/>
                <w:sz w:val="24"/>
                <w:szCs w:val="24"/>
                <w:rtl w:val="0"/>
              </w:rPr>
              <w:t xml:space="preserve">Informar horários fixos dos médicos</w:t>
            </w:r>
          </w:p>
        </w:tc>
      </w:tr>
      <w:tr>
        <w:trPr>
          <w:cantSplit w:val="0"/>
          <w:trHeight w:val="487.82451923076917" w:hRule="atLeast"/>
          <w:tblHeader w:val="1"/>
        </w:trPr>
        <w:tc>
          <w:tcPr>
            <w:gridSpan w:val="2"/>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Este caso de uso permite aos médicos informarem seus horários fixos</w:t>
            </w:r>
          </w:p>
        </w:tc>
      </w:tr>
      <w:tr>
        <w:trPr>
          <w:cantSplit w:val="0"/>
          <w:trHeight w:val="487.82451923076917" w:hRule="atLeast"/>
          <w:tblHeader w:val="1"/>
        </w:trPr>
        <w:tc>
          <w:tcPr>
            <w:gridSpan w:val="2"/>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Envolvido(s): </w:t>
            </w:r>
            <w:r w:rsidDel="00000000" w:rsidR="00000000" w:rsidRPr="00000000">
              <w:rPr>
                <w:rFonts w:ascii="Times New Roman" w:cs="Times New Roman" w:eastAsia="Times New Roman" w:hAnsi="Times New Roman"/>
                <w:sz w:val="24"/>
                <w:szCs w:val="24"/>
                <w:rtl w:val="0"/>
              </w:rPr>
              <w:t xml:space="preserve">Médico, Secretária</w:t>
            </w:r>
          </w:p>
        </w:tc>
      </w:tr>
      <w:tr>
        <w:trPr>
          <w:cantSplit w:val="0"/>
          <w:trHeight w:val="315" w:hRule="atLeast"/>
          <w:tblHeader w:val="1"/>
        </w:trPr>
        <w:tc>
          <w:tcPr>
            <w:gridSpan w:val="2"/>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Curso normal</w:t>
            </w:r>
          </w:p>
        </w:tc>
      </w:tr>
      <w:tr>
        <w:trPr>
          <w:cantSplit w:val="0"/>
          <w:trHeight w:val="297.978515625" w:hRule="atLeast"/>
          <w:tblHeader w:val="1"/>
        </w:trPr>
        <w:tc>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480" w:hRule="atLeast"/>
          <w:tblHeader w:val="1"/>
        </w:trPr>
        <w:tc>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acessa a tabela de horários</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Seleciona de</w:t>
            </w:r>
            <w:r w:rsidDel="00000000" w:rsidR="00000000" w:rsidRPr="00000000">
              <w:rPr>
                <w:rFonts w:ascii="Times New Roman" w:cs="Times New Roman" w:eastAsia="Times New Roman" w:hAnsi="Times New Roman"/>
                <w:sz w:val="24"/>
                <w:szCs w:val="24"/>
                <w:rtl w:val="0"/>
              </w:rPr>
              <w:t xml:space="preserve"> qual médico vai editar o </w:t>
            </w:r>
            <w:r w:rsidDel="00000000" w:rsidR="00000000" w:rsidRPr="00000000">
              <w:rPr>
                <w:rFonts w:ascii="Times New Roman" w:cs="Times New Roman" w:eastAsia="Times New Roman" w:hAnsi="Times New Roman"/>
                <w:sz w:val="24"/>
                <w:szCs w:val="24"/>
                <w:rtl w:val="0"/>
              </w:rPr>
              <w:t xml:space="preserve">horario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usuário</w:t>
            </w:r>
            <w:r w:rsidDel="00000000" w:rsidR="00000000" w:rsidRPr="00000000">
              <w:rPr>
                <w:rFonts w:ascii="Times New Roman" w:cs="Times New Roman" w:eastAsia="Times New Roman" w:hAnsi="Times New Roman"/>
                <w:sz w:val="24"/>
                <w:szCs w:val="24"/>
                <w:rtl w:val="0"/>
              </w:rPr>
              <w:t xml:space="preserve"> informa o novo horário fixo.</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Usuário informa a sala</w:t>
            </w:r>
          </w:p>
        </w:tc>
        <w:tc>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mostra os médicos já cadastrados, seus horários atuais e suas salas.</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pede o novo horário.</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Sistema pede o número da sala</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Sistema confirma se não há conflito de horários nas mesmas salas, caso não tenha, ele confirma a alteração do horário e mostra as consultas que devem ser remarcadas pois não estão no horários disponíveis daquele médico.</w:t>
            </w:r>
          </w:p>
        </w:tc>
      </w:tr>
      <w:tr>
        <w:trPr>
          <w:cantSplit w:val="0"/>
          <w:trHeight w:val="207.978515625" w:hRule="atLeast"/>
          <w:tblHeader w:val="1"/>
        </w:trPr>
        <w:tc>
          <w:tcPr>
            <w:gridSpan w:val="2"/>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 Alternativo</w:t>
            </w:r>
            <w:r w:rsidDel="00000000" w:rsidR="00000000" w:rsidRPr="00000000">
              <w:rPr>
                <w:rtl w:val="0"/>
              </w:rPr>
            </w:r>
          </w:p>
        </w:tc>
      </w:tr>
      <w:tr>
        <w:trPr>
          <w:cantSplit w:val="0"/>
          <w:tblHeader w:val="1"/>
        </w:trPr>
        <w:tc>
          <w:tcPr>
            <w:gridSpan w:val="2"/>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Caso a mesma sala já esteja com outro médico naquele horário informado, o sistema avisa que não pode alterar o horário.</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Usuário deve selecionar outra sala disponível ou informar novo horário fixo.</w:t>
            </w:r>
          </w:p>
        </w:tc>
      </w:tr>
    </w:tbl>
    <w:p w:rsidR="00000000" w:rsidDel="00000000" w:rsidP="00000000" w:rsidRDefault="00000000" w:rsidRPr="00000000" w14:paraId="0000011A">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530"/>
        <w:tblGridChange w:id="0">
          <w:tblGrid>
            <w:gridCol w:w="4530"/>
            <w:gridCol w:w="4530"/>
          </w:tblGrid>
        </w:tblGridChange>
      </w:tblGrid>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 do caso de uso: </w:t>
            </w:r>
            <w:r w:rsidDel="00000000" w:rsidR="00000000" w:rsidRPr="00000000">
              <w:rPr>
                <w:rFonts w:ascii="Times New Roman" w:cs="Times New Roman" w:eastAsia="Times New Roman" w:hAnsi="Times New Roman"/>
                <w:sz w:val="24"/>
                <w:szCs w:val="24"/>
                <w:rtl w:val="0"/>
              </w:rPr>
              <w:t xml:space="preserve">Informar disponibilidade semanal dos médicos</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 </w:t>
            </w:r>
            <w:r w:rsidDel="00000000" w:rsidR="00000000" w:rsidRPr="00000000">
              <w:rPr>
                <w:rFonts w:ascii="Times New Roman" w:cs="Times New Roman" w:eastAsia="Times New Roman" w:hAnsi="Times New Roman"/>
                <w:sz w:val="24"/>
                <w:szCs w:val="24"/>
                <w:rtl w:val="0"/>
              </w:rPr>
              <w:t xml:space="preserve">Este caso de uso permite aos médicos informarem sua disponibilidade para as próximas semanas</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 Envolvido(s): </w:t>
            </w:r>
            <w:r w:rsidDel="00000000" w:rsidR="00000000" w:rsidRPr="00000000">
              <w:rPr>
                <w:rFonts w:ascii="Times New Roman" w:cs="Times New Roman" w:eastAsia="Times New Roman" w:hAnsi="Times New Roman"/>
                <w:sz w:val="24"/>
                <w:szCs w:val="24"/>
                <w:rtl w:val="0"/>
              </w:rPr>
              <w:t xml:space="preserve">Médico, secretaria </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Curso normal</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487.82451923076917"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acessa o módulo de disponibilidade semanal no sistema.</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Seleciona qual dos médicos vai alterar o horário.</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Informa os horários não disponíveis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mostra os horários dos médicos na próxima semana.</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pede quais as listas de horários não disponíveis.</w:t>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Sistema processa e guarda os horários indisponíveis, e desconta eles dos horários fixos daquele médico, assim deixando somente os horários disponíveis em aberto para consultas.</w:t>
            </w:r>
          </w:p>
        </w:tc>
      </w:tr>
      <w:tr>
        <w:trPr>
          <w:cantSplit w:val="0"/>
          <w:trHeight w:val="487.82451923076917"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 Alternativo </w:t>
            </w:r>
            <w:r w:rsidDel="00000000" w:rsidR="00000000" w:rsidRPr="00000000">
              <w:rPr>
                <w:rtl w:val="0"/>
              </w:rPr>
            </w:r>
          </w:p>
        </w:tc>
      </w:tr>
      <w:tr>
        <w:trPr>
          <w:cantSplit w:val="0"/>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Sistema verifica que nos horários indisponíveis havia consultas marcadas, e pede a confirmação da alteração dos horários</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Usuário confirmando, o sistema processa os novos horários disponíveis e deixa as consultas em status de remarcar com urgência .</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Caso não seja confirmada a alteração dos horários, volta ao início do fluxo principal com a disponibilidade de horários anterior.</w:t>
            </w:r>
          </w:p>
        </w:tc>
      </w:tr>
    </w:tbl>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LISTA COM A PRIORIDADE DOS CASOS DE USO</w:t>
      </w:r>
    </w:p>
    <w:p w:rsidR="00000000" w:rsidDel="00000000" w:rsidP="00000000" w:rsidRDefault="00000000" w:rsidRPr="00000000" w14:paraId="0000014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Cadastrar Paciente;</w:t>
      </w:r>
    </w:p>
    <w:p w:rsidR="00000000" w:rsidDel="00000000" w:rsidP="00000000" w:rsidRDefault="00000000" w:rsidRPr="00000000" w14:paraId="0000014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horários fixos dos Médicos;</w:t>
      </w:r>
    </w:p>
    <w:p w:rsidR="00000000" w:rsidDel="00000000" w:rsidP="00000000" w:rsidRDefault="00000000" w:rsidRPr="00000000" w14:paraId="0000014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Disponibilidade Semanal dos Médicos; </w:t>
      </w:r>
    </w:p>
    <w:p w:rsidR="00000000" w:rsidDel="00000000" w:rsidP="00000000" w:rsidRDefault="00000000" w:rsidRPr="00000000" w14:paraId="0000014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Agendar Consulta;</w:t>
      </w:r>
    </w:p>
    <w:p w:rsidR="00000000" w:rsidDel="00000000" w:rsidP="00000000" w:rsidRDefault="00000000" w:rsidRPr="00000000" w14:paraId="0000014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Desmarcar Consulta;</w:t>
      </w:r>
    </w:p>
    <w:p w:rsidR="00000000" w:rsidDel="00000000" w:rsidP="00000000" w:rsidRDefault="00000000" w:rsidRPr="00000000" w14:paraId="0000014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Reagendar</w:t>
      </w:r>
      <w:r w:rsidDel="00000000" w:rsidR="00000000" w:rsidRPr="00000000">
        <w:rPr>
          <w:rFonts w:ascii="Times New Roman" w:cs="Times New Roman" w:eastAsia="Times New Roman" w:hAnsi="Times New Roman"/>
          <w:sz w:val="24"/>
          <w:szCs w:val="24"/>
          <w:rtl w:val="0"/>
        </w:rPr>
        <w:t xml:space="preserve"> Consulta;</w:t>
      </w:r>
    </w:p>
    <w:p w:rsidR="00000000" w:rsidDel="00000000" w:rsidP="00000000" w:rsidRDefault="00000000" w:rsidRPr="00000000" w14:paraId="00000147">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Justificativa: A sequência foi definida considerando a importância de cada caso de uso para a eficácia e operacionalidade do sistema de gestão de clínica médica. O caso de uso “Cadastrar Paciente” é o ponto inicial, fundamental para estabelecer um banco de dados robusto e atualizado. O “Informar horários fixos dos Médicos” vem em seguida, proporcionando transparência aos pacientes sobre os períodos regulares de atendimento dos profissionais de saúde. A “Informar Disponibilidade Semanal dos Médicos" facilita a comunicação entre a secretaria e a disponibilidade de atendimento dos médicos, e também, complementa a transparência, oferecendo uma visão mais ampla da agenda médica. O “Agendar Consulta” é central, permitindo que a secretaria e médicos </w:t>
      </w:r>
      <w:r w:rsidDel="00000000" w:rsidR="00000000" w:rsidRPr="00000000">
        <w:rPr>
          <w:rFonts w:ascii="Times New Roman" w:cs="Times New Roman" w:eastAsia="Times New Roman" w:hAnsi="Times New Roman"/>
          <w:sz w:val="24"/>
          <w:szCs w:val="24"/>
          <w:rtl w:val="0"/>
        </w:rPr>
        <w:t xml:space="preserve">coordenem</w:t>
      </w:r>
      <w:r w:rsidDel="00000000" w:rsidR="00000000" w:rsidRPr="00000000">
        <w:rPr>
          <w:rFonts w:ascii="Times New Roman" w:cs="Times New Roman" w:eastAsia="Times New Roman" w:hAnsi="Times New Roman"/>
          <w:sz w:val="24"/>
          <w:szCs w:val="24"/>
          <w:rtl w:val="0"/>
        </w:rPr>
        <w:t xml:space="preserve"> eficientemente a prestação de serviços. “Desmarcar Consultas” é uma operação importante para lidar com cancelamentos e manter a agenda atualizada. Finalmente, “</w:t>
      </w:r>
      <w:r w:rsidDel="00000000" w:rsidR="00000000" w:rsidRPr="00000000">
        <w:rPr>
          <w:rFonts w:ascii="Times New Roman" w:cs="Times New Roman" w:eastAsia="Times New Roman" w:hAnsi="Times New Roman"/>
          <w:sz w:val="24"/>
          <w:szCs w:val="24"/>
          <w:rtl w:val="0"/>
        </w:rPr>
        <w:t xml:space="preserve">Reagendar</w:t>
      </w:r>
      <w:r w:rsidDel="00000000" w:rsidR="00000000" w:rsidRPr="00000000">
        <w:rPr>
          <w:rFonts w:ascii="Times New Roman" w:cs="Times New Roman" w:eastAsia="Times New Roman" w:hAnsi="Times New Roman"/>
          <w:sz w:val="24"/>
          <w:szCs w:val="24"/>
          <w:rtl w:val="0"/>
        </w:rPr>
        <w:t xml:space="preserve"> Consulta” é priorizado para fornecer flexibilidade ao sistema, permitindo ajustes convenientes nos compromissos, contribuindo para a satisfação do paciente e eficiência operacional da clínica. Essa sequência lógica foi estabelecida para garantir uma abordagem coesa na administração da clínica e proporcionar uma experiência positiva aos pacientes. </w:t>
      </w:r>
    </w:p>
    <w:p w:rsidR="00000000" w:rsidDel="00000000" w:rsidP="00000000" w:rsidRDefault="00000000" w:rsidRPr="00000000" w14:paraId="000001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B - ANÁLISE E PROJETO</w:t>
      </w:r>
    </w:p>
    <w:p w:rsidR="00000000" w:rsidDel="00000000" w:rsidP="00000000" w:rsidRDefault="00000000" w:rsidRPr="00000000" w14:paraId="00000153">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WORKFLOW DE ANÁLISE</w:t>
      </w:r>
    </w:p>
    <w:p w:rsidR="00000000" w:rsidDel="00000000" w:rsidP="00000000" w:rsidRDefault="00000000" w:rsidRPr="00000000" w14:paraId="000001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Diagramas de Classes de Análise</w:t>
      </w:r>
    </w:p>
    <w:p w:rsidR="00000000" w:rsidDel="00000000" w:rsidP="00000000" w:rsidRDefault="00000000" w:rsidRPr="00000000" w14:paraId="0000015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1930400"/>
            <wp:effectExtent b="0" l="0" r="0" t="0"/>
            <wp:docPr id="20" name="image4.png"/>
            <a:graphic>
              <a:graphicData uri="http://schemas.openxmlformats.org/drawingml/2006/picture">
                <pic:pic>
                  <pic:nvPicPr>
                    <pic:cNvPr id="0" name="image4.png"/>
                    <pic:cNvPicPr preferRelativeResize="0"/>
                  </pic:nvPicPr>
                  <pic:blipFill>
                    <a:blip r:embed="rId8"/>
                    <a:srcRect b="0" l="251" r="251" t="0"/>
                    <a:stretch>
                      <a:fillRect/>
                    </a:stretch>
                  </pic:blipFill>
                  <pic:spPr>
                    <a:xfrm>
                      <a:off x="0" y="0"/>
                      <a:ext cx="5760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 Diagrama de Classe de Análise - Cadastrar Paciente</w:t>
      </w:r>
    </w:p>
    <w:p w:rsidR="00000000" w:rsidDel="00000000" w:rsidP="00000000" w:rsidRDefault="00000000" w:rsidRPr="00000000" w14:paraId="00000159">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1879600"/>
            <wp:effectExtent b="0" l="0" r="0" t="0"/>
            <wp:docPr id="3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6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 Diagrama de Classe de Análise - Cadastrar Responsável</w:t>
      </w:r>
    </w:p>
    <w:p w:rsidR="00000000" w:rsidDel="00000000" w:rsidP="00000000" w:rsidRDefault="00000000" w:rsidRPr="00000000" w14:paraId="0000015C">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1892300"/>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60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3. Diagrama de Classe de Análise - Agendar Consulta</w:t>
      </w:r>
    </w:p>
    <w:p w:rsidR="00000000" w:rsidDel="00000000" w:rsidP="00000000" w:rsidRDefault="00000000" w:rsidRPr="00000000" w14:paraId="0000015F">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0">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19050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6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4. Diagrama de Classe de Análise - </w:t>
      </w:r>
      <w:r w:rsidDel="00000000" w:rsidR="00000000" w:rsidRPr="00000000">
        <w:rPr>
          <w:rFonts w:ascii="Times New Roman" w:cs="Times New Roman" w:eastAsia="Times New Roman" w:hAnsi="Times New Roman"/>
          <w:b w:val="1"/>
          <w:sz w:val="20"/>
          <w:szCs w:val="20"/>
          <w:rtl w:val="0"/>
        </w:rPr>
        <w:t xml:space="preserve">Reagendar</w:t>
      </w:r>
      <w:r w:rsidDel="00000000" w:rsidR="00000000" w:rsidRPr="00000000">
        <w:rPr>
          <w:rFonts w:ascii="Times New Roman" w:cs="Times New Roman" w:eastAsia="Times New Roman" w:hAnsi="Times New Roman"/>
          <w:b w:val="1"/>
          <w:sz w:val="20"/>
          <w:szCs w:val="20"/>
          <w:rtl w:val="0"/>
        </w:rPr>
        <w:t xml:space="preserve"> Consulta</w:t>
      </w:r>
    </w:p>
    <w:p w:rsidR="00000000" w:rsidDel="00000000" w:rsidP="00000000" w:rsidRDefault="00000000" w:rsidRPr="00000000" w14:paraId="00000162">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19050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6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5. Diagrama de Classe de Análise - Desmarcar Consulta</w:t>
      </w:r>
    </w:p>
    <w:p w:rsidR="00000000" w:rsidDel="00000000" w:rsidP="00000000" w:rsidRDefault="00000000" w:rsidRPr="00000000" w14:paraId="00000165">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6">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1879600"/>
            <wp:effectExtent b="0" l="0" r="0" t="0"/>
            <wp:docPr id="3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6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6. Diagrama de Classe de Análise - Informar Horários Fixos</w:t>
      </w:r>
    </w:p>
    <w:p w:rsidR="00000000" w:rsidDel="00000000" w:rsidP="00000000" w:rsidRDefault="00000000" w:rsidRPr="00000000" w14:paraId="00000168">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1917700"/>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60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7. Diagrama de Classe de Análise - Verificar Disponibilidade Médicos</w:t>
      </w:r>
    </w:p>
    <w:p w:rsidR="00000000" w:rsidDel="00000000" w:rsidP="00000000" w:rsidRDefault="00000000" w:rsidRPr="00000000" w14:paraId="0000016A">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5562600"/>
            <wp:effectExtent b="0" l="0" r="0" t="0"/>
            <wp:docPr id="2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600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8. Diagrama de Classes de Análise - Completo</w:t>
      </w:r>
    </w:p>
    <w:p w:rsidR="00000000" w:rsidDel="00000000" w:rsidP="00000000" w:rsidRDefault="00000000" w:rsidRPr="00000000" w14:paraId="0000016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 diagrama completo de classes de análise, como exibido anteriormente, apresenta setas pontilhadas que simbolizam dependências, as quais também são consideradas nos casos de uso. Para esclarecer, a realização de uma consulta requer que o paciente esteja previamente cadastrado no sistema, estabelecendo, portanto, uma dependência entre os eventos. Da mesma forma, ao agendar uma consulta, torna-se imperativo verificar a disponibilidade de horários na agenda.   </w:t>
      </w:r>
      <w:r w:rsidDel="00000000" w:rsidR="00000000" w:rsidRPr="00000000">
        <w:rPr>
          <w:rtl w:val="0"/>
        </w:rPr>
      </w:r>
    </w:p>
    <w:p w:rsidR="00000000" w:rsidDel="00000000" w:rsidP="00000000" w:rsidRDefault="00000000" w:rsidRPr="00000000" w14:paraId="0000016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Diagramas de Comunicação</w:t>
      </w:r>
    </w:p>
    <w:p w:rsidR="00000000" w:rsidDel="00000000" w:rsidP="00000000" w:rsidRDefault="00000000" w:rsidRPr="00000000" w14:paraId="0000017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1844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Figura 9. Diagrama de Comunicação - Cadastrar Paciente</w:t>
      </w: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197100"/>
            <wp:effectExtent b="0" l="0" r="0" t="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60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Figura 10. Diagrama de Comunicação - Cadastrar Responsável</w:t>
      </w:r>
      <w:r w:rsidDel="00000000" w:rsidR="00000000" w:rsidRPr="00000000">
        <w:rPr>
          <w:rtl w:val="0"/>
        </w:rPr>
      </w:r>
    </w:p>
    <w:p w:rsidR="00000000" w:rsidDel="00000000" w:rsidP="00000000" w:rsidRDefault="00000000" w:rsidRPr="00000000" w14:paraId="0000017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082800"/>
            <wp:effectExtent b="0" l="0" r="0" t="0"/>
            <wp:docPr id="2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6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11. Diagrama de Comunicação - Agendar Consulta</w:t>
      </w:r>
    </w:p>
    <w:p w:rsidR="00000000" w:rsidDel="00000000" w:rsidP="00000000" w:rsidRDefault="00000000" w:rsidRPr="00000000" w14:paraId="00000178">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2225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60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12. Diagrama de Comunicação - </w:t>
      </w:r>
      <w:r w:rsidDel="00000000" w:rsidR="00000000" w:rsidRPr="00000000">
        <w:rPr>
          <w:rFonts w:ascii="Times New Roman" w:cs="Times New Roman" w:eastAsia="Times New Roman" w:hAnsi="Times New Roman"/>
          <w:b w:val="1"/>
          <w:sz w:val="20"/>
          <w:szCs w:val="20"/>
          <w:rtl w:val="0"/>
        </w:rPr>
        <w:t xml:space="preserve">Reagendar</w:t>
      </w:r>
      <w:r w:rsidDel="00000000" w:rsidR="00000000" w:rsidRPr="00000000">
        <w:rPr>
          <w:rFonts w:ascii="Times New Roman" w:cs="Times New Roman" w:eastAsia="Times New Roman" w:hAnsi="Times New Roman"/>
          <w:b w:val="1"/>
          <w:sz w:val="20"/>
          <w:szCs w:val="20"/>
          <w:rtl w:val="0"/>
        </w:rPr>
        <w:t xml:space="preserve"> Consulta</w:t>
      </w:r>
    </w:p>
    <w:p w:rsidR="00000000" w:rsidDel="00000000" w:rsidP="00000000" w:rsidRDefault="00000000" w:rsidRPr="00000000" w14:paraId="0000017B">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0193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6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13. Diagrama de Comunicação - Desmarcar Consulta</w:t>
      </w:r>
    </w:p>
    <w:p w:rsidR="00000000" w:rsidDel="00000000" w:rsidP="00000000" w:rsidRDefault="00000000" w:rsidRPr="00000000" w14:paraId="0000017E">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1971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60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14. Diagrama de Comunicação - Verificar Disponibilidade Médico</w:t>
      </w:r>
    </w:p>
    <w:p w:rsidR="00000000" w:rsidDel="00000000" w:rsidP="00000000" w:rsidRDefault="00000000" w:rsidRPr="00000000" w14:paraId="00000181">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2098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60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15. Diagrama de Comunicação - Informar Horários Fixos</w:t>
      </w:r>
    </w:p>
    <w:p w:rsidR="00000000" w:rsidDel="00000000" w:rsidP="00000000" w:rsidRDefault="00000000" w:rsidRPr="00000000" w14:paraId="00000184">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Diagrama de Pacotes</w:t>
      </w:r>
    </w:p>
    <w:p w:rsidR="00000000" w:rsidDel="00000000" w:rsidP="00000000" w:rsidRDefault="00000000" w:rsidRPr="00000000" w14:paraId="0000019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5130800"/>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6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16. Diagrama de Pacotes</w:t>
      </w:r>
    </w:p>
    <w:p w:rsidR="00000000" w:rsidDel="00000000" w:rsidP="00000000" w:rsidRDefault="00000000" w:rsidRPr="00000000" w14:paraId="00000194">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5">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8">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9">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A">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C">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D">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E">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F">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0">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WORKFLOW DE PROJETO</w:t>
      </w:r>
    </w:p>
    <w:p w:rsidR="00000000" w:rsidDel="00000000" w:rsidP="00000000" w:rsidRDefault="00000000" w:rsidRPr="00000000" w14:paraId="000001A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Diagrama de Classes de Projeto</w:t>
      </w:r>
    </w:p>
    <w:p w:rsidR="00000000" w:rsidDel="00000000" w:rsidP="00000000" w:rsidRDefault="00000000" w:rsidRPr="00000000" w14:paraId="000001A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78130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6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17. Diagrama de Classe de Projeto - Cadastrar Paciente</w:t>
      </w:r>
    </w:p>
    <w:p w:rsidR="00000000" w:rsidDel="00000000" w:rsidP="00000000" w:rsidRDefault="00000000" w:rsidRPr="00000000" w14:paraId="000001A7">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8">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9">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2463800"/>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6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18. Diagrama de Classe de Projeto - Cadastrar Responsável</w:t>
      </w:r>
    </w:p>
    <w:p w:rsidR="00000000" w:rsidDel="00000000" w:rsidP="00000000" w:rsidRDefault="00000000" w:rsidRPr="00000000" w14:paraId="000001AB">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2311400"/>
            <wp:effectExtent b="0" l="0" r="0" t="0"/>
            <wp:docPr id="2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6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19. Diagrama de Classe de Projeto - Agendar Consulta</w:t>
      </w:r>
    </w:p>
    <w:p w:rsidR="00000000" w:rsidDel="00000000" w:rsidP="00000000" w:rsidRDefault="00000000" w:rsidRPr="00000000" w14:paraId="000001AE">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0">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25400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6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20. Diagrama de Classe de Projeto - Reagendar Consulta</w:t>
      </w:r>
    </w:p>
    <w:p w:rsidR="00000000" w:rsidDel="00000000" w:rsidP="00000000" w:rsidRDefault="00000000" w:rsidRPr="00000000" w14:paraId="000001B2">
      <w:pPr>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544638" cy="2208690"/>
            <wp:effectExtent b="0" l="0" r="0" t="0"/>
            <wp:docPr id="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44638" cy="220869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21. Diagrama de Classe de Projeto - Desmarcar Consulta</w:t>
      </w:r>
    </w:p>
    <w:p w:rsidR="00000000" w:rsidDel="00000000" w:rsidP="00000000" w:rsidRDefault="00000000" w:rsidRPr="00000000" w14:paraId="000001B5">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2209800"/>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60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22. Diagrama de Classe de Projeto - Verificar Disponibilidade Médicos</w:t>
      </w:r>
    </w:p>
    <w:p w:rsidR="00000000" w:rsidDel="00000000" w:rsidP="00000000" w:rsidRDefault="00000000" w:rsidRPr="00000000" w14:paraId="000001B8">
      <w:pPr>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2413000"/>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6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23. Diagrama de Classe de Projeto - Informar Horários Fixos</w:t>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Especificação de Comportamento das Classes Principais</w:t>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60000" cy="7632700"/>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600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24. Diagrama de Projeto de Classes - Completo </w:t>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4775200"/>
            <wp:effectExtent b="0" l="0" r="0" t="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600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Figura 25. Diagramas de Estados - Especificação do comportamento da classe Secretaria</w:t>
      </w: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4292600"/>
            <wp:effectExtent b="0" l="0" r="0" t="0"/>
            <wp:docPr id="3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6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Figura 26. Diagramas de Estados - Especificação do comportamento da classe Consulta</w:t>
      </w: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4584700"/>
            <wp:effectExtent b="0" l="0" r="0" t="0"/>
            <wp:docPr id="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6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Figura 26. Diagramas de Estados - Especificação do comportamento da classe Agenda</w:t>
      </w: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Projeto Arquitetural a nível de Subsistemas</w:t>
      </w:r>
    </w:p>
    <w:p w:rsidR="00000000" w:rsidDel="00000000" w:rsidP="00000000" w:rsidRDefault="00000000" w:rsidRPr="00000000" w14:paraId="000001E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4724400"/>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60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28. Diagrama de Pacotes a nível de Subsistemas</w:t>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Projeto Arquitetural a nível de Recursos de Hardware</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2857500"/>
            <wp:effectExtent b="0" l="0" r="0" t="0"/>
            <wp:docPr id="1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6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29. Diagrama de Instalação</w:t>
      </w:r>
    </w:p>
    <w:p w:rsidR="00000000" w:rsidDel="00000000" w:rsidP="00000000" w:rsidRDefault="00000000" w:rsidRPr="00000000" w14:paraId="000001F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sectPr>
          <w:headerReference r:id="rId37" w:type="default"/>
          <w:headerReference r:id="rId38" w:type="first"/>
          <w:footerReference r:id="rId39" w:type="first"/>
          <w:pgSz w:h="16834" w:w="11909" w:orient="portrait"/>
          <w:pgMar w:bottom="1133.8582677165355" w:top="1700.7874015748032" w:left="1700.7874015748032" w:right="1133.8582677165355" w:header="1700.7874015748032" w:footer="1133.8582677165355"/>
          <w:pgNumType w:start="1"/>
          <w:titlePg w:val="1"/>
        </w:sectPr>
      </w:pPr>
      <w:r w:rsidDel="00000000" w:rsidR="00000000" w:rsidRPr="00000000">
        <w:rPr>
          <w:rtl w:val="0"/>
        </w:rPr>
      </w:r>
    </w:p>
    <w:p w:rsidR="00000000" w:rsidDel="00000000" w:rsidP="00000000" w:rsidRDefault="00000000" w:rsidRPr="00000000" w14:paraId="000001F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sectPr>
      <w:type w:val="continuous"/>
      <w:pgSz w:h="16834" w:w="11909" w:orient="portrait"/>
      <w:pgMar w:bottom="1133.8582677165355" w:top="1700.7874015748032" w:left="1700.7874015748032" w:right="1133.8582677165355" w:header="1700.7874015748032" w:footer="1133.858267716535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UNIVERSIDADE ESTADUAL DE MARINGÁ</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-714374</wp:posOffset>
          </wp:positionV>
          <wp:extent cx="648788" cy="648788"/>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48788" cy="648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-695324</wp:posOffset>
          </wp:positionV>
          <wp:extent cx="1137753" cy="605188"/>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137753" cy="605188"/>
                  </a:xfrm>
                  <a:prstGeom prst="rect"/>
                  <a:ln/>
                </pic:spPr>
              </pic:pic>
            </a:graphicData>
          </a:graphic>
        </wp:anchor>
      </w:drawing>
    </w:r>
  </w:p>
  <w:p w:rsidR="00000000" w:rsidDel="00000000" w:rsidP="00000000" w:rsidRDefault="00000000" w:rsidRPr="00000000" w14:paraId="000001FF">
    <w:pPr>
      <w:spacing w:line="360" w:lineRule="auto"/>
      <w:jc w:val="center"/>
      <w:rPr/>
    </w:pPr>
    <w:r w:rsidDel="00000000" w:rsidR="00000000" w:rsidRPr="00000000">
      <w:rPr>
        <w:rFonts w:ascii="Times New Roman" w:cs="Times New Roman" w:eastAsia="Times New Roman" w:hAnsi="Times New Roman"/>
        <w:b w:val="1"/>
        <w:sz w:val="28"/>
        <w:szCs w:val="28"/>
        <w:rtl w:val="0"/>
      </w:rPr>
      <w:t xml:space="preserve">DEPARTAMENTO DE INFORMÁTICA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120" w:before="360" w:line="360" w:lineRule="auto"/>
      <w:jc w:val="both"/>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3.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6.png"/><Relationship Id="rId7" Type="http://schemas.openxmlformats.org/officeDocument/2006/relationships/image" Target="media/image32.png"/><Relationship Id="rId8" Type="http://schemas.openxmlformats.org/officeDocument/2006/relationships/image" Target="media/image4.png"/><Relationship Id="rId31" Type="http://schemas.openxmlformats.org/officeDocument/2006/relationships/image" Target="media/image26.png"/><Relationship Id="rId30" Type="http://schemas.openxmlformats.org/officeDocument/2006/relationships/image" Target="media/image7.png"/><Relationship Id="rId11" Type="http://schemas.openxmlformats.org/officeDocument/2006/relationships/image" Target="media/image12.png"/><Relationship Id="rId33" Type="http://schemas.openxmlformats.org/officeDocument/2006/relationships/image" Target="media/image29.png"/><Relationship Id="rId10" Type="http://schemas.openxmlformats.org/officeDocument/2006/relationships/image" Target="media/image17.png"/><Relationship Id="rId32" Type="http://schemas.openxmlformats.org/officeDocument/2006/relationships/image" Target="media/image11.png"/><Relationship Id="rId13" Type="http://schemas.openxmlformats.org/officeDocument/2006/relationships/image" Target="media/image24.png"/><Relationship Id="rId35" Type="http://schemas.openxmlformats.org/officeDocument/2006/relationships/image" Target="media/image8.png"/><Relationship Id="rId12" Type="http://schemas.openxmlformats.org/officeDocument/2006/relationships/image" Target="media/image10.png"/><Relationship Id="rId34" Type="http://schemas.openxmlformats.org/officeDocument/2006/relationships/image" Target="media/image19.png"/><Relationship Id="rId15" Type="http://schemas.openxmlformats.org/officeDocument/2006/relationships/image" Target="media/image30.png"/><Relationship Id="rId37" Type="http://schemas.openxmlformats.org/officeDocument/2006/relationships/header" Target="header2.xml"/><Relationship Id="rId14" Type="http://schemas.openxmlformats.org/officeDocument/2006/relationships/image" Target="media/image28.png"/><Relationship Id="rId36" Type="http://schemas.openxmlformats.org/officeDocument/2006/relationships/image" Target="media/image16.png"/><Relationship Id="rId17" Type="http://schemas.openxmlformats.org/officeDocument/2006/relationships/image" Target="media/image25.png"/><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header" Target="header1.xml"/><Relationship Id="rId19" Type="http://schemas.openxmlformats.org/officeDocument/2006/relationships/image" Target="media/image20.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