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AI4GA 1.2 - Autonomous Robots Worksheet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Activity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Use this document to keep score for this activity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3585"/>
        <w:gridCol w:w="3060"/>
        <w:gridCol w:w="3060"/>
        <w:tblGridChange w:id="0">
          <w:tblGrid>
            <w:gridCol w:w="1095"/>
            <w:gridCol w:w="3585"/>
            <w:gridCol w:w="306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is the item?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 it a robot?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Write Y or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answers as a group.  Write C for correct or W for incorrect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Riding Lawnmower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Cow Brush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4: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Automatic tractor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5: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6: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7: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8: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9: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Regular 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10: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Smart Washing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Vending Machine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12: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Microwave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You get 1 point for every correct answer.  What is your total score?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Assessment: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Once we have completed the above activity and discussed them, find 3 machines we have not discussed.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For each machine: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if it is or is NOT a robot?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it follows all of the rules, give details that explain how it follows the rules.</w:t>
        <w:br w:type="textWrapping"/>
        <w:t xml:space="preserve">If it does not follow the rules, explain which rules it breaks.</w:t>
      </w:r>
    </w:p>
    <w:sectPr>
      <w:foot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spacing w:line="331.2" w:lineRule="auto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Developed by Amber Jones and Will Hanna for the AI4GA (Artificial Intelligence for Georgia) project funded by National Science Foundation awards DRL-2049029 and DRL-2048502. </w:t>
    </w:r>
    <w:r w:rsidDel="00000000" w:rsidR="00000000" w:rsidRPr="00000000">
      <w:rPr>
        <w:b w:val="1"/>
        <w:sz w:val="14"/>
        <w:szCs w:val="14"/>
        <w:highlight w:val="white"/>
        <w:rtl w:val="0"/>
      </w:rPr>
      <w:t xml:space="preserve">This work is licensed under the Creative Commons. Attribution-NonComercial-ShareAlike 4.0 International License.</w:t>
    </w:r>
    <w:hyperlink r:id="rId1">
      <w:r w:rsidDel="00000000" w:rsidR="00000000" w:rsidRPr="00000000">
        <w:rPr>
          <w:b w:val="1"/>
          <w:sz w:val="14"/>
          <w:szCs w:val="14"/>
          <w:highlight w:val="white"/>
          <w:rtl w:val="0"/>
        </w:rPr>
        <w:t xml:space="preserve"> </w:t>
      </w:r>
    </w:hyperlink>
    <w:hyperlink r:id="rId2">
      <w:r w:rsidDel="00000000" w:rsidR="00000000" w:rsidRPr="00000000">
        <w:rPr>
          <w:b w:val="1"/>
          <w:color w:val="0097a7"/>
          <w:sz w:val="14"/>
          <w:szCs w:val="14"/>
          <w:highlight w:val="white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9144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092200" cy="381000"/>
          <wp:effectExtent b="0" l="0" r="0" t="0"/>
          <wp:wrapSquare wrapText="bothSides" distB="0" distT="0" distL="0" distR="9144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381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Relationship Id="rId2" Type="http://schemas.openxmlformats.org/officeDocument/2006/relationships/hyperlink" Target="https://creativecommons.org/licenses/by-nc-sa/4.0/" TargetMode="External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