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.metric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.estimator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.config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0.90293040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0.83720930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0.89813243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0.93768634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0.8966408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0.9787319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0.75641026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0.83720930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0.76230900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0.86344663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0.7923695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0.9345238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0.87179487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0.86046512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0.87096774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0.92806031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0.8793636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0.9767571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0.84249084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0.83720930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0.84210526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0.91115086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0.8551910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0.9671108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pd1_tw1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0.90072202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0.89473684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0.92475503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0.8707497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0.9787603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0.78519856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0.57142857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0.77249576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0.77086127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0.6803398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0.8613827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0.86101083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0.85738540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0.91799897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0.8713408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0.9646572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0.89891697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0.89303905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0.92748840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0.8795737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0.9754031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0.88321168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0.80487805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0.87775891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0.93372797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0.9002446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0.9672113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0.75182482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0.65853659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0.74533107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0.76700196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0.6777345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0.8562694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0.84854015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0.78048780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0.84380306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0.90417483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0.8606635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0.9476862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0.86678832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0.85365854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0.86587436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0.90230550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0.8469513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0.9576597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pd1_tw3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0.89579525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0.85714286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0.89303905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0.93414294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0.8884516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0.9798343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0.77879342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0.69047619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0.77249576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0.83955776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0.7698833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0.9092322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0.86654479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0.90476190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0.86926995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0.92717855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0.8719622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0.9823949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0.90493601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0.71428571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0.89134126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0.90088796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0.8380332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0.9637427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0.88461538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0.81395349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0.87945671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0.94147713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0.9126784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0.9702759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0.82417582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0.65116279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0.81154499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0.83499446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0.7685270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0.9014620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0.84798535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0.79069767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0.84380306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0.91155550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0.8700576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0.9530534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0.84798535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0.76744186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0.84210526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0.90723230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0.8594556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0.9550090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pd2_tw2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0.87179487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0.81395349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0.86757216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0.89585995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0.8358236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0.9558963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0.98717949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0.04651163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0.91850594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0.75191669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0.6657735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0.8380598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0.86080586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0.76744186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0.85398981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0.87515972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0.8074950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0.9428245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0.82967033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0.69767442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0.82003396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0.86998467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0.8060360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0.9339334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pd2_tw3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0.88354898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0.88285229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0.94747381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0.9234157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0.9715320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0.82255083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0.83333333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0.82342954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0.89144331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0.8482334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0.9346533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0.85951941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0.81250000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0.85568761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0.91739834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0.8767271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0.9580696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0.80776340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0.83333333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0.80984720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0.91304683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0.8794152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0.9466784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pd3_tw1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0.86691312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0.85416667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0.86587436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0.91978589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0.8800763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0.9594955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0.74121996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0.79166667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0.74533107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0.84396180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0.7781373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0.9097863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0.84473198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0.79166667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0.84040747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0.90380468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0.8525772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0.9550321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0.80591497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0.79166667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0.80475382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0.89702711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0.8467747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0.9472795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pd3_tw2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0.88868613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0.75609756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0.87945671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0.93027862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0.9031912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0.9573215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0.77372263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0.85365854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0.77928693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0.86803454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0.9307545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0.86131387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0.82926829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0.85908319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0.90929322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elnet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0.8685856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0.9500009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0.84306569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0.75609756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0.83701188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roc_auc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0.89567385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Preprocessor1_Model1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xgb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0.8497611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0.9415866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pd3_tw3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2024-06-21T13:41:39Z</dcterms:modified>
  <cp:category/>
</cp:coreProperties>
</file>