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300" w:lineRule="auto"/>
        <w:ind w:left="720" w:firstLine="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2. Познакомиться с </w:t>
      </w:r>
      <w:hyperlink r:id="rId6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Задачей коммивояжёра</w:t>
        </w:r>
      </w:hyperlink>
      <w:r w:rsidDel="00000000" w:rsidR="00000000" w:rsidRPr="00000000">
        <w:rPr>
          <w:color w:val="212121"/>
          <w:sz w:val="30"/>
          <w:szCs w:val="30"/>
          <w:rtl w:val="0"/>
        </w:rPr>
        <w:t xml:space="preserve">. Объясните своими словами, какова ее сложность? 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Задача коммивояжёра — это классическая задача в теории графов и оптимизации. В общем виде задача формулируется так: у нас есть набор городов, и нужно найти самый короткий маршрут, который позволяет посетить все города ровно один раз и вернуться в исходный город.</w:t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Проблема в том, что количество возможных маршрутов растет очень быстро с увеличением числа городов. Например, для 4 городов у нас есть 6 возможных маршрутов, для 5 — уже 120, а для 10 городов — более 3,6 миллиона. Это делает задачу коммивояжёра чрезвычайно трудной для решения при большом количестве городов.</w:t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Сложность этой задачи объясняется тем, что она относится к классу NP-полных задач. Это означает, что даже если мы находимся в ситуации, когда можем проверять, является ли маршрут оптимальным, нахождение самого оптимального маршрута требует экспоненциального времени. В общем случае нет известного алгоритма, который бы решал задачу коммивояжёра за разумное время для больших наборов данных.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3. Решить практические задачи 1-4: какова временная сложность?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0" w:before="300" w:lineRule="auto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before="300" w:lineRule="auto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before="300" w:lineRule="auto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Task 1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300" w:lineRule="auto"/>
        <w:ind w:left="720" w:hanging="360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Чтение числа n O(1)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Проверка условия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if n == 1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 O(1)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rtl w:val="0"/>
        </w:rPr>
        <w:t xml:space="preserve">Внутренний цикл всегда выполняется только один раз, так как команда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Break</w:t>
      </w:r>
      <w:r w:rsidDel="00000000" w:rsidR="00000000" w:rsidRPr="00000000">
        <w:rPr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немедленно прерывает его после первой итерации O(1)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внешний цикл выполняется nnn раз, общая временная сложность для вложенных циклов составляет O(n)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300" w:before="0" w:beforeAutospacing="0" w:lineRule="auto"/>
        <w:ind w:left="720" w:hanging="360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Итоговая временная сложность кода: O(n)</w:t>
      </w:r>
    </w:p>
    <w:p w:rsidR="00000000" w:rsidDel="00000000" w:rsidP="00000000" w:rsidRDefault="00000000" w:rsidRPr="00000000" w14:paraId="00000010">
      <w:pPr>
        <w:spacing w:after="300" w:before="300" w:lineRule="auto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before="300" w:lineRule="auto"/>
        <w:jc w:val="both"/>
        <w:rPr>
          <w:color w:val="212121"/>
          <w:sz w:val="26"/>
          <w:szCs w:val="26"/>
          <w:highlight w:val="white"/>
        </w:rPr>
      </w:pPr>
      <w:r w:rsidDel="00000000" w:rsidR="00000000" w:rsidRPr="00000000">
        <w:rPr>
          <w:color w:val="212121"/>
          <w:sz w:val="26"/>
          <w:szCs w:val="26"/>
          <w:highlight w:val="white"/>
          <w:rtl w:val="0"/>
        </w:rPr>
        <w:t xml:space="preserve">Task 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30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Чтение числа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Инициализация переменных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Внешний цикл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For i = n/2, i &lt;= n, i + 1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количество итераций внешнего цикла: от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n/2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до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(включительно)</w:t>
        <w:tab/>
        <w:t xml:space="preserve">O(n)</w:t>
      </w:r>
    </w:p>
    <w:p w:rsidR="00000000" w:rsidDel="00000000" w:rsidP="00000000" w:rsidRDefault="00000000" w:rsidRPr="00000000" w14:paraId="00000016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внутренний цикл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For j = 2, j &lt;= n, j * 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значение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j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удваивается и растет экспоненциально</w:t>
        <w:tab/>
        <w:t xml:space="preserve">O(log 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00" w:before="30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Операция внутри внутреннего цикла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a = a + n/2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простое присваивание</w:t>
        <w:tab/>
        <w:t xml:space="preserve">O(1)</w:t>
      </w:r>
    </w:p>
    <w:p w:rsidR="00000000" w:rsidDel="00000000" w:rsidP="00000000" w:rsidRDefault="00000000" w:rsidRPr="00000000" w14:paraId="0000001A">
      <w:pPr>
        <w:spacing w:after="300" w:before="3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Итоговая временная сложность данного кода </w:t>
        <w:tab/>
        <w:t xml:space="preserve">O(nlog⁡ n)</w:t>
      </w:r>
    </w:p>
    <w:p w:rsidR="00000000" w:rsidDel="00000000" w:rsidP="00000000" w:rsidRDefault="00000000" w:rsidRPr="00000000" w14:paraId="0000001B">
      <w:pPr>
        <w:spacing w:after="300" w:before="3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0" w:before="3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Task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30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Чтение числа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Инициализация переменной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sz w:val="26"/>
          <w:szCs w:val="26"/>
          <w:highlight w:val="white"/>
          <w:rtl w:val="0"/>
        </w:rPr>
        <w:tab/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Внешний цикл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For i = 0, i &lt; n, i + 1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30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Внутренний цикл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For j = n, j &gt; i, j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начинается с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j = n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и уменьшается на 1 в каждой итерации до тех пор, пока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j &gt;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количество итераций внутреннего цикла зависит от текущего значения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в внешнем цикле. Для данного значения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 внутренний цикл выполняется n−i раз</w:t>
      </w:r>
    </w:p>
    <w:p w:rsidR="00000000" w:rsidDel="00000000" w:rsidP="00000000" w:rsidRDefault="00000000" w:rsidRPr="00000000" w14:paraId="00000023">
      <w:pPr>
        <w:spacing w:after="300" w:before="30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суммарное количество итераций внутренних циклов по всем итерациям внешнего цикла можно выразить как арифметическую прогрессию</w:t>
      </w:r>
    </w:p>
    <w:p w:rsidR="00000000" w:rsidDel="00000000" w:rsidP="00000000" w:rsidRDefault="00000000" w:rsidRPr="00000000" w14:paraId="00000024">
      <w:pPr>
        <w:spacing w:after="300" w:before="30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Итоговая временная сложность кода O(n**2)</w:t>
      </w:r>
    </w:p>
    <w:p w:rsidR="00000000" w:rsidDel="00000000" w:rsidP="00000000" w:rsidRDefault="00000000" w:rsidRPr="00000000" w14:paraId="00000025">
      <w:pPr>
        <w:spacing w:after="300" w:before="3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before="3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Task 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30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Чтение числа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n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Инициализация переменных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Цикл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While i &gt; 0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log2​(n)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300" w:before="0" w:beforeAutospacing="0" w:lineRule="auto"/>
        <w:ind w:left="72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Операции внутри цикла:</w:t>
      </w:r>
    </w:p>
    <w:p w:rsidR="00000000" w:rsidDel="00000000" w:rsidP="00000000" w:rsidRDefault="00000000" w:rsidRPr="00000000" w14:paraId="0000002B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операция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a = a + i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2C">
      <w:pPr>
        <w:spacing w:after="300" w:before="300" w:lineRule="auto"/>
        <w:ind w:left="144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операция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 = i / 2</w:t>
      </w:r>
      <w:r w:rsidDel="00000000" w:rsidR="00000000" w:rsidRPr="00000000">
        <w:rPr>
          <w:sz w:val="26"/>
          <w:szCs w:val="26"/>
          <w:highlight w:val="white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O(1)</w:t>
      </w:r>
    </w:p>
    <w:p w:rsidR="00000000" w:rsidDel="00000000" w:rsidP="00000000" w:rsidRDefault="00000000" w:rsidRPr="00000000" w14:paraId="0000002D">
      <w:pPr>
        <w:spacing w:after="300" w:before="30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Итоговая временная сложность данного кода</w:t>
        <w:tab/>
        <w:t xml:space="preserve">O(log⁡ 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7%D0%B0%D0%B4%D0%B0%D1%87%D0%B0_%D0%BA%D0%BE%D0%BC%D0%BC%D0%B8%D0%B2%D0%BE%D1%8F%D0%B6%D1%91%D1%80%D0%B0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