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31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Задача:</w:t>
      </w:r>
    </w:p>
    <w:p>
      <w:pPr>
        <w:spacing w:before="0" w:after="0" w:line="331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Розробка односторінкового сайту для компанії FoodSta.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Верстка адаптивна, окрім мобільних пристроїв. Точки перелому: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 - mobile: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верстка гумова, стає адаптивною на 480px;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 - tablet: 768px;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 - desktop: 1280px;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Сайт повинен коректно переглядатися у всіх можливих розмірах вікна браузера та пристроях, починаючи з ширини 320px, як у портретній, так і в альбомній орієнтації.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Верстка повинна бути провалідована на валідаторі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- (</w:t>
      </w:r>
      <w:hyperlink xmlns:r="http://schemas.openxmlformats.org/officeDocument/2006/relationships" r:id="docRId0">
        <w:r>
          <w:rPr>
            <w:rFonts w:ascii="Verdana" w:hAnsi="Verdana" w:cs="Verdana" w:eastAsia="Verdan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https://validator.w3.org/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,</w:t>
      </w:r>
      <w:hyperlink xmlns:r="http://schemas.openxmlformats.org/officeDocument/2006/relationships" r:id="docRId1">
        <w:r>
          <w:rPr>
            <w:rFonts w:ascii="Verdana" w:hAnsi="Verdana" w:cs="Verdana" w:eastAsia="Verdan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Verdana" w:hAnsi="Verdana" w:cs="Verdana" w:eastAsia="Verdana"/>
            <w:color w:val="auto"/>
            <w:spacing w:val="0"/>
            <w:position w:val="0"/>
            <w:sz w:val="24"/>
            <w:shd w:fill="auto" w:val="clear"/>
          </w:rPr>
          <w:t xml:space="preserve">https://validator.w3.org/unicorn/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Забезпечити дотримання семантики відповідно до стандартів HTML5.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Забезпечити оптимізацію розмірів векторної та растрової графіки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Забезпечити підтримку відображення картинок для retina-екранів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Оптимізувати завантаження зображень.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Додати відображення фавікон сторінки.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D9EAD3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D9EAD3" w:val="clear"/>
        </w:rPr>
        <w:t xml:space="preserve">Структура проекту.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4"/>
          <w:shd w:fill="auto" w:val="clear"/>
        </w:rPr>
        <w:t xml:space="preserve">Header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4"/>
          <w:shd w:fill="auto" w:val="clear"/>
        </w:rPr>
        <w:t xml:space="preserve">Hero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4"/>
          <w:shd w:fill="auto" w:val="clear"/>
        </w:rPr>
        <w:t xml:space="preserve">Offerings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4"/>
          <w:shd w:fill="auto" w:val="clear"/>
        </w:rPr>
        <w:t xml:space="preserve">Favorites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4"/>
          <w:shd w:fill="auto" w:val="clear"/>
        </w:rPr>
        <w:t xml:space="preserve">Customers Say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4"/>
          <w:shd w:fill="auto" w:val="clear"/>
        </w:rPr>
        <w:t xml:space="preserve">Subscribe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4"/>
          <w:shd w:fill="auto" w:val="clear"/>
        </w:rPr>
        <w:t xml:space="preserve">Footer</w:t>
      </w:r>
    </w:p>
    <w:p>
      <w:pPr>
        <w:spacing w:before="0" w:after="0" w:line="331"/>
        <w:ind w:right="0" w:left="0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8"/>
          <w:shd w:fill="auto" w:val="clear"/>
        </w:rPr>
        <w:t xml:space="preserve">Header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хедері знаходиться логотип, меню навігації та кнопка.</w:t>
      </w: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На мобільній версії меню навігації відображається як кнопка бургер-меню, по кліку на яку з’являється випадаючий список посилань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Меню реалізовано якірними посиланнями, які ведуть до відповідних секцій сторінки.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Кнопка Order Now відкриває модальне вікно з формою замовлення, оскільки дизайну модального вікна немає на макеті, це не обов'язкове завдання.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8"/>
          <w:shd w:fill="auto" w:val="clear"/>
        </w:rPr>
        <w:t xml:space="preserve">Hero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секції Hero знаходиться блок з текстовим контентом,  кнопка для оформлення замовлення, а також слайдер.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Текст “Enjoy Your Favorite Food From Anywhere” є заголовком сто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рінки.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Кнопка Order Now відкриває модальне вікно з формою замовлення, оскільки дизайну модального вікна немає на макеті, це не обов'язкове завдання.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На слайдері зображена картинка, та кнопки, для перелистування до наступної картинки, логіку слайдера можна реалізувати після того, як буде виконане основне ТЗ.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На мобільній версії розмітка слайдера відсутня.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Якщо ви під час реалізації слайдера підключатимете бібліотеку слайда до проекту, слайди не потрібно верстати, вони автоматично генеруються бібліотекою. Потрібно буде лише зробити стилізацію кнопок.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8"/>
          <w:shd w:fill="auto" w:val="clear"/>
        </w:rPr>
        <w:t xml:space="preserve">Offerings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секції Offerings знаходиться зображення, заголовок секції з описом та списком з інформацією, а також кнопка для оформлення замовлення.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Текст “What’s Special About Our Offerings” є заголовком секції.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Маркери елементів списку потрібно реалізувати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за допомогою псевдо-елементів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з відповідними svg-іконками.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Кнопка Order Now відкриває модальне вікно з формою замовлення. Оскільки дизайну модального вікна немає на макеті, це не обов'язкове завдання.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8"/>
          <w:shd w:fill="auto" w:val="clear"/>
        </w:rPr>
        <w:t xml:space="preserve">Favorites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секції Favorites знаходиться заголовок секції з описом та галереєю із зображеннями.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Текст “Some of Our Favorites” є заголовком секції.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На десктопній та мобільній версіях в галереї повинно бути 6 елементів, а на мобільній - лише 3.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Ширина зображень в мобільній версії фіксована (не розтягується при зміні ширини екрана). На мобільній версії ширина картинок статична і використовується розмір відповідно до макету.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8"/>
          <w:shd w:fill="auto" w:val="clear"/>
        </w:rPr>
        <w:t xml:space="preserve">Customers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секції Customers знаходиться заголовок секції з описом та списком відгуків користувачів.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Текст “What’s Our Customers Say” є заголовком секції.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Елементи рейтингу потрібно реалізувати за допомогою svg-іконок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Вертикальну лінію праворуч від інформації про користувача потрібно реалізувати як бордер елемента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8"/>
          <w:shd w:fill="auto" w:val="clear"/>
        </w:rPr>
        <w:t xml:space="preserve">Subscribe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секції Subscribe знаходиться заголовок секції з описом та формою.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Текст “Subscribe To Get Special Offers” є заголовком секції.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8"/>
          <w:shd w:fill="auto" w:val="clear"/>
        </w:rPr>
        <w:t xml:space="preserve">Footer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Footer-і знаходяться два блока.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першому блоці знаходиться логотип, блок навігації, а також блок для підписки.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Логотип та навігацію потрібно реалізувати так само, як і такі ж самі елементи в хедері.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Блок підписки потрібно реалізувати як і блок підписки в секції Subscribe.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Також в блоці підписки потрібно додати опис з посиланням на Privacy Policy (політику конфіденційності).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другому блоці футера повинен бути список з посиланнями на додаткову інформацію, а також строка з копірайтом.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51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ОБОВ’ЯЗКОВИМ є реалізувати коректну верстку макету.</w:t>
      </w:r>
    </w:p>
    <w:p>
      <w:pPr>
        <w:spacing w:before="0" w:after="0" w:line="51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Наявність слайдерів, анімацій та модальних вікон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НЕ Є ОБОВ’ЯЗКОВОЮ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, і реалізується командою за наявності бажання та часу на виконання.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7">
    <w:abstractNumId w:val="42"/>
  </w:num>
  <w:num w:numId="10">
    <w:abstractNumId w:val="36"/>
  </w:num>
  <w:num w:numId="13">
    <w:abstractNumId w:val="30"/>
  </w:num>
  <w:num w:numId="16">
    <w:abstractNumId w:val="24"/>
  </w:num>
  <w:num w:numId="19">
    <w:abstractNumId w:val="18"/>
  </w:num>
  <w:num w:numId="22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alidator.w3.org/" Id="docRId0" Type="http://schemas.openxmlformats.org/officeDocument/2006/relationships/hyperlink" /><Relationship TargetMode="External" Target="https://validator.w3.org/unicorn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