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C2C2" w14:textId="6BB9B1B7" w:rsidR="008B02D4" w:rsidRDefault="004A502E">
      <w:pPr>
        <w:suppressAutoHyphens w:val="0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ru-RU"/>
        </w:rPr>
        <w:t>Классификация способов варьирования заданий</w:t>
      </w:r>
      <w:r w:rsidR="00793167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ru-RU"/>
        </w:rPr>
        <w:t xml:space="preserve"> лабораторных работ по </w:t>
      </w:r>
      <w:r w:rsidR="00793167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ru-RU"/>
        </w:rPr>
        <w:br/>
        <w:t xml:space="preserve">учебным </w:t>
      </w:r>
      <w:r w:rsidR="00793167" w:rsidRPr="00793167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ru-RU"/>
        </w:rPr>
        <w:t>дисциплинам</w:t>
      </w:r>
      <w:r w:rsidR="00793167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  <w:lang w:eastAsia="ru-RU"/>
        </w:rPr>
        <w:t xml:space="preserve"> сферы информационных технологий</w:t>
      </w:r>
    </w:p>
    <w:p w14:paraId="137F4AD9" w14:textId="77777777" w:rsidR="00E46D59" w:rsidRDefault="00E46D59">
      <w:pPr>
        <w:suppressAutoHyphens w:val="0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A"/>
          <w:sz w:val="24"/>
          <w:szCs w:val="24"/>
          <w:lang w:eastAsia="ru-RU"/>
        </w:rPr>
      </w:pPr>
    </w:p>
    <w:p w14:paraId="6B625262" w14:textId="6F2B1A87" w:rsidR="008B02D4" w:rsidRPr="00AF7A7B" w:rsidRDefault="007A761A">
      <w:pPr>
        <w:suppressAutoHyphens w:val="0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ru-RU"/>
        </w:rPr>
        <w:t xml:space="preserve">О.Д.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ru-RU"/>
        </w:rPr>
        <w:t>Асенчик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ru-RU"/>
        </w:rPr>
        <w:t xml:space="preserve">, </w:t>
      </w:r>
      <w:r w:rsidR="004A502E"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ru-RU"/>
        </w:rPr>
        <w:t>.</w:t>
      </w:r>
      <w:r w:rsidR="00AF7A7B"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ru-RU"/>
        </w:rPr>
        <w:t>А.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ru-RU"/>
        </w:rPr>
        <w:t xml:space="preserve"> </w:t>
      </w:r>
      <w:r w:rsidR="004A502E">
        <w:rPr>
          <w:rFonts w:ascii="Times New Roman" w:eastAsia="Times New Roman" w:hAnsi="Times New Roman" w:cs="Times New Roman"/>
          <w:b/>
          <w:color w:val="00000A"/>
          <w:sz w:val="24"/>
          <w:szCs w:val="24"/>
          <w:lang w:eastAsia="ru-RU"/>
        </w:rPr>
        <w:t>Ястребов</w:t>
      </w:r>
    </w:p>
    <w:p w14:paraId="35FF6580" w14:textId="5B980EF8" w:rsidR="008B02D4" w:rsidRDefault="007A761A">
      <w:pPr>
        <w:suppressAutoHyphens w:val="0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ru-RU"/>
        </w:rPr>
        <w:t>Учреждение образования «Гомельский государственный технический университет имени П.О. Сухого»</w:t>
      </w:r>
      <w:r w:rsidR="00224E41">
        <w:rPr>
          <w:rFonts w:ascii="Times New Roman" w:eastAsia="Times New Roman" w:hAnsi="Times New Roman" w:cs="Times New Roman"/>
          <w:color w:val="00000A"/>
          <w:sz w:val="24"/>
          <w:szCs w:val="24"/>
          <w:lang w:eastAsia="ru-RU"/>
        </w:rPr>
        <w:t>, кафедра «Информационные технологии»</w:t>
      </w:r>
    </w:p>
    <w:p w14:paraId="21E5A88F" w14:textId="77777777" w:rsidR="008B02D4" w:rsidRDefault="008B02D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FE4F389" w14:textId="7811CD2A" w:rsidR="00793167" w:rsidRDefault="00793167" w:rsidP="00776B7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93167">
        <w:rPr>
          <w:rFonts w:ascii="Times New Roman" w:hAnsi="Times New Roman" w:cs="Times New Roman"/>
          <w:sz w:val="24"/>
          <w:szCs w:val="24"/>
        </w:rPr>
        <w:t>В сфере IT-образования одной из ключевых задач является формирование у студентов навыков самостоятельного решения практических задач. Лабораторные работы занимают здесь особое место, так как позволяют не только закрепить теоретические знания, но и развить умение п</w:t>
      </w:r>
      <w:r w:rsidR="005C1103">
        <w:rPr>
          <w:rFonts w:ascii="Times New Roman" w:hAnsi="Times New Roman" w:cs="Times New Roman"/>
          <w:sz w:val="24"/>
          <w:szCs w:val="24"/>
        </w:rPr>
        <w:t>рименения</w:t>
      </w:r>
      <w:r w:rsidRPr="00793167">
        <w:rPr>
          <w:rFonts w:ascii="Times New Roman" w:hAnsi="Times New Roman" w:cs="Times New Roman"/>
          <w:sz w:val="24"/>
          <w:szCs w:val="24"/>
        </w:rPr>
        <w:t xml:space="preserve"> их на практике</w:t>
      </w:r>
      <w:r w:rsidR="0054781B" w:rsidRPr="0054781B">
        <w:rPr>
          <w:rFonts w:ascii="Times New Roman" w:hAnsi="Times New Roman" w:cs="Times New Roman"/>
          <w:sz w:val="24"/>
          <w:szCs w:val="24"/>
        </w:rPr>
        <w:t xml:space="preserve"> [1]</w:t>
      </w:r>
      <w:r w:rsidRPr="00793167">
        <w:rPr>
          <w:rFonts w:ascii="Times New Roman" w:hAnsi="Times New Roman" w:cs="Times New Roman"/>
          <w:sz w:val="24"/>
          <w:szCs w:val="24"/>
        </w:rPr>
        <w:t>.</w:t>
      </w:r>
      <w:r w:rsidR="005C1103">
        <w:rPr>
          <w:rFonts w:ascii="Times New Roman" w:hAnsi="Times New Roman" w:cs="Times New Roman"/>
          <w:sz w:val="24"/>
          <w:szCs w:val="24"/>
        </w:rPr>
        <w:t xml:space="preserve"> Однако их ценность может быть значительно снижена, если студенты выполняют задания несамостоятельно</w:t>
      </w:r>
      <w:r w:rsidRPr="00793167">
        <w:rPr>
          <w:rFonts w:ascii="Times New Roman" w:hAnsi="Times New Roman" w:cs="Times New Roman"/>
          <w:sz w:val="24"/>
          <w:szCs w:val="24"/>
        </w:rPr>
        <w:t xml:space="preserve">, зачастую прибегая к обмену готовыми решениями. Это </w:t>
      </w:r>
      <w:r w:rsidR="00007255">
        <w:rPr>
          <w:rFonts w:ascii="Times New Roman" w:hAnsi="Times New Roman" w:cs="Times New Roman"/>
          <w:sz w:val="24"/>
          <w:szCs w:val="24"/>
        </w:rPr>
        <w:t xml:space="preserve">снижает образовательный эффект </w:t>
      </w:r>
      <w:r w:rsidRPr="00793167">
        <w:rPr>
          <w:rFonts w:ascii="Times New Roman" w:hAnsi="Times New Roman" w:cs="Times New Roman"/>
          <w:sz w:val="24"/>
          <w:szCs w:val="24"/>
        </w:rPr>
        <w:t>и препятствует развитию профессиональной компетентности</w:t>
      </w:r>
      <w:r w:rsidR="005216F6">
        <w:rPr>
          <w:rFonts w:ascii="Times New Roman" w:hAnsi="Times New Roman" w:cs="Times New Roman"/>
          <w:sz w:val="24"/>
          <w:szCs w:val="24"/>
        </w:rPr>
        <w:t xml:space="preserve"> </w:t>
      </w:r>
      <w:r w:rsidR="0054781B" w:rsidRPr="00EE29DA">
        <w:rPr>
          <w:rFonts w:ascii="Times New Roman" w:hAnsi="Times New Roman" w:cs="Times New Roman"/>
          <w:sz w:val="24"/>
          <w:szCs w:val="24"/>
        </w:rPr>
        <w:t>[2</w:t>
      </w:r>
      <w:r w:rsidR="005216F6" w:rsidRPr="00EE29DA">
        <w:rPr>
          <w:rFonts w:ascii="Times New Roman" w:hAnsi="Times New Roman" w:cs="Times New Roman"/>
          <w:sz w:val="24"/>
          <w:szCs w:val="24"/>
        </w:rPr>
        <w:t>]</w:t>
      </w:r>
      <w:r w:rsidRPr="00793167">
        <w:rPr>
          <w:rFonts w:ascii="Times New Roman" w:hAnsi="Times New Roman" w:cs="Times New Roman"/>
          <w:sz w:val="24"/>
          <w:szCs w:val="24"/>
        </w:rPr>
        <w:t>.</w:t>
      </w:r>
    </w:p>
    <w:p w14:paraId="62377258" w14:textId="59A00AB2" w:rsidR="006B556B" w:rsidRDefault="00793167" w:rsidP="006B556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93167">
        <w:rPr>
          <w:rFonts w:ascii="Times New Roman" w:hAnsi="Times New Roman" w:cs="Times New Roman"/>
          <w:sz w:val="24"/>
          <w:szCs w:val="24"/>
        </w:rPr>
        <w:t xml:space="preserve">Одним из </w:t>
      </w:r>
      <w:r w:rsidR="008A6D89">
        <w:rPr>
          <w:rFonts w:ascii="Times New Roman" w:hAnsi="Times New Roman" w:cs="Times New Roman"/>
          <w:sz w:val="24"/>
          <w:szCs w:val="24"/>
        </w:rPr>
        <w:t xml:space="preserve">надежных </w:t>
      </w:r>
      <w:r w:rsidR="00FF242C">
        <w:rPr>
          <w:rFonts w:ascii="Times New Roman" w:hAnsi="Times New Roman" w:cs="Times New Roman"/>
          <w:sz w:val="24"/>
          <w:szCs w:val="24"/>
        </w:rPr>
        <w:t xml:space="preserve">способов решения </w:t>
      </w:r>
      <w:r w:rsidR="00C728EE">
        <w:rPr>
          <w:rFonts w:ascii="Times New Roman" w:hAnsi="Times New Roman" w:cs="Times New Roman"/>
          <w:sz w:val="24"/>
          <w:szCs w:val="24"/>
        </w:rPr>
        <w:t>этой</w:t>
      </w:r>
      <w:r w:rsidRPr="00793167">
        <w:rPr>
          <w:rFonts w:ascii="Times New Roman" w:hAnsi="Times New Roman" w:cs="Times New Roman"/>
          <w:sz w:val="24"/>
          <w:szCs w:val="24"/>
        </w:rPr>
        <w:t xml:space="preserve"> проб</w:t>
      </w:r>
      <w:r>
        <w:rPr>
          <w:rFonts w:ascii="Times New Roman" w:hAnsi="Times New Roman" w:cs="Times New Roman"/>
          <w:sz w:val="24"/>
          <w:szCs w:val="24"/>
        </w:rPr>
        <w:t xml:space="preserve">лемы является использование </w:t>
      </w:r>
      <w:r w:rsidRPr="00793167">
        <w:rPr>
          <w:rFonts w:ascii="Times New Roman" w:hAnsi="Times New Roman" w:cs="Times New Roman"/>
          <w:sz w:val="24"/>
          <w:szCs w:val="24"/>
        </w:rPr>
        <w:t>варьирования</w:t>
      </w:r>
      <w:r>
        <w:rPr>
          <w:rFonts w:ascii="Times New Roman" w:hAnsi="Times New Roman" w:cs="Times New Roman"/>
          <w:sz w:val="24"/>
          <w:szCs w:val="24"/>
        </w:rPr>
        <w:t xml:space="preserve"> заданий</w:t>
      </w:r>
      <w:r w:rsidRPr="00793167">
        <w:rPr>
          <w:rFonts w:ascii="Times New Roman" w:hAnsi="Times New Roman" w:cs="Times New Roman"/>
          <w:sz w:val="24"/>
          <w:szCs w:val="24"/>
        </w:rPr>
        <w:t xml:space="preserve"> лабораторных </w:t>
      </w:r>
      <w:r>
        <w:rPr>
          <w:rFonts w:ascii="Times New Roman" w:hAnsi="Times New Roman" w:cs="Times New Roman"/>
          <w:sz w:val="24"/>
          <w:szCs w:val="24"/>
        </w:rPr>
        <w:t>работ</w:t>
      </w:r>
      <w:r w:rsidR="00B137EA" w:rsidRPr="00B137EA">
        <w:rPr>
          <w:rFonts w:ascii="Times New Roman" w:hAnsi="Times New Roman" w:cs="Times New Roman"/>
          <w:sz w:val="24"/>
          <w:szCs w:val="24"/>
        </w:rPr>
        <w:t xml:space="preserve"> [3]</w:t>
      </w:r>
      <w:r w:rsidRPr="00793167">
        <w:rPr>
          <w:rFonts w:ascii="Times New Roman" w:hAnsi="Times New Roman" w:cs="Times New Roman"/>
          <w:sz w:val="24"/>
          <w:szCs w:val="24"/>
        </w:rPr>
        <w:t>. Варьирование позволяет создать широкий набор вариантов одного и того же задания или целого блока заданий, обеспечивая уникальность работы каждого с</w:t>
      </w:r>
      <w:r w:rsidR="006B556B">
        <w:rPr>
          <w:rFonts w:ascii="Times New Roman" w:hAnsi="Times New Roman" w:cs="Times New Roman"/>
          <w:sz w:val="24"/>
          <w:szCs w:val="24"/>
        </w:rPr>
        <w:t>тудента и повышая вероятность ее</w:t>
      </w:r>
      <w:r w:rsidRPr="00793167">
        <w:rPr>
          <w:rFonts w:ascii="Times New Roman" w:hAnsi="Times New Roman" w:cs="Times New Roman"/>
          <w:sz w:val="24"/>
          <w:szCs w:val="24"/>
        </w:rPr>
        <w:t xml:space="preserve"> самостоятельного выполнения. </w:t>
      </w:r>
      <w:r w:rsidR="006B556B" w:rsidRPr="006B556B">
        <w:rPr>
          <w:rFonts w:ascii="Times New Roman" w:hAnsi="Times New Roman" w:cs="Times New Roman"/>
          <w:sz w:val="24"/>
          <w:szCs w:val="24"/>
        </w:rPr>
        <w:t>Это позволяет одно</w:t>
      </w:r>
      <w:r w:rsidR="006B556B">
        <w:rPr>
          <w:rFonts w:ascii="Times New Roman" w:hAnsi="Times New Roman" w:cs="Times New Roman"/>
          <w:sz w:val="24"/>
          <w:szCs w:val="24"/>
        </w:rPr>
        <w:t xml:space="preserve">временно решать задачи борьбы с </w:t>
      </w:r>
      <w:r w:rsidR="006B556B" w:rsidRPr="006B556B">
        <w:rPr>
          <w:rFonts w:ascii="Times New Roman" w:hAnsi="Times New Roman" w:cs="Times New Roman"/>
          <w:sz w:val="24"/>
          <w:szCs w:val="24"/>
        </w:rPr>
        <w:t>несамостоятельным выполнением работ, а также поддерживать высокий уровень вовлеченности студентов.</w:t>
      </w:r>
    </w:p>
    <w:p w14:paraId="65C65C26" w14:textId="6919FF54" w:rsidR="008A6D89" w:rsidRDefault="008A6D89" w:rsidP="006B556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 создание цикла лабораторных работ по дисциплине с большим количество</w:t>
      </w:r>
      <w:r w:rsidR="002363F7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вариантов является сложной и трудоемкой задачей. </w:t>
      </w:r>
      <w:r w:rsidRPr="00776B72">
        <w:rPr>
          <w:rFonts w:ascii="Times New Roman" w:hAnsi="Times New Roman" w:cs="Times New Roman"/>
          <w:sz w:val="24"/>
          <w:szCs w:val="24"/>
        </w:rPr>
        <w:t>Появление и развитие больших языковых моделей (</w:t>
      </w:r>
      <w:r w:rsidRPr="00776B72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776B72">
        <w:rPr>
          <w:rFonts w:ascii="Times New Roman" w:hAnsi="Times New Roman" w:cs="Times New Roman"/>
          <w:sz w:val="24"/>
          <w:szCs w:val="24"/>
        </w:rPr>
        <w:t xml:space="preserve">) открывает новые </w:t>
      </w:r>
      <w:r>
        <w:rPr>
          <w:rFonts w:ascii="Times New Roman" w:hAnsi="Times New Roman" w:cs="Times New Roman"/>
          <w:sz w:val="24"/>
          <w:szCs w:val="24"/>
        </w:rPr>
        <w:t>возможности</w:t>
      </w:r>
      <w:r w:rsidRPr="00776B72">
        <w:rPr>
          <w:rFonts w:ascii="Times New Roman" w:hAnsi="Times New Roman" w:cs="Times New Roman"/>
          <w:sz w:val="24"/>
          <w:szCs w:val="24"/>
        </w:rPr>
        <w:t xml:space="preserve"> для автоматизации </w:t>
      </w:r>
      <w:r>
        <w:rPr>
          <w:rFonts w:ascii="Times New Roman" w:hAnsi="Times New Roman" w:cs="Times New Roman"/>
          <w:sz w:val="24"/>
          <w:szCs w:val="24"/>
        </w:rPr>
        <w:t>задач, связанных с генерацией текста, однако такие системы требуют задания содержательных вопросов, в частности осуществления способа варьирования вариантов.</w:t>
      </w:r>
    </w:p>
    <w:p w14:paraId="5659FEDD" w14:textId="64BEBED5" w:rsidR="00793167" w:rsidRDefault="00793167" w:rsidP="009A588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93167">
        <w:rPr>
          <w:rFonts w:ascii="Times New Roman" w:hAnsi="Times New Roman" w:cs="Times New Roman"/>
          <w:sz w:val="24"/>
          <w:szCs w:val="24"/>
        </w:rPr>
        <w:t>Целью исследования является разработка классификации способов варьирования</w:t>
      </w:r>
      <w:r>
        <w:rPr>
          <w:rFonts w:ascii="Times New Roman" w:hAnsi="Times New Roman" w:cs="Times New Roman"/>
          <w:sz w:val="24"/>
          <w:szCs w:val="24"/>
        </w:rPr>
        <w:t xml:space="preserve"> заданий</w:t>
      </w:r>
      <w:r w:rsidRPr="00793167">
        <w:rPr>
          <w:rFonts w:ascii="Times New Roman" w:hAnsi="Times New Roman" w:cs="Times New Roman"/>
          <w:sz w:val="24"/>
          <w:szCs w:val="24"/>
        </w:rPr>
        <w:t xml:space="preserve"> лабораторных </w:t>
      </w:r>
      <w:r>
        <w:rPr>
          <w:rFonts w:ascii="Times New Roman" w:hAnsi="Times New Roman" w:cs="Times New Roman"/>
          <w:sz w:val="24"/>
          <w:szCs w:val="24"/>
        </w:rPr>
        <w:t xml:space="preserve">работ по учебным </w:t>
      </w:r>
      <w:r w:rsidRPr="00793167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исциплинам сферы информационных технологий</w:t>
      </w:r>
      <w:r w:rsidRPr="00793167">
        <w:rPr>
          <w:rFonts w:ascii="Times New Roman" w:hAnsi="Times New Roman" w:cs="Times New Roman"/>
          <w:sz w:val="24"/>
          <w:szCs w:val="24"/>
        </w:rPr>
        <w:t>.</w:t>
      </w:r>
      <w:r w:rsidR="00FF242C">
        <w:rPr>
          <w:rFonts w:ascii="Times New Roman" w:hAnsi="Times New Roman" w:cs="Times New Roman"/>
          <w:sz w:val="24"/>
          <w:szCs w:val="24"/>
        </w:rPr>
        <w:t xml:space="preserve"> </w:t>
      </w:r>
      <w:r w:rsidR="00FF242C" w:rsidRPr="00FF242C">
        <w:rPr>
          <w:rFonts w:ascii="Times New Roman" w:hAnsi="Times New Roman" w:cs="Times New Roman"/>
          <w:sz w:val="24"/>
          <w:szCs w:val="24"/>
        </w:rPr>
        <w:t>Такая классификация обеспечит преподавателей удобным инструментом при проектировании заданий</w:t>
      </w:r>
      <w:r w:rsidR="008A6D89">
        <w:rPr>
          <w:rFonts w:ascii="Times New Roman" w:hAnsi="Times New Roman" w:cs="Times New Roman"/>
          <w:sz w:val="24"/>
          <w:szCs w:val="24"/>
        </w:rPr>
        <w:t xml:space="preserve"> на лабораторные и практические занятия</w:t>
      </w:r>
      <w:r w:rsidR="00FF242C" w:rsidRPr="00FF242C">
        <w:rPr>
          <w:rFonts w:ascii="Times New Roman" w:hAnsi="Times New Roman" w:cs="Times New Roman"/>
          <w:sz w:val="24"/>
          <w:szCs w:val="24"/>
        </w:rPr>
        <w:t xml:space="preserve"> и позволит формализовать процесс их генерации в автоматизированных образовательных системах.</w:t>
      </w:r>
    </w:p>
    <w:p w14:paraId="2A3FB1E9" w14:textId="2C0A9761" w:rsidR="00AB30C0" w:rsidRDefault="00AB30C0" w:rsidP="009A588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B30C0">
        <w:rPr>
          <w:rFonts w:ascii="Times New Roman" w:hAnsi="Times New Roman" w:cs="Times New Roman"/>
          <w:sz w:val="24"/>
          <w:szCs w:val="24"/>
        </w:rPr>
        <w:t>В ходе предварительного анализа были выделены два базовых подхода к варьированию</w:t>
      </w:r>
      <w:r>
        <w:rPr>
          <w:rFonts w:ascii="Times New Roman" w:hAnsi="Times New Roman" w:cs="Times New Roman"/>
          <w:sz w:val="24"/>
          <w:szCs w:val="24"/>
        </w:rPr>
        <w:t xml:space="preserve"> заданий в</w:t>
      </w:r>
      <w:r w:rsidRPr="00AB30C0">
        <w:rPr>
          <w:rFonts w:ascii="Times New Roman" w:hAnsi="Times New Roman" w:cs="Times New Roman"/>
          <w:sz w:val="24"/>
          <w:szCs w:val="24"/>
        </w:rPr>
        <w:t xml:space="preserve"> лабораторных </w:t>
      </w:r>
      <w:r>
        <w:rPr>
          <w:rFonts w:ascii="Times New Roman" w:hAnsi="Times New Roman" w:cs="Times New Roman"/>
          <w:sz w:val="24"/>
          <w:szCs w:val="24"/>
        </w:rPr>
        <w:t>работах</w:t>
      </w:r>
      <w:r w:rsidRPr="00AB30C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30C0">
        <w:rPr>
          <w:rFonts w:ascii="Times New Roman" w:hAnsi="Times New Roman" w:cs="Times New Roman"/>
          <w:sz w:val="24"/>
          <w:szCs w:val="24"/>
        </w:rPr>
        <w:t xml:space="preserve">Первый способ заключается в том, что формулируется единое </w:t>
      </w:r>
      <w:r>
        <w:rPr>
          <w:rFonts w:ascii="Times New Roman" w:hAnsi="Times New Roman" w:cs="Times New Roman"/>
          <w:sz w:val="24"/>
          <w:szCs w:val="24"/>
        </w:rPr>
        <w:t>«мастер-</w:t>
      </w:r>
      <w:r w:rsidRPr="00AB30C0">
        <w:rPr>
          <w:rFonts w:ascii="Times New Roman" w:hAnsi="Times New Roman" w:cs="Times New Roman"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 xml:space="preserve">», </w:t>
      </w:r>
      <w:r w:rsidRPr="00AB30C0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которому</w:t>
      </w:r>
      <w:r w:rsidRPr="00AB30C0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одготавливается серия вариантов с варьированием</w:t>
      </w:r>
      <w:r w:rsidRPr="00AB30C0">
        <w:rPr>
          <w:rFonts w:ascii="Times New Roman" w:hAnsi="Times New Roman" w:cs="Times New Roman"/>
          <w:sz w:val="24"/>
          <w:szCs w:val="24"/>
        </w:rPr>
        <w:t xml:space="preserve"> предметной области или контекста, что позволяет проверять усвоение фундаментальных концепций в разных условиях. Второй предполагает отсутствие единого «мастер‑задания» </w:t>
      </w:r>
      <w:r>
        <w:rPr>
          <w:rFonts w:ascii="Times New Roman" w:hAnsi="Times New Roman" w:cs="Times New Roman"/>
          <w:sz w:val="24"/>
          <w:szCs w:val="24"/>
        </w:rPr>
        <w:t>и достигает вариативности за сче</w:t>
      </w:r>
      <w:r w:rsidRPr="00AB30C0">
        <w:rPr>
          <w:rFonts w:ascii="Times New Roman" w:hAnsi="Times New Roman" w:cs="Times New Roman"/>
          <w:sz w:val="24"/>
          <w:szCs w:val="24"/>
        </w:rPr>
        <w:t xml:space="preserve">т изменения отдельных </w:t>
      </w:r>
      <w:proofErr w:type="spellStart"/>
      <w:r w:rsidRPr="00AB30C0">
        <w:rPr>
          <w:rFonts w:ascii="Times New Roman" w:hAnsi="Times New Roman" w:cs="Times New Roman"/>
          <w:sz w:val="24"/>
          <w:szCs w:val="24"/>
        </w:rPr>
        <w:t>подзаданий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B30C0">
        <w:rPr>
          <w:rFonts w:ascii="Times New Roman" w:hAnsi="Times New Roman" w:cs="Times New Roman"/>
          <w:sz w:val="24"/>
          <w:szCs w:val="24"/>
        </w:rPr>
        <w:t>объедин</w:t>
      </w:r>
      <w:r w:rsidR="00D44663">
        <w:rPr>
          <w:rFonts w:ascii="Times New Roman" w:hAnsi="Times New Roman" w:cs="Times New Roman"/>
          <w:sz w:val="24"/>
          <w:szCs w:val="24"/>
        </w:rPr>
        <w:t>е</w:t>
      </w:r>
      <w:r w:rsidRPr="00AB30C0">
        <w:rPr>
          <w:rFonts w:ascii="Times New Roman" w:hAnsi="Times New Roman" w:cs="Times New Roman"/>
          <w:sz w:val="24"/>
          <w:szCs w:val="24"/>
        </w:rPr>
        <w:t>нных одной темой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8C6449" w14:textId="77777777" w:rsidR="00AB30C0" w:rsidRDefault="00AB30C0" w:rsidP="003D59C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AB30C0">
        <w:rPr>
          <w:rFonts w:ascii="Times New Roman" w:hAnsi="Times New Roman" w:cs="Times New Roman"/>
          <w:sz w:val="24"/>
          <w:szCs w:val="24"/>
        </w:rPr>
        <w:t xml:space="preserve">Эти подходы являются важной основой, однако они не отражают всего спектра возможных решений. Варьирование может затрагивать не только предметную область или формулировку </w:t>
      </w:r>
      <w:proofErr w:type="spellStart"/>
      <w:r w:rsidRPr="00AB30C0">
        <w:rPr>
          <w:rFonts w:ascii="Times New Roman" w:hAnsi="Times New Roman" w:cs="Times New Roman"/>
          <w:sz w:val="24"/>
          <w:szCs w:val="24"/>
        </w:rPr>
        <w:t>подзаданий</w:t>
      </w:r>
      <w:proofErr w:type="spellEnd"/>
      <w:r w:rsidRPr="00AB30C0">
        <w:rPr>
          <w:rFonts w:ascii="Times New Roman" w:hAnsi="Times New Roman" w:cs="Times New Roman"/>
          <w:sz w:val="24"/>
          <w:szCs w:val="24"/>
        </w:rPr>
        <w:t>, но и входные данные, требовани</w:t>
      </w:r>
      <w:r>
        <w:rPr>
          <w:rFonts w:ascii="Times New Roman" w:hAnsi="Times New Roman" w:cs="Times New Roman"/>
          <w:sz w:val="24"/>
          <w:szCs w:val="24"/>
        </w:rPr>
        <w:t>я к представлению результатов, алгоритмы</w:t>
      </w:r>
      <w:r w:rsidRPr="00AB30C0">
        <w:rPr>
          <w:rFonts w:ascii="Times New Roman" w:hAnsi="Times New Roman" w:cs="Times New Roman"/>
          <w:sz w:val="24"/>
          <w:szCs w:val="24"/>
        </w:rPr>
        <w:t>, используемые технологии и инструменты, а также критерии оценки. Для построения полноценной классификации необходимо учитывать все перечисленные аспекты, что позволит создать более гибкую и практически применимую систему формирования заданий.</w:t>
      </w:r>
    </w:p>
    <w:p w14:paraId="4DB185B5" w14:textId="18A0DB1B" w:rsidR="003D59C7" w:rsidRDefault="003D59C7" w:rsidP="003D59C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анализа существующих подходов и изучения лабораторных работ по различным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-дисциплинам </w:t>
      </w:r>
      <w:r w:rsidR="008A6D89">
        <w:rPr>
          <w:rFonts w:ascii="Times New Roman" w:hAnsi="Times New Roman" w:cs="Times New Roman"/>
          <w:sz w:val="24"/>
          <w:szCs w:val="24"/>
        </w:rPr>
        <w:t>выделены</w:t>
      </w:r>
      <w:r>
        <w:rPr>
          <w:rFonts w:ascii="Times New Roman" w:hAnsi="Times New Roman" w:cs="Times New Roman"/>
          <w:sz w:val="24"/>
          <w:szCs w:val="24"/>
        </w:rPr>
        <w:t xml:space="preserve"> следующие способы варьирования заданий:</w:t>
      </w:r>
    </w:p>
    <w:p w14:paraId="399B0624" w14:textId="09A49E84" w:rsidR="003D59C7" w:rsidRPr="002363F7" w:rsidRDefault="002363F7" w:rsidP="00ED647A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1. </w:t>
      </w:r>
      <w:r w:rsidR="00F17269" w:rsidRPr="002363F7">
        <w:rPr>
          <w:rFonts w:ascii="Times New Roman" w:hAnsi="Times New Roman" w:cs="Times New Roman"/>
          <w:sz w:val="24"/>
          <w:szCs w:val="24"/>
        </w:rPr>
        <w:t>П</w:t>
      </w:r>
      <w:r w:rsidR="0097754C" w:rsidRPr="002363F7">
        <w:rPr>
          <w:rFonts w:ascii="Times New Roman" w:hAnsi="Times New Roman" w:cs="Times New Roman"/>
          <w:sz w:val="24"/>
          <w:szCs w:val="24"/>
        </w:rPr>
        <w:t>редметная область</w:t>
      </w:r>
      <w:r w:rsidR="003D59C7" w:rsidRPr="002363F7">
        <w:rPr>
          <w:rFonts w:ascii="Times New Roman" w:hAnsi="Times New Roman" w:cs="Times New Roman"/>
          <w:sz w:val="24"/>
          <w:szCs w:val="24"/>
        </w:rPr>
        <w:t xml:space="preserve">: предполагает использование одной и той же структуры задания и набора </w:t>
      </w:r>
      <w:proofErr w:type="spellStart"/>
      <w:r w:rsidR="003D59C7" w:rsidRPr="002363F7">
        <w:rPr>
          <w:rFonts w:ascii="Times New Roman" w:hAnsi="Times New Roman" w:cs="Times New Roman"/>
          <w:sz w:val="24"/>
          <w:szCs w:val="24"/>
        </w:rPr>
        <w:t>подзаданий</w:t>
      </w:r>
      <w:proofErr w:type="spellEnd"/>
      <w:r w:rsidR="003D59C7" w:rsidRPr="002363F7">
        <w:rPr>
          <w:rFonts w:ascii="Times New Roman" w:hAnsi="Times New Roman" w:cs="Times New Roman"/>
          <w:sz w:val="24"/>
          <w:szCs w:val="24"/>
        </w:rPr>
        <w:t xml:space="preserve">, но применение их к различным </w:t>
      </w:r>
      <w:r w:rsidR="000E26B6" w:rsidRPr="002363F7">
        <w:rPr>
          <w:rFonts w:ascii="Times New Roman" w:hAnsi="Times New Roman" w:cs="Times New Roman"/>
          <w:sz w:val="24"/>
          <w:szCs w:val="24"/>
        </w:rPr>
        <w:t xml:space="preserve">контекстам или сценариям. </w:t>
      </w:r>
      <w:r w:rsidR="000E26B6" w:rsidRPr="002363F7">
        <w:rPr>
          <w:rFonts w:ascii="Times New Roman" w:hAnsi="Times New Roman" w:cs="Times New Roman"/>
          <w:sz w:val="24"/>
          <w:szCs w:val="24"/>
        </w:rPr>
        <w:lastRenderedPageBreak/>
        <w:t xml:space="preserve">Например, задание на разработку алгоритма сортировки может быть дано </w:t>
      </w:r>
      <w:r w:rsidR="0097754C" w:rsidRPr="002363F7">
        <w:rPr>
          <w:rFonts w:ascii="Times New Roman" w:hAnsi="Times New Roman" w:cs="Times New Roman"/>
          <w:sz w:val="24"/>
          <w:szCs w:val="24"/>
        </w:rPr>
        <w:t xml:space="preserve">в </w:t>
      </w:r>
      <w:r w:rsidR="000E26B6" w:rsidRPr="002363F7">
        <w:rPr>
          <w:rFonts w:ascii="Times New Roman" w:hAnsi="Times New Roman" w:cs="Times New Roman"/>
          <w:sz w:val="24"/>
          <w:szCs w:val="24"/>
        </w:rPr>
        <w:t>контексте различных задач (сортировка списка студентов, товаров, файлов)</w:t>
      </w:r>
      <w:r w:rsidR="00F17269" w:rsidRPr="002363F7">
        <w:rPr>
          <w:rFonts w:ascii="Times New Roman" w:hAnsi="Times New Roman" w:cs="Times New Roman"/>
          <w:sz w:val="24"/>
          <w:szCs w:val="24"/>
        </w:rPr>
        <w:t>.</w:t>
      </w:r>
    </w:p>
    <w:p w14:paraId="49CD5137" w14:textId="7DEC27E4" w:rsidR="003D59C7" w:rsidRPr="002363F7" w:rsidRDefault="002363F7" w:rsidP="00ED647A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2. </w:t>
      </w:r>
      <w:r w:rsidR="00F17269" w:rsidRPr="002363F7">
        <w:rPr>
          <w:rFonts w:ascii="Times New Roman" w:hAnsi="Times New Roman" w:cs="Times New Roman"/>
          <w:sz w:val="24"/>
          <w:szCs w:val="24"/>
        </w:rPr>
        <w:t xml:space="preserve">Наборы </w:t>
      </w:r>
      <w:r w:rsidR="0097754C" w:rsidRPr="002363F7">
        <w:rPr>
          <w:rFonts w:ascii="Times New Roman" w:hAnsi="Times New Roman" w:cs="Times New Roman"/>
          <w:sz w:val="24"/>
          <w:szCs w:val="24"/>
        </w:rPr>
        <w:t>в</w:t>
      </w:r>
      <w:r w:rsidR="003D59C7" w:rsidRPr="002363F7">
        <w:rPr>
          <w:rFonts w:ascii="Times New Roman" w:hAnsi="Times New Roman" w:cs="Times New Roman"/>
          <w:sz w:val="24"/>
          <w:szCs w:val="24"/>
        </w:rPr>
        <w:t>ходны</w:t>
      </w:r>
      <w:r w:rsidR="00F17269" w:rsidRPr="002363F7">
        <w:rPr>
          <w:rFonts w:ascii="Times New Roman" w:hAnsi="Times New Roman" w:cs="Times New Roman"/>
          <w:sz w:val="24"/>
          <w:szCs w:val="24"/>
        </w:rPr>
        <w:t>х</w:t>
      </w:r>
      <w:r w:rsidR="003D59C7" w:rsidRPr="002363F7">
        <w:rPr>
          <w:rFonts w:ascii="Times New Roman" w:hAnsi="Times New Roman" w:cs="Times New Roman"/>
          <w:sz w:val="24"/>
          <w:szCs w:val="24"/>
        </w:rPr>
        <w:t xml:space="preserve"> данны</w:t>
      </w:r>
      <w:r w:rsidR="00F17269" w:rsidRPr="002363F7">
        <w:rPr>
          <w:rFonts w:ascii="Times New Roman" w:hAnsi="Times New Roman" w:cs="Times New Roman"/>
          <w:sz w:val="24"/>
          <w:szCs w:val="24"/>
        </w:rPr>
        <w:t>х</w:t>
      </w:r>
      <w:r w:rsidR="003D59C7" w:rsidRPr="002363F7">
        <w:rPr>
          <w:rFonts w:ascii="Times New Roman" w:hAnsi="Times New Roman" w:cs="Times New Roman"/>
          <w:sz w:val="24"/>
          <w:szCs w:val="24"/>
        </w:rPr>
        <w:t>: пред</w:t>
      </w:r>
      <w:r w:rsidR="000E26B6" w:rsidRPr="002363F7">
        <w:rPr>
          <w:rFonts w:ascii="Times New Roman" w:hAnsi="Times New Roman" w:cs="Times New Roman"/>
          <w:sz w:val="24"/>
          <w:szCs w:val="24"/>
        </w:rPr>
        <w:t>о</w:t>
      </w:r>
      <w:r w:rsidR="003D59C7" w:rsidRPr="002363F7">
        <w:rPr>
          <w:rFonts w:ascii="Times New Roman" w:hAnsi="Times New Roman" w:cs="Times New Roman"/>
          <w:sz w:val="24"/>
          <w:szCs w:val="24"/>
        </w:rPr>
        <w:t>ставлени</w:t>
      </w:r>
      <w:r w:rsidR="00F17269" w:rsidRPr="002363F7">
        <w:rPr>
          <w:rFonts w:ascii="Times New Roman" w:hAnsi="Times New Roman" w:cs="Times New Roman"/>
          <w:sz w:val="24"/>
          <w:szCs w:val="24"/>
        </w:rPr>
        <w:t>е</w:t>
      </w:r>
      <w:r w:rsidR="003D59C7" w:rsidRPr="002363F7">
        <w:rPr>
          <w:rFonts w:ascii="Times New Roman" w:hAnsi="Times New Roman" w:cs="Times New Roman"/>
          <w:sz w:val="24"/>
          <w:szCs w:val="24"/>
        </w:rPr>
        <w:t xml:space="preserve"> каждому студенту или группе студентов уникальных наборов входных д</w:t>
      </w:r>
      <w:r w:rsidR="004E7F73" w:rsidRPr="002363F7">
        <w:rPr>
          <w:rFonts w:ascii="Times New Roman" w:hAnsi="Times New Roman" w:cs="Times New Roman"/>
          <w:sz w:val="24"/>
          <w:szCs w:val="24"/>
        </w:rPr>
        <w:t>анных для одной и той же задачи</w:t>
      </w:r>
      <w:r w:rsidR="00F17269" w:rsidRPr="002363F7">
        <w:rPr>
          <w:rFonts w:ascii="Times New Roman" w:hAnsi="Times New Roman" w:cs="Times New Roman"/>
          <w:sz w:val="24"/>
          <w:szCs w:val="24"/>
        </w:rPr>
        <w:t>.</w:t>
      </w:r>
    </w:p>
    <w:p w14:paraId="0220059E" w14:textId="52753B7A" w:rsidR="004E7F73" w:rsidRPr="002363F7" w:rsidRDefault="002363F7" w:rsidP="00ED647A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3. </w:t>
      </w:r>
      <w:r w:rsidR="00F17269" w:rsidRPr="002363F7">
        <w:rPr>
          <w:rFonts w:ascii="Times New Roman" w:hAnsi="Times New Roman" w:cs="Times New Roman"/>
          <w:sz w:val="24"/>
          <w:szCs w:val="24"/>
        </w:rPr>
        <w:t>Ф</w:t>
      </w:r>
      <w:r w:rsidR="004E7F73" w:rsidRPr="002363F7">
        <w:rPr>
          <w:rFonts w:ascii="Times New Roman" w:hAnsi="Times New Roman" w:cs="Times New Roman"/>
          <w:sz w:val="24"/>
          <w:szCs w:val="24"/>
        </w:rPr>
        <w:t>ормат выходных данных (результатов): представлени</w:t>
      </w:r>
      <w:r w:rsidR="00F17269" w:rsidRPr="002363F7">
        <w:rPr>
          <w:rFonts w:ascii="Times New Roman" w:hAnsi="Times New Roman" w:cs="Times New Roman"/>
          <w:sz w:val="24"/>
          <w:szCs w:val="24"/>
        </w:rPr>
        <w:t>е</w:t>
      </w:r>
      <w:r w:rsidR="004E7F73" w:rsidRPr="002363F7">
        <w:rPr>
          <w:rFonts w:ascii="Times New Roman" w:hAnsi="Times New Roman" w:cs="Times New Roman"/>
          <w:sz w:val="24"/>
          <w:szCs w:val="24"/>
        </w:rPr>
        <w:t xml:space="preserve"> выходных данных или результатов в различных форматах. Например, для сохранения данных в файл – в форматах .</w:t>
      </w:r>
      <w:r w:rsidR="004E7F73" w:rsidRPr="002363F7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4E7F73" w:rsidRPr="002363F7">
        <w:rPr>
          <w:rFonts w:ascii="Times New Roman" w:hAnsi="Times New Roman" w:cs="Times New Roman"/>
          <w:sz w:val="24"/>
          <w:szCs w:val="24"/>
        </w:rPr>
        <w:t>, .</w:t>
      </w:r>
      <w:r w:rsidR="004E7F73" w:rsidRPr="002363F7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4E7F73" w:rsidRPr="002363F7">
        <w:rPr>
          <w:rFonts w:ascii="Times New Roman" w:hAnsi="Times New Roman" w:cs="Times New Roman"/>
          <w:sz w:val="24"/>
          <w:szCs w:val="24"/>
        </w:rPr>
        <w:t xml:space="preserve"> или .</w:t>
      </w:r>
      <w:r w:rsidR="004E7F73" w:rsidRPr="002363F7">
        <w:rPr>
          <w:rFonts w:ascii="Times New Roman" w:hAnsi="Times New Roman" w:cs="Times New Roman"/>
          <w:sz w:val="24"/>
          <w:szCs w:val="24"/>
          <w:lang w:val="en-US"/>
        </w:rPr>
        <w:t>bin</w:t>
      </w:r>
      <w:r w:rsidR="004E7F73" w:rsidRPr="002363F7">
        <w:rPr>
          <w:rFonts w:ascii="Times New Roman" w:hAnsi="Times New Roman" w:cs="Times New Roman"/>
          <w:sz w:val="24"/>
          <w:szCs w:val="24"/>
        </w:rPr>
        <w:t>, для визуализации полученных данных – презентация или отчет с различными типами графиков</w:t>
      </w:r>
      <w:r w:rsidR="00F17269" w:rsidRPr="002363F7">
        <w:rPr>
          <w:rFonts w:ascii="Times New Roman" w:hAnsi="Times New Roman" w:cs="Times New Roman"/>
          <w:sz w:val="24"/>
          <w:szCs w:val="24"/>
        </w:rPr>
        <w:t>.</w:t>
      </w:r>
    </w:p>
    <w:p w14:paraId="088547BB" w14:textId="1A382DD7" w:rsidR="003D59C7" w:rsidRPr="002363F7" w:rsidRDefault="002363F7" w:rsidP="00ED647A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4. </w:t>
      </w:r>
      <w:r w:rsidR="00F17269" w:rsidRPr="002363F7">
        <w:rPr>
          <w:rFonts w:ascii="Times New Roman" w:hAnsi="Times New Roman" w:cs="Times New Roman"/>
          <w:sz w:val="24"/>
          <w:szCs w:val="24"/>
        </w:rPr>
        <w:t>А</w:t>
      </w:r>
      <w:r w:rsidR="004E7F73" w:rsidRPr="002363F7">
        <w:rPr>
          <w:rFonts w:ascii="Times New Roman" w:hAnsi="Times New Roman" w:cs="Times New Roman"/>
          <w:sz w:val="24"/>
          <w:szCs w:val="24"/>
        </w:rPr>
        <w:t>лгоритмически</w:t>
      </w:r>
      <w:r w:rsidR="00F17269" w:rsidRPr="002363F7">
        <w:rPr>
          <w:rFonts w:ascii="Times New Roman" w:hAnsi="Times New Roman" w:cs="Times New Roman"/>
          <w:sz w:val="24"/>
          <w:szCs w:val="24"/>
        </w:rPr>
        <w:t>е</w:t>
      </w:r>
      <w:r w:rsidR="004E7F73" w:rsidRPr="002363F7">
        <w:rPr>
          <w:rFonts w:ascii="Times New Roman" w:hAnsi="Times New Roman" w:cs="Times New Roman"/>
          <w:sz w:val="24"/>
          <w:szCs w:val="24"/>
        </w:rPr>
        <w:t xml:space="preserve"> требовани</w:t>
      </w:r>
      <w:r w:rsidR="00F17269" w:rsidRPr="002363F7">
        <w:rPr>
          <w:rFonts w:ascii="Times New Roman" w:hAnsi="Times New Roman" w:cs="Times New Roman"/>
          <w:sz w:val="24"/>
          <w:szCs w:val="24"/>
        </w:rPr>
        <w:t>я</w:t>
      </w:r>
      <w:r w:rsidR="003D59C7" w:rsidRPr="002363F7">
        <w:rPr>
          <w:rFonts w:ascii="Times New Roman" w:hAnsi="Times New Roman" w:cs="Times New Roman"/>
          <w:sz w:val="24"/>
          <w:szCs w:val="24"/>
        </w:rPr>
        <w:t>:</w:t>
      </w:r>
      <w:r w:rsidR="004E7F73" w:rsidRPr="002363F7">
        <w:rPr>
          <w:rFonts w:ascii="Times New Roman" w:hAnsi="Times New Roman" w:cs="Times New Roman"/>
          <w:sz w:val="24"/>
          <w:szCs w:val="24"/>
        </w:rPr>
        <w:t xml:space="preserve"> предложение реализовать одну и ту же функциональность, используя разные алгоритмические подходы или структуры данных. Например, при решении задачи поиска студентам может быть предложено использовать линейный поиск, бинарный поиск или хеширование</w:t>
      </w:r>
      <w:r w:rsidR="00F17269" w:rsidRPr="002363F7">
        <w:rPr>
          <w:rFonts w:ascii="Times New Roman" w:hAnsi="Times New Roman" w:cs="Times New Roman"/>
          <w:sz w:val="24"/>
          <w:szCs w:val="24"/>
        </w:rPr>
        <w:t>.</w:t>
      </w:r>
    </w:p>
    <w:p w14:paraId="68F74644" w14:textId="746F8EDA" w:rsidR="003D59C7" w:rsidRPr="002363F7" w:rsidRDefault="002363F7" w:rsidP="00ED647A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5. </w:t>
      </w:r>
      <w:r w:rsidR="00F17269" w:rsidRPr="002363F7">
        <w:rPr>
          <w:rFonts w:ascii="Times New Roman" w:hAnsi="Times New Roman" w:cs="Times New Roman"/>
          <w:sz w:val="24"/>
          <w:szCs w:val="24"/>
        </w:rPr>
        <w:t>О</w:t>
      </w:r>
      <w:r w:rsidR="004E7F73" w:rsidRPr="002363F7">
        <w:rPr>
          <w:rFonts w:ascii="Times New Roman" w:hAnsi="Times New Roman" w:cs="Times New Roman"/>
          <w:sz w:val="24"/>
          <w:szCs w:val="24"/>
        </w:rPr>
        <w:t>граничени</w:t>
      </w:r>
      <w:r w:rsidR="00F17269" w:rsidRPr="002363F7">
        <w:rPr>
          <w:rFonts w:ascii="Times New Roman" w:hAnsi="Times New Roman" w:cs="Times New Roman"/>
          <w:sz w:val="24"/>
          <w:szCs w:val="24"/>
        </w:rPr>
        <w:t>я</w:t>
      </w:r>
      <w:r w:rsidR="00DF3190" w:rsidRPr="002363F7">
        <w:rPr>
          <w:rFonts w:ascii="Times New Roman" w:hAnsi="Times New Roman" w:cs="Times New Roman"/>
          <w:sz w:val="24"/>
          <w:szCs w:val="24"/>
        </w:rPr>
        <w:t xml:space="preserve"> на ресурсы и модули</w:t>
      </w:r>
      <w:r w:rsidR="003D59C7" w:rsidRPr="002363F7">
        <w:rPr>
          <w:rFonts w:ascii="Times New Roman" w:hAnsi="Times New Roman" w:cs="Times New Roman"/>
          <w:sz w:val="24"/>
          <w:szCs w:val="24"/>
        </w:rPr>
        <w:t>:</w:t>
      </w:r>
      <w:r w:rsidR="004E7F73" w:rsidRPr="002363F7">
        <w:rPr>
          <w:rFonts w:ascii="Times New Roman" w:hAnsi="Times New Roman" w:cs="Times New Roman"/>
          <w:sz w:val="24"/>
          <w:szCs w:val="24"/>
        </w:rPr>
        <w:t xml:space="preserve"> изменяются условия выполнения задания, такие как лимиты по времени, памяти, использование только определенных библиотек, требование реализации решения без использования встроенных коллекций языка программирования и др.</w:t>
      </w:r>
    </w:p>
    <w:p w14:paraId="45204762" w14:textId="09F0906E" w:rsidR="00382BE0" w:rsidRPr="002363F7" w:rsidRDefault="002363F7" w:rsidP="00ED647A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6. </w:t>
      </w:r>
      <w:r w:rsidR="00F17269" w:rsidRPr="002363F7">
        <w:rPr>
          <w:rFonts w:ascii="Times New Roman" w:hAnsi="Times New Roman" w:cs="Times New Roman"/>
          <w:sz w:val="24"/>
          <w:szCs w:val="24"/>
        </w:rPr>
        <w:t>Стек</w:t>
      </w:r>
      <w:r w:rsidR="004E7F73" w:rsidRPr="002363F7">
        <w:rPr>
          <w:rFonts w:ascii="Times New Roman" w:hAnsi="Times New Roman" w:cs="Times New Roman"/>
          <w:sz w:val="24"/>
          <w:szCs w:val="24"/>
        </w:rPr>
        <w:t xml:space="preserve"> инструментов и технологий: сохраняется общая задача, но меняется используемый стек технологий, </w:t>
      </w:r>
      <w:proofErr w:type="gramStart"/>
      <w:r w:rsidR="004E7F73" w:rsidRPr="002363F7">
        <w:rPr>
          <w:rFonts w:ascii="Times New Roman" w:hAnsi="Times New Roman" w:cs="Times New Roman"/>
          <w:sz w:val="24"/>
          <w:szCs w:val="24"/>
        </w:rPr>
        <w:t>т.е.</w:t>
      </w:r>
      <w:proofErr w:type="gramEnd"/>
      <w:r w:rsidR="004E7F73" w:rsidRPr="002363F7">
        <w:rPr>
          <w:rFonts w:ascii="Times New Roman" w:hAnsi="Times New Roman" w:cs="Times New Roman"/>
          <w:sz w:val="24"/>
          <w:szCs w:val="24"/>
        </w:rPr>
        <w:t>, например, языки программирования, среды разработки, фреймворки и др.</w:t>
      </w:r>
    </w:p>
    <w:p w14:paraId="6ED6C8DA" w14:textId="77777777" w:rsidR="006936AD" w:rsidRDefault="00382BE0" w:rsidP="006936AD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Перечисленные способы варьирования </w:t>
      </w:r>
      <w:r w:rsidR="00793167" w:rsidRPr="00793167">
        <w:rPr>
          <w:rFonts w:ascii="Times New Roman" w:hAnsi="Times New Roman" w:cs="Times New Roman"/>
          <w:sz w:val="24"/>
          <w:szCs w:val="24"/>
        </w:rPr>
        <w:t>могут использоваться как по отдельности, так и в комбинации, что значительно расширяет число возможных уникальных вариантов лабораторных заданий.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2BE0">
        <w:rPr>
          <w:rFonts w:ascii="Times New Roman" w:hAnsi="Times New Roman" w:cs="Times New Roman"/>
          <w:sz w:val="24"/>
          <w:szCs w:val="24"/>
        </w:rPr>
        <w:t>При выборе способов в</w:t>
      </w:r>
      <w:r>
        <w:rPr>
          <w:rFonts w:ascii="Times New Roman" w:hAnsi="Times New Roman" w:cs="Times New Roman"/>
          <w:sz w:val="24"/>
          <w:szCs w:val="24"/>
        </w:rPr>
        <w:t xml:space="preserve">арьирования преподавателю </w:t>
      </w:r>
      <w:r w:rsidRPr="00382BE0">
        <w:rPr>
          <w:rFonts w:ascii="Times New Roman" w:hAnsi="Times New Roman" w:cs="Times New Roman"/>
          <w:sz w:val="24"/>
          <w:szCs w:val="24"/>
        </w:rPr>
        <w:t>необходимо определить цели</w:t>
      </w:r>
      <w:r>
        <w:rPr>
          <w:rFonts w:ascii="Times New Roman" w:hAnsi="Times New Roman" w:cs="Times New Roman"/>
          <w:sz w:val="24"/>
          <w:szCs w:val="24"/>
        </w:rPr>
        <w:t xml:space="preserve"> и задачи</w:t>
      </w:r>
      <w:r w:rsidRPr="00382BE0">
        <w:rPr>
          <w:rFonts w:ascii="Times New Roman" w:hAnsi="Times New Roman" w:cs="Times New Roman"/>
          <w:sz w:val="24"/>
          <w:szCs w:val="24"/>
        </w:rPr>
        <w:t xml:space="preserve"> лабораторной р</w:t>
      </w:r>
      <w:r>
        <w:rPr>
          <w:rFonts w:ascii="Times New Roman" w:hAnsi="Times New Roman" w:cs="Times New Roman"/>
          <w:sz w:val="24"/>
          <w:szCs w:val="24"/>
        </w:rPr>
        <w:t>аботы и убедиться, что выбранные</w:t>
      </w:r>
      <w:r w:rsidRPr="00382B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способы варьирования действительно помогаю</w:t>
      </w:r>
      <w:r w:rsidRPr="00382BE0">
        <w:rPr>
          <w:rFonts w:ascii="Times New Roman" w:hAnsi="Times New Roman" w:cs="Times New Roman"/>
          <w:sz w:val="24"/>
          <w:szCs w:val="24"/>
        </w:rPr>
        <w:t>т их достичь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A84A15" w14:textId="7A567A4E" w:rsidR="006936AD" w:rsidRPr="00602B57" w:rsidRDefault="006936AD" w:rsidP="006936AD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="00602B57">
        <w:rPr>
          <w:rFonts w:ascii="Times New Roman" w:hAnsi="Times New Roman" w:cs="Times New Roman"/>
          <w:sz w:val="24"/>
          <w:szCs w:val="24"/>
        </w:rPr>
        <w:t>в дисциплине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6936AD">
        <w:rPr>
          <w:rFonts w:ascii="Times New Roman" w:hAnsi="Times New Roman" w:cs="Times New Roman"/>
          <w:sz w:val="24"/>
          <w:szCs w:val="24"/>
        </w:rPr>
        <w:t>Основы алгоритмизации и программирования</w:t>
      </w:r>
      <w:r>
        <w:rPr>
          <w:rFonts w:ascii="Times New Roman" w:hAnsi="Times New Roman" w:cs="Times New Roman"/>
          <w:sz w:val="24"/>
          <w:szCs w:val="24"/>
        </w:rPr>
        <w:t>»</w:t>
      </w:r>
      <w:r w:rsidR="00602B57">
        <w:rPr>
          <w:rFonts w:ascii="Times New Roman" w:hAnsi="Times New Roman" w:cs="Times New Roman"/>
          <w:sz w:val="24"/>
          <w:szCs w:val="24"/>
        </w:rPr>
        <w:t xml:space="preserve"> для лабораторной работы по изучению структур в языке программирования C </w:t>
      </w:r>
      <w:r>
        <w:rPr>
          <w:rFonts w:ascii="Times New Roman" w:hAnsi="Times New Roman" w:cs="Times New Roman"/>
          <w:sz w:val="24"/>
          <w:szCs w:val="24"/>
        </w:rPr>
        <w:t>можно использовать способы варьирования №1, №3, №4 и №</w:t>
      </w:r>
      <w:r w:rsidR="00602B57">
        <w:rPr>
          <w:rFonts w:ascii="Times New Roman" w:hAnsi="Times New Roman" w:cs="Times New Roman"/>
          <w:sz w:val="24"/>
          <w:szCs w:val="24"/>
        </w:rPr>
        <w:t xml:space="preserve">5 – разные предметные области, алгоритмы сортировки данных, способы представления данных (в консоль в табличном виде или в файл формата </w:t>
      </w:r>
      <w:r w:rsidR="00602B57" w:rsidRPr="00602B57">
        <w:rPr>
          <w:rFonts w:ascii="Times New Roman" w:hAnsi="Times New Roman" w:cs="Times New Roman"/>
          <w:sz w:val="24"/>
          <w:szCs w:val="24"/>
        </w:rPr>
        <w:t>.</w:t>
      </w:r>
      <w:r w:rsidR="00602B57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602B57" w:rsidRPr="00602B57">
        <w:rPr>
          <w:rFonts w:ascii="Times New Roman" w:hAnsi="Times New Roman" w:cs="Times New Roman"/>
          <w:sz w:val="24"/>
          <w:szCs w:val="24"/>
        </w:rPr>
        <w:t xml:space="preserve"> </w:t>
      </w:r>
      <w:r w:rsidR="00602B57">
        <w:rPr>
          <w:rFonts w:ascii="Times New Roman" w:hAnsi="Times New Roman" w:cs="Times New Roman"/>
          <w:sz w:val="24"/>
          <w:szCs w:val="24"/>
        </w:rPr>
        <w:t xml:space="preserve">или </w:t>
      </w:r>
      <w:r w:rsidR="00602B57" w:rsidRPr="00602B57">
        <w:rPr>
          <w:rFonts w:ascii="Times New Roman" w:hAnsi="Times New Roman" w:cs="Times New Roman"/>
          <w:sz w:val="24"/>
          <w:szCs w:val="24"/>
        </w:rPr>
        <w:t>.</w:t>
      </w:r>
      <w:r w:rsidR="00602B57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602B57" w:rsidRPr="00602B57">
        <w:rPr>
          <w:rFonts w:ascii="Times New Roman" w:hAnsi="Times New Roman" w:cs="Times New Roman"/>
          <w:sz w:val="24"/>
          <w:szCs w:val="24"/>
        </w:rPr>
        <w:t>)</w:t>
      </w:r>
      <w:r w:rsidR="00602B57">
        <w:rPr>
          <w:rFonts w:ascii="Times New Roman" w:hAnsi="Times New Roman" w:cs="Times New Roman"/>
          <w:sz w:val="24"/>
          <w:szCs w:val="24"/>
        </w:rPr>
        <w:t>. В дисциплине «Базы данных» может быть применено варьирование предметной области и формата выходных данных.</w:t>
      </w:r>
    </w:p>
    <w:p w14:paraId="5B50881D" w14:textId="7C2A4427" w:rsidR="00793167" w:rsidRPr="00793167" w:rsidRDefault="000854FB" w:rsidP="000854F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854FB">
        <w:rPr>
          <w:rFonts w:ascii="Times New Roman" w:hAnsi="Times New Roman" w:cs="Times New Roman"/>
          <w:sz w:val="24"/>
          <w:szCs w:val="24"/>
        </w:rPr>
        <w:t>Разработанная классификация способов варьирования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3167" w:rsidRPr="000854FB">
        <w:rPr>
          <w:rFonts w:ascii="Times New Roman" w:hAnsi="Times New Roman" w:cs="Times New Roman"/>
          <w:sz w:val="24"/>
          <w:szCs w:val="24"/>
        </w:rPr>
        <w:t>заданий в лабораторных работах</w:t>
      </w:r>
      <w:r w:rsidRPr="000854FB">
        <w:rPr>
          <w:rFonts w:ascii="Times New Roman" w:hAnsi="Times New Roman" w:cs="Times New Roman"/>
          <w:sz w:val="24"/>
          <w:szCs w:val="24"/>
        </w:rPr>
        <w:t xml:space="preserve"> в сфере </w:t>
      </w:r>
      <w:r w:rsidRPr="000854FB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0854FB">
        <w:rPr>
          <w:rFonts w:ascii="Times New Roman" w:hAnsi="Times New Roman" w:cs="Times New Roman"/>
          <w:sz w:val="24"/>
          <w:szCs w:val="24"/>
        </w:rPr>
        <w:t>-образования</w:t>
      </w:r>
      <w:r w:rsidR="00EC6B24">
        <w:rPr>
          <w:rFonts w:ascii="Times New Roman" w:hAnsi="Times New Roman" w:cs="Times New Roman"/>
          <w:sz w:val="24"/>
          <w:szCs w:val="24"/>
        </w:rPr>
        <w:t xml:space="preserve"> </w:t>
      </w:r>
      <w:r w:rsidR="00C17A96" w:rsidRPr="00EC6B24">
        <w:rPr>
          <w:rFonts w:ascii="Times New Roman" w:hAnsi="Times New Roman" w:cs="Times New Roman"/>
          <w:sz w:val="24"/>
          <w:szCs w:val="24"/>
        </w:rPr>
        <w:t xml:space="preserve">позволяет </w:t>
      </w:r>
      <w:r w:rsidR="0023347D">
        <w:rPr>
          <w:rFonts w:ascii="Times New Roman" w:hAnsi="Times New Roman" w:cs="Times New Roman"/>
          <w:sz w:val="24"/>
          <w:szCs w:val="24"/>
        </w:rPr>
        <w:t>повысить</w:t>
      </w:r>
      <w:r w:rsidR="00793167" w:rsidRPr="00EC6B24">
        <w:rPr>
          <w:rFonts w:ascii="Times New Roman" w:hAnsi="Times New Roman" w:cs="Times New Roman"/>
          <w:sz w:val="24"/>
          <w:szCs w:val="24"/>
        </w:rPr>
        <w:t xml:space="preserve"> уникальность заданий и тем самым снизить</w:t>
      </w:r>
      <w:r w:rsidR="00D44663">
        <w:rPr>
          <w:rFonts w:ascii="Times New Roman" w:hAnsi="Times New Roman" w:cs="Times New Roman"/>
          <w:sz w:val="24"/>
          <w:szCs w:val="24"/>
        </w:rPr>
        <w:t xml:space="preserve"> риск несамостоятельного выполнения работ</w:t>
      </w:r>
      <w:r w:rsidR="00C17A96" w:rsidRPr="00EC6B24">
        <w:rPr>
          <w:rFonts w:ascii="Times New Roman" w:hAnsi="Times New Roman" w:cs="Times New Roman"/>
          <w:sz w:val="24"/>
          <w:szCs w:val="24"/>
        </w:rPr>
        <w:t>,</w:t>
      </w:r>
      <w:r w:rsidR="00D44663">
        <w:rPr>
          <w:rFonts w:ascii="Times New Roman" w:hAnsi="Times New Roman" w:cs="Times New Roman"/>
          <w:sz w:val="24"/>
          <w:szCs w:val="24"/>
        </w:rPr>
        <w:t xml:space="preserve"> стимулировать студентов к более глубокому пониманию материала,</w:t>
      </w:r>
      <w:r w:rsidR="00C17A96" w:rsidRPr="00EC6B24">
        <w:rPr>
          <w:rFonts w:ascii="Times New Roman" w:hAnsi="Times New Roman" w:cs="Times New Roman"/>
          <w:sz w:val="24"/>
          <w:szCs w:val="24"/>
        </w:rPr>
        <w:t xml:space="preserve"> а также </w:t>
      </w:r>
      <w:r w:rsidR="00793167" w:rsidRPr="00EC6B24">
        <w:rPr>
          <w:rFonts w:ascii="Times New Roman" w:hAnsi="Times New Roman" w:cs="Times New Roman"/>
          <w:sz w:val="24"/>
          <w:szCs w:val="24"/>
        </w:rPr>
        <w:t xml:space="preserve">увеличить </w:t>
      </w:r>
      <w:r w:rsidR="00C17A96" w:rsidRPr="00EC6B24">
        <w:rPr>
          <w:rFonts w:ascii="Times New Roman" w:hAnsi="Times New Roman" w:cs="Times New Roman"/>
          <w:sz w:val="24"/>
          <w:szCs w:val="24"/>
        </w:rPr>
        <w:t>вовлеченность</w:t>
      </w:r>
      <w:r w:rsidR="00793167" w:rsidRPr="00EC6B24">
        <w:rPr>
          <w:rFonts w:ascii="Times New Roman" w:hAnsi="Times New Roman" w:cs="Times New Roman"/>
          <w:sz w:val="24"/>
          <w:szCs w:val="24"/>
        </w:rPr>
        <w:t xml:space="preserve"> за сч</w:t>
      </w:r>
      <w:r w:rsidR="00D44663">
        <w:rPr>
          <w:rFonts w:ascii="Times New Roman" w:hAnsi="Times New Roman" w:cs="Times New Roman"/>
          <w:sz w:val="24"/>
          <w:szCs w:val="24"/>
        </w:rPr>
        <w:t>е</w:t>
      </w:r>
      <w:r w:rsidR="00793167" w:rsidRPr="00EC6B24">
        <w:rPr>
          <w:rFonts w:ascii="Times New Roman" w:hAnsi="Times New Roman" w:cs="Times New Roman"/>
          <w:sz w:val="24"/>
          <w:szCs w:val="24"/>
        </w:rPr>
        <w:t>т разноо</w:t>
      </w:r>
      <w:r w:rsidR="00C17A96" w:rsidRPr="00EC6B24">
        <w:rPr>
          <w:rFonts w:ascii="Times New Roman" w:hAnsi="Times New Roman" w:cs="Times New Roman"/>
          <w:sz w:val="24"/>
          <w:szCs w:val="24"/>
        </w:rPr>
        <w:t>бразия контекстов и технологий.</w:t>
      </w:r>
    </w:p>
    <w:p w14:paraId="2EBA6863" w14:textId="0732B98F" w:rsidR="00793167" w:rsidRDefault="00793167" w:rsidP="0079316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93167">
        <w:rPr>
          <w:rFonts w:ascii="Times New Roman" w:hAnsi="Times New Roman" w:cs="Times New Roman"/>
          <w:sz w:val="24"/>
          <w:szCs w:val="24"/>
        </w:rPr>
        <w:t>Кроме того, предложенная классификация может быть использована в автоматизированных системах генерации лабораторных заданий. В частности, она может лечь в основу механизма динамического составления промптов дл</w:t>
      </w:r>
      <w:r w:rsidR="002363F7">
        <w:rPr>
          <w:rFonts w:ascii="Times New Roman" w:hAnsi="Times New Roman" w:cs="Times New Roman"/>
          <w:sz w:val="24"/>
          <w:szCs w:val="24"/>
        </w:rPr>
        <w:t>я больших языковых моделей</w:t>
      </w:r>
      <w:r w:rsidRPr="00793167">
        <w:rPr>
          <w:rFonts w:ascii="Times New Roman" w:hAnsi="Times New Roman" w:cs="Times New Roman"/>
          <w:sz w:val="24"/>
          <w:szCs w:val="24"/>
        </w:rPr>
        <w:t>, где параметры варьирования будут зад</w:t>
      </w:r>
      <w:r w:rsidR="005216F6">
        <w:rPr>
          <w:rFonts w:ascii="Times New Roman" w:hAnsi="Times New Roman" w:cs="Times New Roman"/>
          <w:sz w:val="24"/>
          <w:szCs w:val="24"/>
        </w:rPr>
        <w:t>авать конкретные условия задачи</w:t>
      </w:r>
      <w:r w:rsidRPr="00793167">
        <w:rPr>
          <w:rFonts w:ascii="Times New Roman" w:hAnsi="Times New Roman" w:cs="Times New Roman"/>
          <w:sz w:val="24"/>
          <w:szCs w:val="24"/>
        </w:rPr>
        <w:t>.</w:t>
      </w:r>
    </w:p>
    <w:p w14:paraId="63F36071" w14:textId="2C389FF1" w:rsidR="00776B72" w:rsidRDefault="00776B72" w:rsidP="00C17A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F064A" w14:textId="727C3FA9" w:rsidR="0054781B" w:rsidRPr="00C54EFC" w:rsidRDefault="004E2CEE" w:rsidP="0054781B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2CEE">
        <w:rPr>
          <w:rFonts w:ascii="Times New Roman" w:hAnsi="Times New Roman" w:cs="Times New Roman"/>
          <w:sz w:val="24"/>
          <w:szCs w:val="24"/>
        </w:rPr>
        <w:t>ЛИТЕРАТУРА</w:t>
      </w:r>
    </w:p>
    <w:p w14:paraId="678AFA9F" w14:textId="3AFDF2B6" w:rsidR="0054781B" w:rsidRPr="00E409C6" w:rsidRDefault="00224E41" w:rsidP="00E409C6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4E41">
        <w:rPr>
          <w:rFonts w:ascii="Times New Roman" w:hAnsi="Times New Roman" w:cs="Times New Roman"/>
          <w:sz w:val="24"/>
          <w:szCs w:val="24"/>
          <w:lang w:val="en-US"/>
        </w:rPr>
        <w:t>1. 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Eckerdal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A., Berglund, A</w:t>
      </w:r>
      <w:r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>
        <w:rPr>
          <w:rFonts w:ascii="Times New Roman" w:hAnsi="Times New Roman" w:cs="Times New Roman"/>
          <w:sz w:val="24"/>
          <w:szCs w:val="24"/>
          <w:lang w:val="en-US"/>
        </w:rPr>
        <w:t>Thune, M.</w:t>
      </w:r>
      <w:r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2024</w:t>
      </w:r>
      <w:r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val="en-US"/>
        </w:rPr>
        <w:t>Learning programming practice and programming theory in the computer laboratory</w:t>
      </w:r>
      <w:r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European Journal of Engineering Education, 49(2), 330-347</w:t>
      </w:r>
      <w:r w:rsidRPr="00224E4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336217" w14:textId="5D30900C" w:rsidR="00B137EA" w:rsidRPr="008A6D89" w:rsidRDefault="00B137EA" w:rsidP="00B137EA">
      <w:pPr>
        <w:spacing w:after="0" w:line="240" w:lineRule="auto"/>
        <w:ind w:firstLine="284"/>
        <w:jc w:val="both"/>
        <w:rPr>
          <w:lang w:val="en-US"/>
        </w:rPr>
      </w:pPr>
      <w:r w:rsidRPr="008A6D89">
        <w:rPr>
          <w:rFonts w:ascii="Times New Roman" w:hAnsi="Times New Roman" w:cs="Times New Roman"/>
          <w:sz w:val="24"/>
          <w:szCs w:val="24"/>
          <w:lang w:val="en-US"/>
        </w:rPr>
        <w:t>2. </w:t>
      </w:r>
      <w:r w:rsidR="00E409C6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="00F94FA6">
        <w:rPr>
          <w:rFonts w:ascii="Times New Roman" w:hAnsi="Times New Roman" w:cs="Times New Roman"/>
          <w:sz w:val="24"/>
          <w:szCs w:val="24"/>
          <w:lang w:val="en-US"/>
        </w:rPr>
        <w:t>ronenko, S</w:t>
      </w:r>
      <w:r w:rsidR="00E409C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409C6"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E409C6">
        <w:rPr>
          <w:rFonts w:ascii="Times New Roman" w:hAnsi="Times New Roman" w:cs="Times New Roman"/>
          <w:sz w:val="24"/>
          <w:szCs w:val="24"/>
          <w:lang w:val="en-US"/>
        </w:rPr>
        <w:t>2024</w:t>
      </w:r>
      <w:r w:rsidR="00E409C6"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F94FA6">
        <w:rPr>
          <w:rFonts w:ascii="Times New Roman" w:hAnsi="Times New Roman" w:cs="Times New Roman"/>
          <w:sz w:val="24"/>
          <w:szCs w:val="24"/>
          <w:lang w:val="en-US"/>
        </w:rPr>
        <w:t>Detecting Plagiarism in Student Assignments using Source Code Analysis</w:t>
      </w:r>
      <w:r w:rsidR="00E409C6"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409C6" w:rsidRPr="00E409C6">
        <w:rPr>
          <w:rFonts w:ascii="Times New Roman" w:hAnsi="Times New Roman" w:cs="Times New Roman"/>
          <w:sz w:val="24"/>
          <w:szCs w:val="24"/>
          <w:lang w:val="en-US"/>
        </w:rPr>
        <w:t>WSEAS Transactions on Computer Research</w:t>
      </w:r>
      <w:r w:rsidR="00F94FA6">
        <w:rPr>
          <w:rFonts w:ascii="Times New Roman" w:hAnsi="Times New Roman" w:cs="Times New Roman"/>
          <w:sz w:val="24"/>
          <w:szCs w:val="24"/>
          <w:lang w:val="en-US"/>
        </w:rPr>
        <w:t>, 12, 367-376</w:t>
      </w:r>
      <w:r w:rsidR="00E409C6" w:rsidRPr="00224E4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FEB2AAE" w14:textId="2602CDCD" w:rsidR="00B137EA" w:rsidRPr="00066E5F" w:rsidRDefault="00B137EA" w:rsidP="00B137EA">
      <w:pPr>
        <w:spacing w:after="0" w:line="240" w:lineRule="auto"/>
        <w:ind w:firstLine="284"/>
        <w:jc w:val="both"/>
        <w:rPr>
          <w:lang w:val="en-US"/>
        </w:rPr>
      </w:pPr>
      <w:r w:rsidRPr="008A6D89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="00260490">
        <w:rPr>
          <w:rFonts w:ascii="Times New Roman" w:hAnsi="Times New Roman" w:cs="Times New Roman"/>
          <w:sz w:val="24"/>
          <w:szCs w:val="24"/>
          <w:lang w:val="en-US"/>
        </w:rPr>
        <w:t>Vykopal</w:t>
      </w:r>
      <w:proofErr w:type="spellEnd"/>
      <w:r w:rsidR="00260490">
        <w:rPr>
          <w:rFonts w:ascii="Times New Roman" w:hAnsi="Times New Roman" w:cs="Times New Roman"/>
          <w:sz w:val="24"/>
          <w:szCs w:val="24"/>
          <w:lang w:val="en-US"/>
        </w:rPr>
        <w:t>, J., Seda, P</w:t>
      </w:r>
      <w:r w:rsidR="00260490" w:rsidRPr="00224E41">
        <w:rPr>
          <w:rFonts w:ascii="Times New Roman" w:hAnsi="Times New Roman" w:cs="Times New Roman"/>
          <w:sz w:val="24"/>
          <w:szCs w:val="24"/>
          <w:lang w:val="en-US"/>
        </w:rPr>
        <w:t>.,</w:t>
      </w:r>
      <w:r w:rsidR="00260490">
        <w:rPr>
          <w:rFonts w:ascii="Times New Roman" w:hAnsi="Times New Roman" w:cs="Times New Roman"/>
          <w:sz w:val="24"/>
          <w:szCs w:val="24"/>
          <w:lang w:val="en-US"/>
        </w:rPr>
        <w:t xml:space="preserve"> et al.</w:t>
      </w:r>
      <w:r w:rsidR="00260490"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60490">
        <w:rPr>
          <w:rFonts w:ascii="Times New Roman" w:hAnsi="Times New Roman" w:cs="Times New Roman"/>
          <w:sz w:val="24"/>
          <w:szCs w:val="24"/>
          <w:lang w:val="en-US"/>
        </w:rPr>
        <w:t>2022</w:t>
      </w:r>
      <w:r w:rsidR="00260490"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260490" w:rsidRPr="00260490">
        <w:rPr>
          <w:rFonts w:ascii="Times New Roman" w:hAnsi="Times New Roman" w:cs="Times New Roman"/>
          <w:sz w:val="24"/>
          <w:szCs w:val="24"/>
          <w:lang w:val="en-US"/>
        </w:rPr>
        <w:t>Preventing Cheating in Hands-on Lab Assignments</w:t>
      </w:r>
      <w:r w:rsidR="00260490" w:rsidRPr="00224E4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60490" w:rsidRPr="00260490">
        <w:rPr>
          <w:rFonts w:ascii="Times New Roman" w:hAnsi="Times New Roman" w:cs="Times New Roman"/>
          <w:sz w:val="24"/>
          <w:szCs w:val="24"/>
          <w:lang w:val="en-US"/>
        </w:rPr>
        <w:t>SIGCSE 2022: Proceedings of the 53rd ACM Technical Symposium on Computer Science Education</w:t>
      </w:r>
      <w:r w:rsidR="00260490">
        <w:rPr>
          <w:rFonts w:ascii="Times New Roman" w:hAnsi="Times New Roman" w:cs="Times New Roman"/>
          <w:sz w:val="24"/>
          <w:szCs w:val="24"/>
          <w:lang w:val="en-US"/>
        </w:rPr>
        <w:t>, 78-84</w:t>
      </w:r>
      <w:r w:rsidR="00260490" w:rsidRPr="00224E4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B137EA" w:rsidRPr="00066E5F" w:rsidSect="00224E41">
      <w:pgSz w:w="11906" w:h="16838"/>
      <w:pgMar w:top="1418" w:right="1418" w:bottom="1418" w:left="1418" w:header="0" w:footer="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73F17" w14:textId="77777777" w:rsidR="00F941DE" w:rsidRDefault="00F941DE" w:rsidP="004E2CEE">
      <w:pPr>
        <w:spacing w:after="0" w:line="240" w:lineRule="auto"/>
      </w:pPr>
      <w:r>
        <w:separator/>
      </w:r>
    </w:p>
  </w:endnote>
  <w:endnote w:type="continuationSeparator" w:id="0">
    <w:p w14:paraId="3EA9269A" w14:textId="77777777" w:rsidR="00F941DE" w:rsidRDefault="00F941DE" w:rsidP="004E2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C676C" w14:textId="77777777" w:rsidR="00F941DE" w:rsidRDefault="00F941DE" w:rsidP="004E2CEE">
      <w:pPr>
        <w:spacing w:after="0" w:line="240" w:lineRule="auto"/>
      </w:pPr>
      <w:r>
        <w:separator/>
      </w:r>
    </w:p>
  </w:footnote>
  <w:footnote w:type="continuationSeparator" w:id="0">
    <w:p w14:paraId="2D680892" w14:textId="77777777" w:rsidR="00F941DE" w:rsidRDefault="00F941DE" w:rsidP="004E2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3C15"/>
    <w:multiLevelType w:val="multilevel"/>
    <w:tmpl w:val="85104154"/>
    <w:lvl w:ilvl="0">
      <w:start w:val="1"/>
      <w:numFmt w:val="bullet"/>
      <w:lvlText w:val=""/>
      <w:lvlJc w:val="left"/>
      <w:pPr>
        <w:tabs>
          <w:tab w:val="num" w:pos="0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E836076"/>
    <w:multiLevelType w:val="hybridMultilevel"/>
    <w:tmpl w:val="ADFC1C6C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5E6DFE"/>
    <w:multiLevelType w:val="multilevel"/>
    <w:tmpl w:val="DF963B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00143368">
    <w:abstractNumId w:val="0"/>
  </w:num>
  <w:num w:numId="2" w16cid:durableId="1550799498">
    <w:abstractNumId w:val="2"/>
  </w:num>
  <w:num w:numId="3" w16cid:durableId="1286039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oNotHyphenateCap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2D4"/>
    <w:rsid w:val="00007255"/>
    <w:rsid w:val="0001480E"/>
    <w:rsid w:val="000176C7"/>
    <w:rsid w:val="00020C7C"/>
    <w:rsid w:val="00044278"/>
    <w:rsid w:val="000631A1"/>
    <w:rsid w:val="00066E5F"/>
    <w:rsid w:val="000854FB"/>
    <w:rsid w:val="000E26B6"/>
    <w:rsid w:val="00103298"/>
    <w:rsid w:val="00111F87"/>
    <w:rsid w:val="00154380"/>
    <w:rsid w:val="001636DD"/>
    <w:rsid w:val="00171DF2"/>
    <w:rsid w:val="00171FB0"/>
    <w:rsid w:val="00174D76"/>
    <w:rsid w:val="00224E41"/>
    <w:rsid w:val="0023347D"/>
    <w:rsid w:val="002363F7"/>
    <w:rsid w:val="00260490"/>
    <w:rsid w:val="0029303C"/>
    <w:rsid w:val="002A4E3E"/>
    <w:rsid w:val="002C0FD1"/>
    <w:rsid w:val="002D42DB"/>
    <w:rsid w:val="002F2581"/>
    <w:rsid w:val="003075F2"/>
    <w:rsid w:val="00311C85"/>
    <w:rsid w:val="00354B56"/>
    <w:rsid w:val="00360405"/>
    <w:rsid w:val="00382BE0"/>
    <w:rsid w:val="003859F5"/>
    <w:rsid w:val="00390948"/>
    <w:rsid w:val="003C69F1"/>
    <w:rsid w:val="003D59C7"/>
    <w:rsid w:val="003E01B8"/>
    <w:rsid w:val="00411E03"/>
    <w:rsid w:val="00437DC2"/>
    <w:rsid w:val="00441764"/>
    <w:rsid w:val="00452D0E"/>
    <w:rsid w:val="00456988"/>
    <w:rsid w:val="004A502E"/>
    <w:rsid w:val="004C35CE"/>
    <w:rsid w:val="004E1C96"/>
    <w:rsid w:val="004E2CEE"/>
    <w:rsid w:val="004E7F73"/>
    <w:rsid w:val="004F620D"/>
    <w:rsid w:val="00511A2D"/>
    <w:rsid w:val="005216F6"/>
    <w:rsid w:val="0054781B"/>
    <w:rsid w:val="005A7CD3"/>
    <w:rsid w:val="005C1103"/>
    <w:rsid w:val="00602B57"/>
    <w:rsid w:val="00620DEB"/>
    <w:rsid w:val="0063561A"/>
    <w:rsid w:val="00640A2C"/>
    <w:rsid w:val="00666BD7"/>
    <w:rsid w:val="006936AD"/>
    <w:rsid w:val="00693AE9"/>
    <w:rsid w:val="006A6AE3"/>
    <w:rsid w:val="006B556B"/>
    <w:rsid w:val="006F1E78"/>
    <w:rsid w:val="00707145"/>
    <w:rsid w:val="0071318E"/>
    <w:rsid w:val="00757F19"/>
    <w:rsid w:val="00776B72"/>
    <w:rsid w:val="0079128E"/>
    <w:rsid w:val="00793167"/>
    <w:rsid w:val="007A50AA"/>
    <w:rsid w:val="007A761A"/>
    <w:rsid w:val="007B3108"/>
    <w:rsid w:val="007F0B3F"/>
    <w:rsid w:val="00804598"/>
    <w:rsid w:val="008069E2"/>
    <w:rsid w:val="008A6D89"/>
    <w:rsid w:val="008B02D4"/>
    <w:rsid w:val="008B09F8"/>
    <w:rsid w:val="00902A97"/>
    <w:rsid w:val="009036DB"/>
    <w:rsid w:val="00930382"/>
    <w:rsid w:val="00946886"/>
    <w:rsid w:val="00961CE4"/>
    <w:rsid w:val="0097754C"/>
    <w:rsid w:val="009800CD"/>
    <w:rsid w:val="00991123"/>
    <w:rsid w:val="009A1781"/>
    <w:rsid w:val="009A5889"/>
    <w:rsid w:val="009B6A5F"/>
    <w:rsid w:val="00A15B86"/>
    <w:rsid w:val="00A84AD2"/>
    <w:rsid w:val="00A86D9C"/>
    <w:rsid w:val="00AA2782"/>
    <w:rsid w:val="00AB30C0"/>
    <w:rsid w:val="00AF7A7B"/>
    <w:rsid w:val="00B02725"/>
    <w:rsid w:val="00B04266"/>
    <w:rsid w:val="00B12F94"/>
    <w:rsid w:val="00B137EA"/>
    <w:rsid w:val="00B14CBB"/>
    <w:rsid w:val="00B3407C"/>
    <w:rsid w:val="00B54322"/>
    <w:rsid w:val="00B77408"/>
    <w:rsid w:val="00BC4918"/>
    <w:rsid w:val="00BF2EEE"/>
    <w:rsid w:val="00C17A96"/>
    <w:rsid w:val="00C231A4"/>
    <w:rsid w:val="00C54EFC"/>
    <w:rsid w:val="00C719CD"/>
    <w:rsid w:val="00C728EE"/>
    <w:rsid w:val="00CB10DA"/>
    <w:rsid w:val="00CB75DD"/>
    <w:rsid w:val="00CC7795"/>
    <w:rsid w:val="00D0347B"/>
    <w:rsid w:val="00D07602"/>
    <w:rsid w:val="00D260CA"/>
    <w:rsid w:val="00D44663"/>
    <w:rsid w:val="00D6451F"/>
    <w:rsid w:val="00D816F9"/>
    <w:rsid w:val="00D83881"/>
    <w:rsid w:val="00D83AB4"/>
    <w:rsid w:val="00D958A8"/>
    <w:rsid w:val="00D95C32"/>
    <w:rsid w:val="00DC4201"/>
    <w:rsid w:val="00DD5B70"/>
    <w:rsid w:val="00DE3D1C"/>
    <w:rsid w:val="00DE426B"/>
    <w:rsid w:val="00DE4CC9"/>
    <w:rsid w:val="00DF3190"/>
    <w:rsid w:val="00E07053"/>
    <w:rsid w:val="00E20708"/>
    <w:rsid w:val="00E36939"/>
    <w:rsid w:val="00E409C6"/>
    <w:rsid w:val="00E46D59"/>
    <w:rsid w:val="00E654D3"/>
    <w:rsid w:val="00E83C5F"/>
    <w:rsid w:val="00EA21EE"/>
    <w:rsid w:val="00EC6B24"/>
    <w:rsid w:val="00ED604F"/>
    <w:rsid w:val="00ED647A"/>
    <w:rsid w:val="00EE29DA"/>
    <w:rsid w:val="00F01F51"/>
    <w:rsid w:val="00F1034D"/>
    <w:rsid w:val="00F17269"/>
    <w:rsid w:val="00F54E72"/>
    <w:rsid w:val="00F56B32"/>
    <w:rsid w:val="00F82286"/>
    <w:rsid w:val="00F82515"/>
    <w:rsid w:val="00F941DE"/>
    <w:rsid w:val="00F94FA6"/>
    <w:rsid w:val="00FE1669"/>
    <w:rsid w:val="00FF242C"/>
    <w:rsid w:val="00FF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DC185"/>
  <w15:docId w15:val="{799DAD23-B129-4058-BA66-DA5E4486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F69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260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qFormat/>
    <w:rsid w:val="00EE2BF5"/>
    <w:pPr>
      <w:suppressAutoHyphens w:val="0"/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9C2428"/>
    <w:rPr>
      <w:color w:val="808080"/>
    </w:rPr>
  </w:style>
  <w:style w:type="character" w:styleId="a4">
    <w:name w:val="Hyperlink"/>
    <w:basedOn w:val="a0"/>
    <w:uiPriority w:val="99"/>
    <w:unhideWhenUsed/>
    <w:rsid w:val="00C956C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DF6382"/>
    <w:rPr>
      <w:color w:val="605E5C"/>
      <w:shd w:val="clear" w:color="auto" w:fill="E1DFDD"/>
    </w:rPr>
  </w:style>
  <w:style w:type="character" w:customStyle="1" w:styleId="a5">
    <w:name w:val="Символ нумерации"/>
    <w:qFormat/>
  </w:style>
  <w:style w:type="character" w:customStyle="1" w:styleId="21">
    <w:name w:val="Заголовок 2 Знак"/>
    <w:basedOn w:val="a0"/>
    <w:qFormat/>
    <w:rsid w:val="00EE2BF5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styleId="ab">
    <w:name w:val="List Paragraph"/>
    <w:basedOn w:val="a"/>
    <w:uiPriority w:val="34"/>
    <w:qFormat/>
    <w:rsid w:val="00A03457"/>
    <w:pPr>
      <w:ind w:left="720"/>
      <w:contextualSpacing/>
    </w:pPr>
  </w:style>
  <w:style w:type="table" w:styleId="ac">
    <w:name w:val="Table Grid"/>
    <w:basedOn w:val="a1"/>
    <w:uiPriority w:val="39"/>
    <w:rsid w:val="005D3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5D3A6A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12">
    <w:name w:val="Plain Table 1"/>
    <w:basedOn w:val="a1"/>
    <w:uiPriority w:val="41"/>
    <w:rsid w:val="005D3A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aliases w:val="Заголовок 2 Знак1"/>
    <w:basedOn w:val="a1"/>
    <w:link w:val="2"/>
    <w:uiPriority w:val="42"/>
    <w:rsid w:val="005D3A6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">
    <w:name w:val="Plain Table 3"/>
    <w:basedOn w:val="a1"/>
    <w:uiPriority w:val="43"/>
    <w:rsid w:val="005D3A6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22">
    <w:name w:val="Неразрешенное упоминание2"/>
    <w:basedOn w:val="a0"/>
    <w:uiPriority w:val="99"/>
    <w:semiHidden/>
    <w:unhideWhenUsed/>
    <w:rsid w:val="00F54E7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71FB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60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AFA2A-7A82-4F01-8151-53DB47FFE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 as</dc:creator>
  <dc:description/>
  <cp:lastModifiedBy>ol as</cp:lastModifiedBy>
  <cp:revision>2</cp:revision>
  <dcterms:created xsi:type="dcterms:W3CDTF">2025-10-12T14:47:00Z</dcterms:created>
  <dcterms:modified xsi:type="dcterms:W3CDTF">2025-10-12T14:47:00Z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