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E68E" w14:textId="00BC792F" w:rsidR="00665D34" w:rsidRDefault="00665D34" w:rsidP="00665D34">
      <w:pPr>
        <w:jc w:val="center"/>
      </w:pPr>
      <w:r>
        <w:t>Assignment 4 CIS 409</w:t>
      </w:r>
    </w:p>
    <w:p w14:paraId="5CB89D97" w14:textId="77777777" w:rsidR="00665D34" w:rsidRDefault="00665D34" w:rsidP="00665D34">
      <w:pPr>
        <w:jc w:val="center"/>
      </w:pPr>
    </w:p>
    <w:p w14:paraId="3433718B" w14:textId="023A647E" w:rsidR="00665D34" w:rsidRPr="00665D34" w:rsidRDefault="00665D34" w:rsidP="00665D34">
      <w:r w:rsidRPr="00665D34">
        <w:t xml:space="preserve">Using the same subject area as you did for Assignment #3 (unless directed by your instructor to choose another subject area), you will create a star schema model with both types of </w:t>
      </w:r>
      <w:proofErr w:type="spellStart"/>
      <w:r w:rsidRPr="00665D34">
        <w:t>factless</w:t>
      </w:r>
      <w:proofErr w:type="spellEnd"/>
      <w:r w:rsidRPr="00665D34">
        <w:t xml:space="preserve"> fact tables, as discussed in the course lecture:</w:t>
      </w:r>
    </w:p>
    <w:p w14:paraId="3497C3BA" w14:textId="77777777" w:rsidR="00665D34" w:rsidRPr="00665D34" w:rsidRDefault="00665D34" w:rsidP="00665D34">
      <w:r w:rsidRPr="00665D34">
        <w:t>Case 1: business activity (something happened”), but nothing to measure</w:t>
      </w:r>
    </w:p>
    <w:p w14:paraId="3D3C956E" w14:textId="77777777" w:rsidR="00665D34" w:rsidRPr="00665D34" w:rsidRDefault="00665D34" w:rsidP="00665D34">
      <w:r w:rsidRPr="00665D34">
        <w:t>Case 2: “conditions, coverage, or eligibility” – a “state of being” – but nothing to measure</w:t>
      </w:r>
    </w:p>
    <w:p w14:paraId="583D7526" w14:textId="77777777" w:rsidR="00665D34" w:rsidRPr="00665D34" w:rsidRDefault="00665D34" w:rsidP="00665D34">
      <w:r w:rsidRPr="00665D34">
        <w:t>If you had any points deducted for your dimension tables in Assignment #3 for things such as primary keys not being surrogate keys, or missing NOT NULL clauses, or anything else, you will need to "fix" any issues for Assignment #4.</w:t>
      </w:r>
    </w:p>
    <w:p w14:paraId="48C42AFD" w14:textId="77777777" w:rsidR="00665D34" w:rsidRPr="00665D34" w:rsidRDefault="00665D34" w:rsidP="00665D34">
      <w:r w:rsidRPr="00665D34">
        <w:rPr>
          <w:b/>
          <w:bCs/>
        </w:rPr>
        <w:t xml:space="preserve">You will remove your transaction-grained fact tables from your model and replace them with </w:t>
      </w:r>
      <w:proofErr w:type="spellStart"/>
      <w:r w:rsidRPr="00665D34">
        <w:rPr>
          <w:b/>
          <w:bCs/>
        </w:rPr>
        <w:t>factless</w:t>
      </w:r>
      <w:proofErr w:type="spellEnd"/>
      <w:r w:rsidRPr="00665D34">
        <w:rPr>
          <w:b/>
          <w:bCs/>
        </w:rPr>
        <w:t xml:space="preserve"> fact tables, as described above.</w:t>
      </w:r>
    </w:p>
    <w:p w14:paraId="28B2133D" w14:textId="77777777" w:rsidR="00665D34" w:rsidRPr="00665D34" w:rsidRDefault="00665D34" w:rsidP="00665D34">
      <w:r w:rsidRPr="00665D34">
        <w:rPr>
          <w:b/>
          <w:bCs/>
        </w:rPr>
        <w:t>SOME TIPS:</w:t>
      </w:r>
    </w:p>
    <w:p w14:paraId="5298D124" w14:textId="77777777" w:rsidR="00665D34" w:rsidRPr="00665D34" w:rsidRDefault="00665D34" w:rsidP="00665D34">
      <w:r w:rsidRPr="00665D34">
        <w:t>1) You </w:t>
      </w:r>
      <w:r w:rsidRPr="00665D34">
        <w:rPr>
          <w:b/>
          <w:bCs/>
        </w:rPr>
        <w:t>must </w:t>
      </w:r>
      <w:r w:rsidRPr="00665D34">
        <w:t xml:space="preserve">have a date/time dimension for your "Case 2/conditions, coverage, eligibility" </w:t>
      </w:r>
      <w:proofErr w:type="spellStart"/>
      <w:r w:rsidRPr="00665D34">
        <w:t>factless</w:t>
      </w:r>
      <w:proofErr w:type="spellEnd"/>
      <w:r w:rsidRPr="00665D34">
        <w:t xml:space="preserve"> fact table. If you didn't have a date/time dimension in your assignment #3, then you should delete one of your dimensions and replace it with a date/time one.</w:t>
      </w:r>
    </w:p>
    <w:p w14:paraId="4B9C44F1" w14:textId="77777777" w:rsidR="00665D34" w:rsidRPr="00665D34" w:rsidRDefault="00665D34" w:rsidP="00665D34">
      <w:r w:rsidRPr="00665D34">
        <w:t>2) Further, you </w:t>
      </w:r>
      <w:r w:rsidRPr="00665D34">
        <w:rPr>
          <w:u w:val="single"/>
        </w:rPr>
        <w:t>almost</w:t>
      </w:r>
      <w:r w:rsidRPr="00665D34">
        <w:t> always will need </w:t>
      </w:r>
      <w:r w:rsidRPr="00665D34">
        <w:rPr>
          <w:u w:val="single"/>
        </w:rPr>
        <w:t>two</w:t>
      </w:r>
      <w:r w:rsidRPr="00665D34">
        <w:t xml:space="preserve"> relationships between that Case 2 </w:t>
      </w:r>
      <w:proofErr w:type="spellStart"/>
      <w:r w:rsidRPr="00665D34">
        <w:t>factless</w:t>
      </w:r>
      <w:proofErr w:type="spellEnd"/>
      <w:r w:rsidRPr="00665D34">
        <w:t xml:space="preserve"> fact table back to that date/time dimension. See the example in the lecture video </w:t>
      </w:r>
      <w:proofErr w:type="gramStart"/>
      <w:r w:rsidRPr="00665D34">
        <w:t>and also</w:t>
      </w:r>
      <w:proofErr w:type="gramEnd"/>
      <w:r w:rsidRPr="00665D34">
        <w:t xml:space="preserve"> the textbook. Think of it this way: your "eligibility" or "coverage" starts on a date (or time</w:t>
      </w:r>
      <w:proofErr w:type="gramStart"/>
      <w:r w:rsidRPr="00665D34">
        <w:t>), and</w:t>
      </w:r>
      <w:proofErr w:type="gramEnd"/>
      <w:r w:rsidRPr="00665D34">
        <w:t xml:space="preserve"> ends on another date (or time). Your date/time dimension is a master list of all possible dates and/or times. </w:t>
      </w:r>
      <w:proofErr w:type="gramStart"/>
      <w:r w:rsidRPr="00665D34">
        <w:t>So</w:t>
      </w:r>
      <w:proofErr w:type="gramEnd"/>
      <w:r w:rsidRPr="00665D34">
        <w:t xml:space="preserve"> you would have 2 "links" back to that "master list" - one for the start, and the other for the end.</w:t>
      </w:r>
    </w:p>
    <w:p w14:paraId="450DBCD9" w14:textId="77777777" w:rsidR="00665D34" w:rsidRPr="00665D34" w:rsidRDefault="00665D34" w:rsidP="00665D34">
      <w:r w:rsidRPr="00665D34">
        <w:t>3) </w:t>
      </w:r>
      <w:r w:rsidRPr="00665D34">
        <w:rPr>
          <w:b/>
          <w:bCs/>
        </w:rPr>
        <w:t>WARNING: FACTLESS FACT TABLES CAN BE TRICKY IF YOU RUSH THROUGH THEM. </w:t>
      </w:r>
      <w:r w:rsidRPr="00665D34">
        <w:t>The best approach is to work on your "business event/nothing to record" one first. Then, once you get that one done, do the coverage/eligibility one.</w:t>
      </w:r>
    </w:p>
    <w:p w14:paraId="3B12AEDE" w14:textId="77777777" w:rsidR="00665D34" w:rsidRPr="00665D34" w:rsidRDefault="00665D34" w:rsidP="00665D34">
      <w:r w:rsidRPr="00665D34">
        <w:rPr>
          <w:b/>
          <w:bCs/>
        </w:rPr>
        <w:t>GRADING RUBRIC:</w:t>
      </w:r>
    </w:p>
    <w:p w14:paraId="56CB52EA" w14:textId="77777777" w:rsidR="00665D34" w:rsidRPr="00665D34" w:rsidRDefault="00665D34" w:rsidP="00665D34">
      <w:r w:rsidRPr="00665D34">
        <w:t>25 points total: 9 points for dimension tables, 8 points for each of your faceless fact tables</w:t>
      </w:r>
    </w:p>
    <w:p w14:paraId="5138B3CC" w14:textId="77777777" w:rsidR="00665D34" w:rsidRPr="00665D34" w:rsidRDefault="00665D34" w:rsidP="00665D34">
      <w:pPr>
        <w:numPr>
          <w:ilvl w:val="0"/>
          <w:numId w:val="1"/>
        </w:numPr>
      </w:pPr>
      <w:r w:rsidRPr="00665D34">
        <w:t>Dimension tables: 3 points for each one, "all or nothing" correctness: </w:t>
      </w:r>
    </w:p>
    <w:p w14:paraId="07567C51" w14:textId="77777777" w:rsidR="00665D34" w:rsidRPr="00665D34" w:rsidRDefault="00665D34" w:rsidP="00665D34">
      <w:pPr>
        <w:numPr>
          <w:ilvl w:val="1"/>
          <w:numId w:val="1"/>
        </w:numPr>
      </w:pPr>
      <w:r w:rsidRPr="00665D34">
        <w:t>surrogate key as primary key with correct data type and NOT NULL clause</w:t>
      </w:r>
    </w:p>
    <w:p w14:paraId="1BEBF5C9" w14:textId="77777777" w:rsidR="00665D34" w:rsidRPr="00665D34" w:rsidRDefault="00665D34" w:rsidP="00665D34">
      <w:pPr>
        <w:numPr>
          <w:ilvl w:val="1"/>
          <w:numId w:val="1"/>
        </w:numPr>
      </w:pPr>
      <w:r w:rsidRPr="00665D34">
        <w:t>correct PRIMARY KEY clause</w:t>
      </w:r>
    </w:p>
    <w:p w14:paraId="4640E900" w14:textId="77777777" w:rsidR="00665D34" w:rsidRPr="00665D34" w:rsidRDefault="00665D34" w:rsidP="00665D34">
      <w:pPr>
        <w:numPr>
          <w:ilvl w:val="1"/>
          <w:numId w:val="1"/>
        </w:numPr>
      </w:pPr>
      <w:r w:rsidRPr="00665D34">
        <w:lastRenderedPageBreak/>
        <w:t>no FOREIGN KEY clause or other syntax violations</w:t>
      </w:r>
    </w:p>
    <w:p w14:paraId="43377BB1" w14:textId="77777777" w:rsidR="00665D34" w:rsidRPr="00665D34" w:rsidRDefault="00665D34" w:rsidP="00665D34">
      <w:pPr>
        <w:numPr>
          <w:ilvl w:val="0"/>
          <w:numId w:val="1"/>
        </w:numPr>
      </w:pPr>
      <w:r w:rsidRPr="00665D34">
        <w:t>Fact tables: 8 points for each, based on:</w:t>
      </w:r>
    </w:p>
    <w:p w14:paraId="42911536" w14:textId="77777777" w:rsidR="00665D34" w:rsidRPr="00665D34" w:rsidRDefault="00665D34" w:rsidP="00665D34">
      <w:pPr>
        <w:numPr>
          <w:ilvl w:val="1"/>
          <w:numId w:val="1"/>
        </w:numPr>
      </w:pPr>
      <w:r w:rsidRPr="00665D34">
        <w:t>SQL syntax: 4 points, "all or nothing" including PRIMARY and FOREIGN KEY clauses/constraints; correct primary key designation; no facts/measurements, only keys; other syntax</w:t>
      </w:r>
    </w:p>
    <w:p w14:paraId="52E77F46" w14:textId="77777777" w:rsidR="00665D34" w:rsidRPr="00665D34" w:rsidRDefault="00665D34" w:rsidP="00665D34">
      <w:pPr>
        <w:numPr>
          <w:ilvl w:val="1"/>
          <w:numId w:val="1"/>
        </w:numPr>
      </w:pPr>
      <w:r w:rsidRPr="00665D34">
        <w:t>Correct fact table usage: 4 points</w:t>
      </w:r>
    </w:p>
    <w:p w14:paraId="160A8549" w14:textId="77777777" w:rsidR="00665D34" w:rsidRPr="00665D34" w:rsidRDefault="00665D34" w:rsidP="00665D34">
      <w:pPr>
        <w:numPr>
          <w:ilvl w:val="2"/>
          <w:numId w:val="1"/>
        </w:numPr>
      </w:pPr>
      <w:r w:rsidRPr="00665D34">
        <w:t>For both fact tables: your dimensions are correctly and fully related to the business subject area that you selected - (example: if you were to do "insurance coverage" then you must have one or more appropriate dimensions related to insurance; if you were to do "patient admissions" then you must have dimensions for patient and facility; etc.)</w:t>
      </w:r>
    </w:p>
    <w:p w14:paraId="2CA807BB" w14:textId="77777777" w:rsidR="00665D34" w:rsidRPr="00665D34" w:rsidRDefault="00665D34" w:rsidP="00665D34">
      <w:pPr>
        <w:numPr>
          <w:ilvl w:val="2"/>
          <w:numId w:val="1"/>
        </w:numPr>
      </w:pPr>
      <w:r w:rsidRPr="00665D34">
        <w:t>"Business event with nothing to measure" must be correct and related to your Assignment #3 subject area.</w:t>
      </w:r>
    </w:p>
    <w:p w14:paraId="453D4BFA" w14:textId="77777777" w:rsidR="00665D34" w:rsidRPr="00665D34" w:rsidRDefault="00665D34" w:rsidP="00665D34">
      <w:pPr>
        <w:numPr>
          <w:ilvl w:val="2"/>
          <w:numId w:val="1"/>
        </w:numPr>
      </w:pPr>
      <w:r w:rsidRPr="00665D34">
        <w:t>"Coverage/</w:t>
      </w:r>
      <w:proofErr w:type="spellStart"/>
      <w:r w:rsidRPr="00665D34">
        <w:t>eligiblity</w:t>
      </w:r>
      <w:proofErr w:type="spellEnd"/>
      <w:r w:rsidRPr="00665D34">
        <w:t xml:space="preserve">/'state of being'" must be correct </w:t>
      </w:r>
      <w:proofErr w:type="gramStart"/>
      <w:r w:rsidRPr="00665D34">
        <w:t>and also</w:t>
      </w:r>
      <w:proofErr w:type="gramEnd"/>
      <w:r w:rsidRPr="00665D34">
        <w:t xml:space="preserve"> related to your Assignment #3 subject area - make sure that your relation(s) to your date/time dimensions are syntactically and semantically correct (see the "hints" section above).</w:t>
      </w:r>
    </w:p>
    <w:p w14:paraId="6CE90D10" w14:textId="77777777" w:rsidR="00665D34" w:rsidRDefault="00665D34"/>
    <w:sectPr w:rsidR="0066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773D8"/>
    <w:multiLevelType w:val="multilevel"/>
    <w:tmpl w:val="117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7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34"/>
    <w:rsid w:val="0024789E"/>
    <w:rsid w:val="00626BB3"/>
    <w:rsid w:val="0066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C8F67"/>
  <w15:chartTrackingRefBased/>
  <w15:docId w15:val="{B6046E33-E06E-4D43-8DD9-E4AC4BBD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Olivares-Rodriguez (Student)</dc:creator>
  <cp:keywords/>
  <dc:description/>
  <cp:lastModifiedBy>Christian Olivares-Rodriguez (Student)</cp:lastModifiedBy>
  <cp:revision>1</cp:revision>
  <dcterms:created xsi:type="dcterms:W3CDTF">2024-10-24T19:34:00Z</dcterms:created>
  <dcterms:modified xsi:type="dcterms:W3CDTF">2024-10-24T19:35:00Z</dcterms:modified>
</cp:coreProperties>
</file>