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int x =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y =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D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printf("insira suas coordenadas iniciais(x,y)\n");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scanf("%i %i", &amp;x, &amp;y);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 W frente, A esquerda, D direita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char move[1];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 (int i = 0; i &lt; 10; i++)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getchar();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scanf("%c", &amp;move[0]);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if(move[0] == 'A'){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if(D == 3){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D 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D = D + 1;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if(move[0] == 'D'){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if(D == -3){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D 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D = D - 1;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if(move[0] == 'W'){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if(D == 0){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y++;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}else if(D == 1 || D == -3){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x--;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}else if(D == 2 || D == -2){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y--;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}else if(D == 3 || D == -1){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x++;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printf("linha %i\n", i+1);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printf("SEU ORIENTAÇÃO ESTÁ EM %d\n", D);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printf("x: %i y: %i\n", x, y);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