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3940" w14:textId="29D8836D" w:rsidR="00522CDB" w:rsidRPr="00F3622C" w:rsidRDefault="00F3622C" w:rsidP="00F3622C">
      <w:pPr>
        <w:jc w:val="center"/>
        <w:rPr>
          <w:sz w:val="32"/>
          <w:szCs w:val="32"/>
        </w:rPr>
      </w:pPr>
      <w:r w:rsidRPr="00F3622C">
        <w:rPr>
          <w:sz w:val="32"/>
          <w:szCs w:val="32"/>
        </w:rPr>
        <w:t>Scores for Psychological Measurement Portfolio</w:t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</w:p>
    <w:p w14:paraId="60DC2833" w14:textId="78FF2037" w:rsidR="00F3622C" w:rsidRPr="00F3622C" w:rsidRDefault="00F3622C">
      <w:pPr>
        <w:rPr>
          <w:sz w:val="32"/>
          <w:szCs w:val="32"/>
        </w:rPr>
      </w:pPr>
    </w:p>
    <w:p w14:paraId="6E83C933" w14:textId="7D6CAB58" w:rsidR="00F3622C" w:rsidRPr="00F3622C" w:rsidRDefault="00F3622C">
      <w:pPr>
        <w:rPr>
          <w:sz w:val="32"/>
          <w:szCs w:val="32"/>
        </w:rPr>
      </w:pPr>
      <w:r w:rsidRPr="00F3622C">
        <w:rPr>
          <w:sz w:val="32"/>
          <w:szCs w:val="32"/>
        </w:rPr>
        <w:t>In the week 6 workshop we rearranged the z score equation so that we could get a raw score from the mean, standard deviation, and z score.</w:t>
      </w:r>
    </w:p>
    <w:p w14:paraId="4CF63B64" w14:textId="7CFC3561" w:rsidR="00F3622C" w:rsidRPr="00F3622C" w:rsidRDefault="00F3622C">
      <w:pPr>
        <w:rPr>
          <w:sz w:val="32"/>
          <w:szCs w:val="32"/>
        </w:rPr>
      </w:pPr>
      <w:r w:rsidRPr="00F3622C">
        <w:rPr>
          <w:sz w:val="32"/>
          <w:szCs w:val="32"/>
        </w:rPr>
        <w:t xml:space="preserve">For the assignment you need to write up a fictitious response to your test battery.  Since everyone is potentially using different measures, I have provided you with Z scores below which you can transform into raw scores using the means and standard deviations that you obtain using </w:t>
      </w:r>
      <w:proofErr w:type="spellStart"/>
      <w:r w:rsidRPr="00F3622C">
        <w:rPr>
          <w:sz w:val="32"/>
          <w:szCs w:val="32"/>
        </w:rPr>
        <w:t>Jamovi</w:t>
      </w:r>
      <w:proofErr w:type="spellEnd"/>
      <w:r w:rsidRPr="00F3622C">
        <w:rPr>
          <w:sz w:val="32"/>
          <w:szCs w:val="32"/>
        </w:rPr>
        <w:t>.  I have provided 4 of them for a maximum of 4 measures.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1"/>
        <w:gridCol w:w="1853"/>
        <w:gridCol w:w="1854"/>
        <w:gridCol w:w="1854"/>
        <w:gridCol w:w="1854"/>
      </w:tblGrid>
      <w:tr w:rsidR="00F3622C" w:rsidRPr="00F3622C" w14:paraId="79C0D4E8" w14:textId="77777777" w:rsidTr="00F3622C">
        <w:trPr>
          <w:jc w:val="center"/>
        </w:trPr>
        <w:tc>
          <w:tcPr>
            <w:tcW w:w="1601" w:type="dxa"/>
          </w:tcPr>
          <w:p w14:paraId="70FA2082" w14:textId="77777777" w:rsidR="00F3622C" w:rsidRPr="00F3622C" w:rsidRDefault="00F3622C" w:rsidP="00F362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53" w:type="dxa"/>
          </w:tcPr>
          <w:p w14:paraId="78FA6A07" w14:textId="6511A52A" w:rsidR="00F3622C" w:rsidRPr="00F3622C" w:rsidRDefault="00F3622C" w:rsidP="00F3622C">
            <w:pPr>
              <w:jc w:val="center"/>
              <w:rPr>
                <w:sz w:val="32"/>
                <w:szCs w:val="32"/>
              </w:rPr>
            </w:pPr>
            <w:r w:rsidRPr="00F3622C">
              <w:rPr>
                <w:sz w:val="32"/>
                <w:szCs w:val="32"/>
              </w:rPr>
              <w:t>Measure 1</w:t>
            </w:r>
          </w:p>
        </w:tc>
        <w:tc>
          <w:tcPr>
            <w:tcW w:w="1854" w:type="dxa"/>
          </w:tcPr>
          <w:p w14:paraId="39C279D7" w14:textId="157D92D5" w:rsidR="00F3622C" w:rsidRPr="00F3622C" w:rsidRDefault="00F3622C" w:rsidP="00F3622C">
            <w:pPr>
              <w:jc w:val="center"/>
              <w:rPr>
                <w:sz w:val="32"/>
                <w:szCs w:val="32"/>
              </w:rPr>
            </w:pPr>
            <w:r w:rsidRPr="00F3622C">
              <w:rPr>
                <w:sz w:val="32"/>
                <w:szCs w:val="32"/>
              </w:rPr>
              <w:t>Measure 2</w:t>
            </w:r>
          </w:p>
        </w:tc>
        <w:tc>
          <w:tcPr>
            <w:tcW w:w="1854" w:type="dxa"/>
          </w:tcPr>
          <w:p w14:paraId="74C90B23" w14:textId="7CC6D178" w:rsidR="00F3622C" w:rsidRPr="00F3622C" w:rsidRDefault="00F3622C" w:rsidP="00F3622C">
            <w:pPr>
              <w:jc w:val="center"/>
              <w:rPr>
                <w:sz w:val="32"/>
                <w:szCs w:val="32"/>
              </w:rPr>
            </w:pPr>
            <w:r w:rsidRPr="00F3622C">
              <w:rPr>
                <w:sz w:val="32"/>
                <w:szCs w:val="32"/>
              </w:rPr>
              <w:t>Measure 3</w:t>
            </w:r>
          </w:p>
        </w:tc>
        <w:tc>
          <w:tcPr>
            <w:tcW w:w="1854" w:type="dxa"/>
          </w:tcPr>
          <w:p w14:paraId="5FBD3C58" w14:textId="2B281BBB" w:rsidR="00F3622C" w:rsidRPr="00F3622C" w:rsidRDefault="00F3622C" w:rsidP="00F3622C">
            <w:pPr>
              <w:jc w:val="center"/>
              <w:rPr>
                <w:sz w:val="32"/>
                <w:szCs w:val="32"/>
              </w:rPr>
            </w:pPr>
            <w:r w:rsidRPr="00F3622C">
              <w:rPr>
                <w:sz w:val="32"/>
                <w:szCs w:val="32"/>
              </w:rPr>
              <w:t>Measure 4</w:t>
            </w:r>
          </w:p>
        </w:tc>
      </w:tr>
      <w:tr w:rsidR="00F3622C" w:rsidRPr="00F3622C" w14:paraId="23ABD110" w14:textId="77777777" w:rsidTr="00F3622C">
        <w:trPr>
          <w:jc w:val="center"/>
        </w:trPr>
        <w:tc>
          <w:tcPr>
            <w:tcW w:w="1601" w:type="dxa"/>
          </w:tcPr>
          <w:p w14:paraId="0662DA62" w14:textId="692E4833" w:rsidR="00F3622C" w:rsidRPr="00F3622C" w:rsidRDefault="00F3622C" w:rsidP="00F3622C">
            <w:pPr>
              <w:jc w:val="center"/>
              <w:rPr>
                <w:sz w:val="32"/>
                <w:szCs w:val="32"/>
              </w:rPr>
            </w:pPr>
            <w:r w:rsidRPr="00F3622C">
              <w:rPr>
                <w:sz w:val="32"/>
                <w:szCs w:val="32"/>
              </w:rPr>
              <w:t xml:space="preserve">Z = </w:t>
            </w:r>
          </w:p>
        </w:tc>
        <w:tc>
          <w:tcPr>
            <w:tcW w:w="1853" w:type="dxa"/>
          </w:tcPr>
          <w:p w14:paraId="75B4B96C" w14:textId="46BE1CC7" w:rsidR="00F3622C" w:rsidRPr="00F3622C" w:rsidRDefault="00F3622C" w:rsidP="00F3622C">
            <w:pPr>
              <w:jc w:val="center"/>
              <w:rPr>
                <w:sz w:val="32"/>
                <w:szCs w:val="32"/>
              </w:rPr>
            </w:pPr>
            <w:r w:rsidRPr="00F3622C">
              <w:rPr>
                <w:sz w:val="32"/>
                <w:szCs w:val="32"/>
              </w:rPr>
              <w:t>0.25</w:t>
            </w:r>
          </w:p>
        </w:tc>
        <w:tc>
          <w:tcPr>
            <w:tcW w:w="1854" w:type="dxa"/>
          </w:tcPr>
          <w:p w14:paraId="313A48DD" w14:textId="1D8F439C" w:rsidR="00F3622C" w:rsidRPr="00F3622C" w:rsidRDefault="00F3622C" w:rsidP="00F3622C">
            <w:pPr>
              <w:jc w:val="center"/>
              <w:rPr>
                <w:sz w:val="32"/>
                <w:szCs w:val="32"/>
              </w:rPr>
            </w:pPr>
            <w:r w:rsidRPr="00F3622C">
              <w:rPr>
                <w:sz w:val="32"/>
                <w:szCs w:val="32"/>
              </w:rPr>
              <w:t>-0.16</w:t>
            </w:r>
          </w:p>
        </w:tc>
        <w:tc>
          <w:tcPr>
            <w:tcW w:w="1854" w:type="dxa"/>
          </w:tcPr>
          <w:p w14:paraId="240A1E07" w14:textId="1819EA18" w:rsidR="00F3622C" w:rsidRPr="00F3622C" w:rsidRDefault="00F3622C" w:rsidP="00F3622C">
            <w:pPr>
              <w:jc w:val="center"/>
              <w:rPr>
                <w:sz w:val="32"/>
                <w:szCs w:val="32"/>
              </w:rPr>
            </w:pPr>
            <w:r w:rsidRPr="00F3622C">
              <w:rPr>
                <w:sz w:val="32"/>
                <w:szCs w:val="32"/>
              </w:rPr>
              <w:t>1.1</w:t>
            </w:r>
          </w:p>
        </w:tc>
        <w:tc>
          <w:tcPr>
            <w:tcW w:w="1854" w:type="dxa"/>
          </w:tcPr>
          <w:p w14:paraId="332EC0EB" w14:textId="676D0D40" w:rsidR="00F3622C" w:rsidRPr="00F3622C" w:rsidRDefault="00F3622C" w:rsidP="00F3622C">
            <w:pPr>
              <w:jc w:val="center"/>
              <w:rPr>
                <w:sz w:val="32"/>
                <w:szCs w:val="32"/>
              </w:rPr>
            </w:pPr>
            <w:r w:rsidRPr="00F3622C">
              <w:rPr>
                <w:sz w:val="32"/>
                <w:szCs w:val="32"/>
              </w:rPr>
              <w:t>-0.75</w:t>
            </w:r>
          </w:p>
        </w:tc>
      </w:tr>
    </w:tbl>
    <w:p w14:paraId="7298B442" w14:textId="2813C289" w:rsidR="00F3622C" w:rsidRDefault="00F3622C">
      <w:pPr>
        <w:rPr>
          <w:sz w:val="32"/>
          <w:szCs w:val="32"/>
        </w:rPr>
      </w:pPr>
    </w:p>
    <w:p w14:paraId="191ACAC1" w14:textId="2CB057CE" w:rsidR="00F3622C" w:rsidRDefault="00F3622C">
      <w:pPr>
        <w:rPr>
          <w:sz w:val="32"/>
          <w:szCs w:val="32"/>
        </w:rPr>
      </w:pPr>
      <w:r>
        <w:rPr>
          <w:sz w:val="32"/>
          <w:szCs w:val="32"/>
        </w:rPr>
        <w:t>Links</w:t>
      </w:r>
    </w:p>
    <w:p w14:paraId="04253961" w14:textId="4BCC7752" w:rsidR="00F3622C" w:rsidRDefault="00F3622C">
      <w:pPr>
        <w:rPr>
          <w:sz w:val="32"/>
          <w:szCs w:val="32"/>
        </w:rPr>
      </w:pPr>
      <w:hyperlink r:id="rId5" w:history="1">
        <w:r w:rsidRPr="00F3622C">
          <w:rPr>
            <w:rStyle w:val="Hyperlink"/>
            <w:sz w:val="32"/>
            <w:szCs w:val="32"/>
          </w:rPr>
          <w:t>Rearranging Equations</w:t>
        </w:r>
      </w:hyperlink>
    </w:p>
    <w:p w14:paraId="61B8AA5C" w14:textId="12EB8761" w:rsidR="00F3622C" w:rsidRPr="00F3622C" w:rsidRDefault="00F3622C">
      <w:pPr>
        <w:rPr>
          <w:sz w:val="32"/>
          <w:szCs w:val="32"/>
        </w:rPr>
      </w:pPr>
      <w:hyperlink r:id="rId6" w:history="1">
        <w:r w:rsidRPr="00F3622C">
          <w:rPr>
            <w:rStyle w:val="Hyperlink"/>
            <w:sz w:val="32"/>
            <w:szCs w:val="32"/>
          </w:rPr>
          <w:t>Week 6 Workshop</w:t>
        </w:r>
      </w:hyperlink>
    </w:p>
    <w:sectPr w:rsidR="00F3622C" w:rsidRPr="00F3622C" w:rsidSect="00F362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2C"/>
    <w:rsid w:val="00C339E6"/>
    <w:rsid w:val="00E16C05"/>
    <w:rsid w:val="00F3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68D5F"/>
  <w15:chartTrackingRefBased/>
  <w15:docId w15:val="{EE9C870A-0443-464B-8632-7B03666B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62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2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mutube.mmu.ac.uk/media/Psychological%20Measurement%20Week%206%20workshop%20Part%201/1_me381grt" TargetMode="External"/><Relationship Id="rId5" Type="http://schemas.openxmlformats.org/officeDocument/2006/relationships/hyperlink" Target="https://mmutube.mmu.ac.uk/media/Psychological%20Measurement%20Rearranging%20Equations/1_k59hs3j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B909D-E8FA-4360-B71B-11348E7B8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Clark</dc:creator>
  <cp:keywords/>
  <dc:description/>
  <cp:lastModifiedBy>Oliver Clark</cp:lastModifiedBy>
  <cp:revision>1</cp:revision>
  <dcterms:created xsi:type="dcterms:W3CDTF">2023-03-07T15:06:00Z</dcterms:created>
  <dcterms:modified xsi:type="dcterms:W3CDTF">2023-03-07T15:16:00Z</dcterms:modified>
</cp:coreProperties>
</file>