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Measurement and Decomposition of Cost-Inefficiency: The Translog Cost System</w:t>
      </w:r>
    </w:p>
    <w:p>
      <w:pPr>
        <w:pStyle w:val="Heading1"/>
      </w:pPr>
      <w:r>
        <w:t>1. Motivacao e Problema de Pesquisa</w:t>
      </w:r>
    </w:p>
    <w:p>
      <w:r>
        <w:t>O artigo parte de um problema central na fronteira estocastica de custos: como estimar de forma consistente os parametros de uma funcao de custo translog quando a firma pode ser tanto tecnicamente quanto alocativamente ineficiente? A metodologia de fronteira de custo tem origem em Farrell (1957) e compara a performance de cada firma com uma funcao de custo minimo (fronteira de custo), definida como o menor custo possivel para dado nivel de produto e precos de insumos.</w:t>
        <w:br/>
        <w:br/>
        <w:t>A abordagem padrao na literatura — estimar a funcao de custo translog com equacoes de participacao pelo metodo SUR de Zellner (Christensen e Greene, 1976) — assume implicitamente que as firmas sao eficientes. O unico erro e ruido branco. Dois problemas surgem quando se relaxa essa hipotese:</w:t>
        <w:br/>
        <w:t>(a) Ineficiencia tecnica: resulta da incapacidade de produzir o maximo possivel dado o conjunto de insumos. Como a definicao de Farrell e independente dos precos dos insumos, omitir ineficiencia tecnica numa funcao de custo (onde o produto e exogeno) nao afeta a consistencia dos parametros, exceto pelo intercepto.</w:t>
        <w:br/>
        <w:t>(b) Ineficiencia alocativa: resulta da escolha de proporcoes subotimas de insumos dados os precos. Como e dependente de precos, sua omissao na funcao de custo gera estimativas inconsistentes dos parametros — este e o problema principal.</w:t>
        <w:br/>
        <w:br/>
        <w:t>O artigo tem dois objetivos: (i) especificar a funcao de custo translog incorporando ambas as ineficiencias, com uma ligacao teoricamente consistente entre ineficiencia alocativa (erros nas equacoes de participacao) e seu custo; (ii) estimar o modelo por maxima verossimilhanca e decompor a ineficiencia de custo em seus componentes tecnicos e alocativos.</w:t>
      </w:r>
    </w:p>
    <w:p>
      <w:pPr>
        <w:pStyle w:val="Heading1"/>
      </w:pPr>
      <w:r>
        <w:t>2. Revisao da Literatura e Contribuicao</w:t>
      </w:r>
    </w:p>
    <w:p>
      <w:r>
        <w:t>FUNDAMENTOS DA METODOLOGIA DE FRONTEIRA:</w:t>
        <w:br/>
        <w:t>Farrell (1957) definiu os conceitos de eficiencia tecnica e alocativa. Aigner et al. (1977) introduziram a fronteira estocastica de producao. Forsund et al. (1980) definiram formalmente a fronteira de custo e forneceram um survey abrangente. Schmidt (1985-6) e Bauer (1990) oferecem atualizacoes da literatura.</w:t>
        <w:br/>
        <w:br/>
        <w:t>PROBLEMA DA FUNCAO DE CUSTO TRANSLOG:</w:t>
        <w:br/>
        <w:t>Funcional translog (Christensen-Greene, 1976) e o mais flexivel, mas a decomposicao das ineficiencias nao e direta. Para funcoes autoduals como Cobb-Douglas e CES, e possivel derivar algebricamente a funcao de custo dual e expressar os custos de ineficiencia tecnica e alocativa como funcoes explicitas dos erros. Para o translog, nao ha solucao de forma fechada para a relacao entre ineficiencia alocativa (U_i) e o custo dela (ln C_a).</w:t>
        <w:br/>
        <w:br/>
        <w:t>PROPOSTA DE SCHMIDT (1984) E SUAS LIMITACOES:</w:t>
        <w:br/>
        <w:t>Schmidt (1984) propos ln C_a = U'AU, onde A e uma matriz positiva semi-definida pre-especificada. Porem, a escolha de A e arbitraria e a condicao de integrabilidade (Lema de Shephard aplicado ao sistema) nao e imposta. Bauer (1985) e Ferrier-Lovell (1990) assumiram K diagonal e estimaram os elementos de K como parametros adicionais, sem satisfazer a condicao de integrabilidade. Greene (1980) considerou translog com ambas as ineficiencias mas assumiu independencia entre U_i e ln C_a — inconsistente.</w:t>
        <w:br/>
        <w:br/>
        <w:t>CONTRIBUICAO DO ARTIGO:</w:t>
        <w:br/>
        <w:t>Impoem a condicao de integrabilidade ao sistema (funcao de custo + equacoes de participacao), derivando K = -1/2 * B_0^{-1}, onde B_0 e a submatriz dos coeficientes de segunda ordem dos precos. Resultado: nenhum parametro adicional em K, e as estimativas de maxima verossimilhanca sao consistentes. O metodo e aplicado a painel de 10 companias aereas dos EUA (1970-1978).</w:t>
      </w:r>
    </w:p>
    <w:p>
      <w:pPr>
        <w:pStyle w:val="Heading1"/>
      </w:pPr>
      <w:r>
        <w:t>3. Arcabouco Teorico: Especificacao das Ineficiencias no Custo</w:t>
      </w:r>
    </w:p>
    <w:p>
      <w:r>
        <w:t>FUNCAO DE CUSTO COM INEFICIENCIAS:</w:t>
        <w:br/>
        <w:t>O custo observado e decomposto como:</w:t>
        <w:br/>
        <w:t xml:space="preserve">   ln C = ln C* + epsilon</w:t>
        <w:br/>
        <w:t>onde:</w:t>
        <w:br/>
        <w:t>- ln C* = log do custo minimo (fronteira de custo deterministica)</w:t>
        <w:br/>
        <w:t>- epsilon = ln C_tau + ln C_a + ln C_v</w:t>
        <w:br/>
        <w:t>- ln C_tau &gt;= 0: aumento de custo por ineficiencia tecnica</w:t>
        <w:br/>
        <w:t>- ln C_a &gt;= 0: aumento de custo por ineficiencia alocativa</w:t>
        <w:br/>
        <w:t>- ln C_v: ruido branco (choque exogeno, erro de aproximacao, etc.)</w:t>
        <w:br/>
        <w:br/>
        <w:t>INTUICAO GEOMETRICA (Figura 1):</w:t>
        <w:br/>
        <w:t>O ponto E representa a combinacao de insumos observada. A isoquanta SS corresponde ao produto obtido em E. O ponto F e tecnicamente eficiente (mesma isoquanta, menor quantidade de insumos na mesma proporcao). O ponto G e tecnicamente E alocativamente eficiente (no ponto de tangencia entre a isoquanta e a linha de orcamento). O ponto I fica na mesma reta de origem que E e F, e tem o mesmo custo que G. Portanto:</w:t>
        <w:br/>
        <w:t>- Custo de ineficiencia tecnica = comparacao entre E e F: proporcional a C* (independente de precos porque E, F e I estao na mesma reta)</w:t>
        <w:br/>
        <w:t>- Custo de ineficiencia alocativa = comparacao entre F e G: tambem proporcional a C*</w:t>
        <w:br/>
        <w:t>- Por isso ln C_tau e ln C_a aparecem aditivamente em (1).</w:t>
        <w:br/>
        <w:br/>
        <w:t>FUNCAO DE CUSTO MINIMO TRANSLOG (equacao 4):</w:t>
        <w:br/>
        <w:t xml:space="preserve">   ln C* = alpha_0 + delta_y ln y + alpha' ln w + (1/2) ln w' B ln w</w:t>
        <w:br/>
        <w:t xml:space="preserve">          + (1/2) delta_yy (ln y)^2 + lambda' ln w ln y</w:t>
        <w:br/>
        <w:t xml:space="preserve">          + (1/2) ln q' Delta ln q + ln w' D ln q + psi' ln q ln y + theta' ln q</w:t>
        <w:br/>
        <w:br/>
        <w:t>Restricoes de homogeneidade linear nos precos: alpha'i = 1, B'i = 0, D'i = 0, lambda'i = 0.</w:t>
      </w:r>
    </w:p>
    <w:p>
      <w:pPr>
        <w:pStyle w:val="Heading1"/>
      </w:pPr>
      <w:r>
        <w:t>4. Ineficiencia Alocativa: Equacoes de Participacao e Condicao de Integrabilidade</w:t>
      </w:r>
    </w:p>
    <w:p>
      <w:r>
        <w:t>DEFINICAO DE INEFICIENCIA ALOCATIVA:</w:t>
        <w:br/>
        <w:t>Uma firma e alocativamente ineficiente se F_i/F_j != w_i/w_j para todo par i,j. Via dualidade (Lema de Shephard), isso e equivalente a C_i/C_j != X_i/X_j, i.e., as participacoes observadas diferem das otimas:</w:t>
        <w:br/>
        <w:t xml:space="preserve">   S_i = S*_i + U_i,     i = 1, ..., n         [Equacao (2)]</w:t>
        <w:br/>
        <w:t>onde sum(U_i) = 0. Um valor nao nulo de U_i indica ineficiencia alocativa no insumo i.</w:t>
        <w:br/>
        <w:br/>
        <w:t>APLICACAO DO LEMA DE SHEPHARD AO SISTEMA COM INEFICIENCIA:</w:t>
        <w:br/>
        <w:t>Aplicando d/d(ln w_i) a ln C = ln C* + epsilon:</w:t>
        <w:br/>
        <w:t xml:space="preserve">   S_i = S*_i + d(ln C_a)/d(ln w_i)              [Equacao (5)]</w:t>
        <w:br/>
        <w:t>Para que (5) seja identica a (2), precisamos que d(ln C_a)/d(ln w_i) = U_i.</w:t>
        <w:br/>
        <w:br/>
        <w:t>CONDICAO DE INTEGRABILIDADE (derivacao em Apendice 1):</w:t>
        <w:br/>
        <w:t>Usando ln C_a = u'Ku (reescrita de Schmidt 1984 apos impor sum U_i = 0), onde u = (U_1, ..., U_{n-1})' e K e matriz (n-1)x(n-1), a condicao d(u'Ku)/d(ln w_i) = U_i implica:</w:t>
        <w:br/>
        <w:t xml:space="preserve">   KB_0 = -(1/2) I</w:t>
        <w:br/>
        <w:t>onde B_0 e a submatriz de B com ultima linha e coluna removidas. Portanto:</w:t>
        <w:br/>
        <w:t xml:space="preserve">   K = -(1/2) B_0^{-1}                           [Equacao (7a)]</w:t>
        <w:br/>
        <w:br/>
        <w:t>FORMA FINAL DO CUSTO DE INEFICIENCIA ALOCATIVA (equacao 8):</w:t>
        <w:br/>
        <w:t xml:space="preserve">   ln C_a = -(1/2) u' B_0^{-1} u</w:t>
        <w:br/>
        <w:br/>
        <w:t>IMPORTANCIA:</w:t>
        <w:br/>
        <w:t>- Nao ha parametros adicionais em K — e determinado pelos proprios parametros de segunda ordem do translog.</w:t>
        <w:br/>
        <w:t>- Condicao necessaria: B_0^{-1} deve ser negativa definida (entao K positiva definida).</w:t>
        <w:br/>
        <w:t>- Diferente de Bauer (1985) e Ferrier-Lovell (1990): eles assumiram K diagonal com elementos estimados separadamente, sem impor integrabilidade.</w:t>
      </w:r>
    </w:p>
    <w:p>
      <w:pPr>
        <w:pStyle w:val="Heading1"/>
      </w:pPr>
      <w:r>
        <w:t>5. Funcao de Verossimilhanca e Metodo de Estimacao</w:t>
      </w:r>
    </w:p>
    <w:p>
      <w:r>
        <w:t>HIPOTESES DISTRIBUCIONAIS:</w:t>
        <w:br/>
        <w:t>(i) u ~ N_{n-1}(0, Sigma): distribuicao normal multivariada com media zero e covariancia Sigma</w:t>
        <w:br/>
        <w:t>(ii) ln C_v ~ iid N(0, sigma_v^2): ruido branco normal</w:t>
        <w:br/>
        <w:t>(iii) ln C_tau ~ iid N(0, sigma_tau^2) truncada em zero pela esquerda (half-normal): garante ln C_tau &gt;= 0</w:t>
        <w:br/>
        <w:t>(iv) ln C_v, ln C_tau e u sao mutuamente independentes</w:t>
        <w:br/>
        <w:br/>
        <w:t>LOG-VEROSSIMILHANCA PARA UMA FIRMA (equacao 10):</w:t>
        <w:br/>
        <w:t xml:space="preserve">   L = const. - (1/2) ln|Sigma| - (1/2)(u' Sigma^{-1} u)</w:t>
        <w:br/>
        <w:t xml:space="preserve">       + ln sigma - ln sigma_v - ln sigma_tau</w:t>
        <w:br/>
        <w:t xml:space="preserve">       - ln Phi(mu/sigma) - z^2 / [2(sigma_v^2 + sigma_tau^2)]</w:t>
        <w:br/>
        <w:br/>
        <w:t>onde:</w:t>
        <w:br/>
        <w:t xml:space="preserve">   sigma = sigma_v * sigma_tau / (sigma_v^2 + sigma_tau^2)^{1/2}</w:t>
        <w:br/>
        <w:t xml:space="preserve">   mu = z * sigma_tau^2 / (sigma_v^2 + sigma_tau^2),     z = epsilon - ln C_a</w:t>
        <w:br/>
        <w:t xml:space="preserve">   Phi(.) = cdf normal padrao</w:t>
        <w:br/>
        <w:br/>
        <w:t>A log-verossimilhanca amostral e obtida somando L sobre as F firmas e T anos. Por concentracao em relacao a Sigma:</w:t>
        <w:br/>
        <w:t xml:space="preserve">   sigma_{ij} = (1/FT) sum_f sum_t (S_{ift} - S*_{ift})(S_{jft} - S*_{jft})      [Eq. (11)]</w:t>
        <w:br/>
        <w:br/>
        <w:t>ESTIMACAO DA INEFICIENCIA TECNICA INDIVIDUAL (equacao 13):</w:t>
        <w:br/>
        <w:t xml:space="preserve">   E[ln C_tau | epsilon] = mu + sigma * phi(mu/sigma) / Phi(mu/sigma)</w:t>
        <w:br/>
        <w:t>onde phi(.) e a pdf normal padrao. Esse estimador, derivado por Jondrow et al. (1982), usa a esperanca condicional da ineficiencia dado o erro composto observado.</w:t>
        <w:br/>
        <w:br/>
        <w:t>O modelo inclui dummies por companhia aerea (fixed effects) para capturar heterogeneidade nao observada especifica da firma. A equacao de participacao do capital e omitida (singularidade da matriz de covariancia).</w:t>
      </w:r>
    </w:p>
    <w:p>
      <w:pPr>
        <w:pStyle w:val="Heading1"/>
      </w:pPr>
      <w:r>
        <w:t>6. Dados: Painel de Companhias Aereas dos EUA (1970-1978)</w:t>
      </w:r>
    </w:p>
    <w:p>
      <w:r>
        <w:t>FONTE:</w:t>
        <w:br/>
        <w:t>Painel de 10 companhias aereas dos EUA observadas de 1970 a 1978, durante o periodo regulado. Dados do Civil Aeronautics Board (CAB) Form 41, compilados pela Christensen Associates (Tretheway e Windle, 1983) e analisados por Caves et al. (1983, 1984). Companhias: American, Delta, Eastern, Frontier, Ozark, Piedmont, TWA, United, US Air e Western. Dois anos (1973 e 1977 para Ozark e TWA) foram excluidos por greves superiores a 25 dias.</w:t>
        <w:br/>
        <w:br/>
        <w:t>INSUMOS E PRODUTO:</w:t>
        <w:br/>
        <w:t>- Trabalho (L): indice de 15 categorias de funcionarios</w:t>
        <w:br/>
        <w:t>- Combustivel (F): baseado no total de galoes consumidos</w:t>
        <w:br/>
        <w:t>- Capital (K): indice agregado de equipamentos de voo, propriedade de solo e materiais (usando procedimento de indice multilateral de Caves et al., 1981, 1982)</w:t>
        <w:br/>
        <w:t>- Produto (y): indice multilateral de 4 categorias: RPM de servico regular, RPM de fretamento, RTM de correspondencia e RTM de carga</w:t>
        <w:br/>
        <w:br/>
        <w:t>VARIAVEIS DE CONTROLE (vetor q):</w:t>
        <w:br/>
        <w:t>- Stage length media: distancia media entre decolagens e pousos (proxy para escala e intensidade de operacao)</w:t>
        <w:br/>
        <w:t>- Load factor medio: razao entre milhas-assentos vendidas e milhas-assentos voadas (capacidade utilizada)</w:t>
        <w:br/>
        <w:t>- Numero de pontos servidos (rede)</w:t>
        <w:br/>
        <w:t>- Tendencia temporal (progresso tecnico exogeno)</w:t>
        <w:br/>
        <w:br/>
        <w:t>Todas as variaveis sao normalizadas para unity para a Delta Airlines em 1977. Estimacao sem a equacao de participacao do capital.</w:t>
      </w:r>
    </w:p>
    <w:p>
      <w:pPr>
        <w:pStyle w:val="Heading1"/>
      </w:pPr>
      <w:r>
        <w:t>7. Resultados Empiricos: Ineficiencia Tecnica</w:t>
      </w:r>
    </w:p>
    <w:p>
      <w:r>
        <w:t>ELASTICIDADES DE CUSTO (Modelo I, para Delta em 1977):</w:t>
        <w:br/>
        <w:t>- Labor: 0,376; Fuel: 0,177; Output: 0,781</w:t>
        <w:br/>
        <w:t>- Tempo: -0,017 (reduz custo 1,70% ao ano por progresso tecnico exogeno)</w:t>
        <w:br/>
        <w:t>- Load factor: -0,110 (aumento de 1% no load factor reduz custo em 11%)</w:t>
        <w:br/>
        <w:br/>
        <w:t>TESTES DE HIPOTESES — RAZAO DE VEROSSIMILHANCA (Tabela 1):</w:t>
        <w:br/>
        <w:t>- Modelo II (homotetia, 6 restricoes): chi^2 = 58,62 &gt; 16,81 (critico 1%) — REJEITADO</w:t>
        <w:br/>
        <w:t>- Modelo III (retornos constantes de escala, 8 restricoes): chi^2 = 87,28 &gt; 20,09 — REJEITADO</w:t>
        <w:br/>
        <w:t>- Modelo IV (progresso tecnico de Hicks neutro, 7 restricoes): chi^2 = 29,42 &gt; 18,47 — REJEITADO</w:t>
        <w:br/>
        <w:t>Conclusao: os dados suportam o Modelo I irrestrito.</w:t>
        <w:br/>
        <w:br/>
        <w:t>CUSTO DE INEFICIENCIA TECNICA (Tabela 2) — % de aumento no custo via {exp(ln C_tau)-1}*100:</w:t>
        <w:br/>
        <w:t>- Mais eficiente em 1970: Frontier e Piedmont (4,10% acima da fronteira)</w:t>
        <w:br/>
        <w:t>- Menos eficiente em 1970: TWA (5,13% acima)</w:t>
        <w:br/>
        <w:t>- Media por companhia: Frontier 4,19%, Piedmont 4,21% (mais eficientes); TWA 5,22%, American 5,17% (menos eficientes)</w:t>
        <w:br/>
        <w:t>- Variacao temporal: ineficiencia cresceu de 1970 a 1975 para a maioria; reverteu apos 1977 (exceto Eastern, Frontier, Piedmont e US Air)</w:t>
        <w:br/>
        <w:t>- Amplitude em 1978: 4,28% (Piedmont) a 5,29% (TWA)</w:t>
        <w:br/>
        <w:br/>
        <w:t>ROBUSTEZ: Estimativas sob Modelos II-IV sao ligeiramente maiores que Modelo I, porem os rankings das companhias sao bastante estaveis entre modelos. sigma_tau e significativo em todos os modelos (teste t assintotico rejeita sigma_tau = 0). sigma_tau &lt; sigma_v em todos os modelos (ineficiencia tecnica menor que ruido aleatorio).</w:t>
      </w:r>
    </w:p>
    <w:p>
      <w:pPr>
        <w:pStyle w:val="Heading1"/>
      </w:pPr>
      <w:r>
        <w:t>8. Resultados Empiricos: Ineficiencia Alocativa e Discussao</w:t>
      </w:r>
    </w:p>
    <w:p>
      <w:r>
        <w:t>CUSTO MEDIO DE INEFICIENCIA ALOCATIVA (Tabela 4) — % de aumento no custo:</w:t>
        <w:br/>
        <w:t>- United: 0,034 (Modelo I) — mais alocativamente eficiente</w:t>
        <w:br/>
        <w:t>- Frontier: 0,048 (Modelo I)</w:t>
        <w:br/>
        <w:t>- Eastern: 0,056 (Modelo I)</w:t>
        <w:br/>
        <w:t>- TWA: 0,050 (Modelo I)</w:t>
        <w:br/>
        <w:t>- American: 0,090 (Modelo I)</w:t>
        <w:br/>
        <w:t>- US Air: 0,249 (Modelo I) — maior ineficiencia alocativa no Modelo I</w:t>
        <w:br/>
        <w:t>- Piedmont: 0,288 (Modelo I, desvio padrao alto: 0,439) — maior variabilidade</w:t>
        <w:br/>
        <w:br/>
        <w:t>INTERPRETACAO:</w:t>
        <w:br/>
        <w:t>Em todos os quatro modelos, os custos de ineficiencia alocativa sao muito proximos de zero. O artigo conclui que as companhias aereas operavam alocativamente eficientes no periodo 1970-1978. Entretanto, o proprio autor reconhece uma limitacao metodologica: ln C_a = -(1/2) u'B_0^{-1}u e apenas uma aproximacao da relacao verdadeira. Como U_i sao erros das equacoes de participacao, seu valor absoluto e menor que 1. Portanto, a medida ln C_a — que e a media ponderada dos residuos ao quadrado — pode ser viesada em direcao a zero.</w:t>
        <w:br/>
        <w:br/>
        <w:t>COMPARACAO ENTRE INEFICIENCIAS:</w:t>
        <w:br/>
        <w:t>Ineficiencia tecnica (4-5% de elevacao de custo) e substancialmente maior do que ineficiencia alocativa (&lt; 0,3%). Isso sugere que o problema de gerenciamento (nao produzir no maximo possivel) domina o problema de otimizacao de proporcoes de insumos nessa industria regulada. A hipotese de producao constrangida pelo lado da demanda (setor regulado) e consistente com o resultado de baixa ineficiencia alocativa: as firmas minimizam custos dados os insumos escolhidos, mesmo que a escala total seja determinada por forcas externas.</w:t>
      </w:r>
    </w:p>
    <w:p>
      <w:pPr>
        <w:pStyle w:val="Heading1"/>
      </w:pPr>
      <w:r>
        <w:t>9. Conclusao, Limitacoes e Legado</w:t>
      </w:r>
    </w:p>
    <w:p>
      <w:r>
        <w:t>SINTESE DOS RESULTADOS:</w:t>
        <w:br/>
        <w:t>(i) Nenhuma companhia aerea operou na fronteira de custo em qualquer ano. A ineficiencia tecnica elevou o custo medio entre 4,19% (Frontier) e 5,22% (TWA). Estimativas sao robustas a especificacoes alternativas.</w:t>
        <w:br/>
        <w:t>(ii) Variacao temporal da ineficiencia tecnica e pequena em todas as companhias.</w:t>
        <w:br/>
        <w:t>(iii) Ineficiencia alocativa e muito baixa — as companhias eram alocativamente eficientes no periodo estudado.</w:t>
        <w:br/>
        <w:br/>
        <w:t>LIMITACOES:</w:t>
        <w:br/>
        <w:t>- ln C_a como media ponderada dos quadrados dos residuos de participacao pode estar viesado para zero (U_i sao menores que 1 em valor absoluto).</w:t>
        <w:br/>
        <w:t>- O modelo assume ineficiencia i.i.d. ao longo do tempo — hipotese relaxada em Kumbhakar (1990) e Cornwell, Schmidt e Sickles (1990).</w:t>
        <w:br/>
        <w:t>- As propriedades teoricas do translog (simetria e homogeneidade de grau 1 em precos) nao sao testadas empiricamente; os resultados sao condicionais a elas.</w:t>
        <w:br/>
        <w:t>- O algoritmo Kopp-Diewert (1982) / Zieschang (1983) para decomposicao requer estimativas consistentes dos parametros — que este artigo fornece, mas a aproximacao de ln C_a ainda e necessaria para o caso translog.</w:t>
        <w:br/>
        <w:br/>
        <w:t>LEGADO:</w:t>
        <w:br/>
        <w:t>O artigo e uma referencia fundamental na literatura de analise de eficiencia por fronteiras estocasticas, especificamente para o caso de funcoes de custo flexiveis. A condicao de integrabilidade KB_0 = -(1/2)I e a derivacao de K = -(1/2)B_0^{-1} resolvem um problema metodologico em aberto desde Schmidt (1984). O trabalho influenciou toda a literatura posterior sobre decomposicao de ineficiencia de custo em ambientes translog, incluindo estudos em industrias bancarias, de energia e de telecomunicacoes.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