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8D70C39" w14:textId="77777777" w:rsidR="00FD6456" w:rsidRDefault="00FD6456">
      <w:pPr>
        <w:spacing w:line="276" w:lineRule="auto"/>
        <w:ind w:left="0" w:firstLine="0"/>
      </w:pPr>
    </w:p>
    <w:p w14:paraId="1CFCDFB8" w14:textId="77777777" w:rsidR="00FD6456" w:rsidRDefault="00FD6456">
      <w:pPr>
        <w:spacing w:line="276" w:lineRule="auto"/>
        <w:ind w:left="0" w:firstLine="0"/>
      </w:pPr>
    </w:p>
    <w:tbl>
      <w:tblPr>
        <w:tblStyle w:val="a"/>
        <w:tblW w:w="10365" w:type="dxa"/>
        <w:tblInd w:w="566" w:type="dxa"/>
        <w:tblLook w:val="04A0" w:firstRow="1" w:lastRow="0" w:firstColumn="1" w:lastColumn="0" w:noHBand="0" w:noVBand="1"/>
      </w:tblPr>
      <w:tblGrid>
        <w:gridCol w:w="10365"/>
      </w:tblGrid>
      <w:tr w:rsidR="00FD6456" w14:paraId="776AB60A" w14:textId="77777777" w:rsidTr="005063AB">
        <w:trPr>
          <w:trHeight w:val="614"/>
        </w:trPr>
        <w:tc>
          <w:tcPr>
            <w:tcW w:w="10365" w:type="dxa"/>
            <w:vAlign w:val="center"/>
          </w:tcPr>
          <w:p w14:paraId="2C1F56BC" w14:textId="77777777" w:rsidR="00FD6456" w:rsidRDefault="007D6BEF">
            <w:pPr>
              <w:ind w:left="0" w:firstLine="0"/>
              <w:jc w:val="center"/>
            </w:pPr>
            <w:r>
              <w:rPr>
                <w:rFonts w:ascii="Arial" w:eastAsia="Arial" w:hAnsi="Arial" w:cs="Arial"/>
                <w:b/>
                <w:sz w:val="24"/>
                <w:szCs w:val="24"/>
              </w:rPr>
              <w:t xml:space="preserve"> </w:t>
            </w:r>
          </w:p>
          <w:p w14:paraId="494F2950" w14:textId="77777777" w:rsidR="00FD6456" w:rsidRDefault="007D6BEF">
            <w:pPr>
              <w:ind w:left="0" w:firstLine="0"/>
              <w:jc w:val="center"/>
            </w:pPr>
            <w:r>
              <w:rPr>
                <w:noProof/>
              </w:rPr>
              <mc:AlternateContent>
                <mc:Choice Requires="wps">
                  <w:drawing>
                    <wp:anchor distT="0" distB="0" distL="114300" distR="114300" simplePos="0" relativeHeight="251658240" behindDoc="0" locked="0" layoutInCell="0" hidden="0" allowOverlap="1" wp14:anchorId="0E53BD87" wp14:editId="3D9A94BF">
                      <wp:simplePos x="0" y="0"/>
                      <wp:positionH relativeFrom="margin">
                        <wp:posOffset>88900</wp:posOffset>
                      </wp:positionH>
                      <wp:positionV relativeFrom="paragraph">
                        <wp:posOffset>76200</wp:posOffset>
                      </wp:positionV>
                      <wp:extent cx="5410200" cy="12700"/>
                      <wp:effectExtent l="0" t="0" r="0" b="0"/>
                      <wp:wrapNone/>
                      <wp:docPr id="3" name="Conector recto de flecha 3"/>
                      <wp:cNvGraphicFramePr/>
                      <a:graphic xmlns:a="http://schemas.openxmlformats.org/drawingml/2006/main">
                        <a:graphicData uri="http://schemas.microsoft.com/office/word/2010/wordprocessingShape">
                          <wps:wsp>
                            <wps:cNvCnPr/>
                            <wps:spPr>
                              <a:xfrm>
                                <a:off x="2636138" y="3780000"/>
                                <a:ext cx="5419724" cy="0"/>
                              </a:xfrm>
                              <a:prstGeom prst="straightConnector1">
                                <a:avLst/>
                              </a:prstGeom>
                              <a:noFill/>
                              <a:ln w="19050" cap="flat" cmpd="sng">
                                <a:solidFill>
                                  <a:srgbClr val="000000"/>
                                </a:solidFill>
                                <a:prstDash val="solid"/>
                                <a:miter/>
                                <a:headEnd type="none" w="med" len="med"/>
                                <a:tailEnd type="none" w="med" len="med"/>
                              </a:ln>
                            </wps:spPr>
                            <wps:bodyPr/>
                          </wps:wsp>
                        </a:graphicData>
                      </a:graphic>
                    </wp:anchor>
                  </w:drawing>
                </mc:Choice>
                <mc:Fallback xmlns:ve="http://schemas.openxmlformats.org/markup-compatibility/2006" xmlns:mv="urn:schemas-microsoft-com:mac:vml" xmlns:a="http://schemas.openxmlformats.org/drawingml/2006/main" xmlns:pic="http://schemas.openxmlformats.org/drawingml/2006/picture" xmlns:c="http://schemas.openxmlformats.org/drawingml/2006/chart" xmlns:a14="http://schemas.microsoft.com/office/drawing/2010/main">
                  <w:pict>
                    <v:shapetype w14:anchorId="696BC117" id="_x0000_t32" coordsize="21600,21600" o:spt="32" o:oned="t" path="m,l21600,21600e" filled="f">
                      <v:path arrowok="t" fillok="f" o:connecttype="none"/>
                      <o:lock v:ext="edit" shapetype="t"/>
                    </v:shapetype>
                    <v:shape id="Conector recto de flecha 3" o:spid="_x0000_s1026" type="#_x0000_t32" style="position:absolute;margin-left:7pt;margin-top:6pt;width:426pt;height:1pt;z-index:25165824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8u1N6gEAAMMDAAAOAAAAZHJzL2Uyb0RvYy54bWysU01v2zAMvQ/YfxB0X2wnbdoacXpI1l2G LUC3H8BIsi1AXxC1OPn3o+Ss3cdlGKaDREnk0+MjtXk8W8NOKqL2ruPNouZMOeGldkPHv355enfP GSZwEox3quMXhfxx+/bNZgqtWvrRG6kiIxCH7RQ6PqYU2qpCMSoLuPBBObrsfbSQaBuHSkaYCN2a alnX62ryUYbohUKk0/18ybcFv++VSJ/7HlVipuPELZU5lvmY52q7gXaIEEYtrjTgH1hY0I4efYHa QwL2Leo/oKwW0aPv00J4W/m+10KVHCibpv4tm+cRgiq5kDgYXmTC/wcrPp0OkWnZ8RVnDiyVaEeF EslHFvPCpGK9UWIEtspqTQFbCtq5Q7zuMBxiTv3cR5tXSoqdO75cr9bNisp/Iey7+5rGrLY6JybI 4famebhb3nAmyKPcVa8gIWL6oLxl2eg4pgh6GBNxm8k1RW04fcRENCjwR0Bm4PyTNqaU1jg2UV8+ 1LdUfQHUYb2BRKYNlDO6oeCgN1rmmByNcTjuTGQnyD1TRiZOb/zilh/cA46zX7ma87M6qawNtKMC +d5Jli6BdHWkK89srJKcGUX/JVvFM4E2f+NJJIwjLrkKs+7ZOnp5KeUo59Qphe21q3Mr/rwv0a9/ b/sdAAD//wMAUEsDBBQABgAIAAAAIQADY7/S2AAAAAgBAAAPAAAAZHJzL2Rvd25yZXYueG1sTE9B TsMwELwj8QdrkbhRhwpFVYhTIUQPwInAJbdtsiQBex3Zbhp4PYs40NPsaEazM+V2cVbNFOLo2cD1 KgNF3Ppu5N7A2+vuagMqJuQOrWcy8EURttX5WYlF54/8QnOdeiUhHAs0MKQ0FVrHdiCHceUnYtHe fXCYhIZedwGPEu6sXmdZrh2OLB8GnOh+oPazPjgDNjzZjwf/nTXLY5jrxjW4e56MubxY7m5BJVrS vxl+60t1qKTT3h+4i8oKv5EpSXAtKPomz+XY/wm6KvXpgOoHAAD//wMAUEsBAi0AFAAGAAgAAAAh ALaDOJL+AAAA4QEAABMAAAAAAAAAAAAAAAAAAAAAAFtDb250ZW50X1R5cGVzXS54bWxQSwECLQAU AAYACAAAACEAOP0h/9YAAACUAQAACwAAAAAAAAAAAAAAAAAvAQAAX3JlbHMvLnJlbHNQSwECLQAU AAYACAAAACEAlPLtTeoBAADDAwAADgAAAAAAAAAAAAAAAAAuAgAAZHJzL2Uyb0RvYy54bWxQSwEC LQAUAAYACAAAACEAA2O/0tgAAAAIAQAADwAAAAAAAAAAAAAAAABEBAAAZHJzL2Rvd25yZXYueG1s UEsFBgAAAAAEAAQA8wAAAEkFAAAAAA== " o:allowincell="f" strokeweight="1.5pt">
                      <v:stroke joinstyle="miter"/>
                      <w10:wrap anchorx="margin"/>
                    </v:shape>
                  </w:pict>
                </mc:Fallback>
              </mc:AlternateContent>
            </w:r>
          </w:p>
          <w:p w14:paraId="7CF0B2AF" w14:textId="77777777" w:rsidR="00FD6456" w:rsidRDefault="00FD6456">
            <w:pPr>
              <w:ind w:left="0" w:firstLine="0"/>
              <w:jc w:val="center"/>
            </w:pPr>
          </w:p>
          <w:p w14:paraId="3A47A1FF" w14:textId="77777777" w:rsidR="00A739B6" w:rsidRPr="00A739B6" w:rsidRDefault="00A739B6" w:rsidP="00A739B6">
            <w:pPr>
              <w:ind w:left="0" w:firstLine="0"/>
              <w:jc w:val="center"/>
              <w:rPr>
                <w:rFonts w:ascii="Arial" w:hAnsi="Arial" w:cs="Arial"/>
                <w:b/>
                <w:bCs/>
                <w:sz w:val="24"/>
                <w:szCs w:val="24"/>
              </w:rPr>
            </w:pPr>
            <w:r w:rsidRPr="00A739B6">
              <w:rPr>
                <w:rFonts w:ascii="Arial" w:hAnsi="Arial" w:cs="Arial"/>
                <w:b/>
                <w:bCs/>
                <w:sz w:val="24"/>
                <w:szCs w:val="24"/>
              </w:rPr>
              <w:t>Diseño e implementación de un sistema de control para misiones de rescate y extracción de recursos mediante estructuras de datos propias en C#</w:t>
            </w:r>
          </w:p>
          <w:p w14:paraId="3903CE7F" w14:textId="4BAE9EE1" w:rsidR="00FD6456" w:rsidRDefault="00FD6456">
            <w:pPr>
              <w:ind w:left="0" w:firstLine="0"/>
              <w:jc w:val="center"/>
            </w:pPr>
          </w:p>
          <w:p w14:paraId="6215BFC4" w14:textId="77777777" w:rsidR="00FD6456" w:rsidRDefault="00FD6456">
            <w:pPr>
              <w:ind w:left="0" w:firstLine="0"/>
              <w:jc w:val="center"/>
            </w:pPr>
          </w:p>
        </w:tc>
      </w:tr>
      <w:tr w:rsidR="00FD6456" w14:paraId="553BF604" w14:textId="77777777" w:rsidTr="005063AB">
        <w:trPr>
          <w:trHeight w:val="1754"/>
        </w:trPr>
        <w:tc>
          <w:tcPr>
            <w:tcW w:w="10365" w:type="dxa"/>
          </w:tcPr>
          <w:p w14:paraId="53D696CA" w14:textId="77777777" w:rsidR="00FD6456" w:rsidRDefault="007D6BEF">
            <w:pPr>
              <w:ind w:left="0" w:firstLine="0"/>
              <w:jc w:val="center"/>
            </w:pPr>
            <w:r>
              <w:rPr>
                <w:noProof/>
              </w:rPr>
              <mc:AlternateContent>
                <mc:Choice Requires="wps">
                  <w:drawing>
                    <wp:anchor distT="0" distB="0" distL="114300" distR="114300" simplePos="0" relativeHeight="251659264" behindDoc="0" locked="0" layoutInCell="0" hidden="0" allowOverlap="1" wp14:anchorId="6E493FC5" wp14:editId="0B206759">
                      <wp:simplePos x="0" y="0"/>
                      <wp:positionH relativeFrom="margin">
                        <wp:posOffset>88900</wp:posOffset>
                      </wp:positionH>
                      <wp:positionV relativeFrom="paragraph">
                        <wp:posOffset>63500</wp:posOffset>
                      </wp:positionV>
                      <wp:extent cx="5410200" cy="12700"/>
                      <wp:effectExtent l="0" t="0" r="0" b="0"/>
                      <wp:wrapNone/>
                      <wp:docPr id="2" name="Conector recto de flecha 2"/>
                      <wp:cNvGraphicFramePr/>
                      <a:graphic xmlns:a="http://schemas.openxmlformats.org/drawingml/2006/main">
                        <a:graphicData uri="http://schemas.microsoft.com/office/word/2010/wordprocessingShape">
                          <wps:wsp>
                            <wps:cNvCnPr/>
                            <wps:spPr>
                              <a:xfrm>
                                <a:off x="2636138" y="3780000"/>
                                <a:ext cx="5419724" cy="0"/>
                              </a:xfrm>
                              <a:prstGeom prst="straightConnector1">
                                <a:avLst/>
                              </a:prstGeom>
                              <a:noFill/>
                              <a:ln w="19050" cap="flat" cmpd="sng">
                                <a:solidFill>
                                  <a:srgbClr val="000000"/>
                                </a:solidFill>
                                <a:prstDash val="solid"/>
                                <a:miter/>
                                <a:headEnd type="none" w="med" len="med"/>
                                <a:tailEnd type="none" w="med" len="med"/>
                              </a:ln>
                            </wps:spPr>
                            <wps:bodyPr/>
                          </wps:wsp>
                        </a:graphicData>
                      </a:graphic>
                    </wp:anchor>
                  </w:drawing>
                </mc:Choice>
                <mc:Fallback xmlns:ve="http://schemas.openxmlformats.org/markup-compatibility/2006" xmlns:mv="urn:schemas-microsoft-com:mac:vml" xmlns:a="http://schemas.openxmlformats.org/drawingml/2006/main" xmlns:pic="http://schemas.openxmlformats.org/drawingml/2006/picture" xmlns:c="http://schemas.openxmlformats.org/drawingml/2006/chart" xmlns:a14="http://schemas.microsoft.com/office/drawing/2010/main">
                  <w:pict>
                    <v:shape w14:anchorId="1C8B1292" id="Conector recto de flecha 2" o:spid="_x0000_s1026" type="#_x0000_t32" style="position:absolute;margin-left:7pt;margin-top:5pt;width:426pt;height:1pt;z-index:2516592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wcP16gEAAMMDAAAOAAAAZHJzL2Uyb0RvYy54bWysU01v2zAMvQ/YfxB0X2wnbdoacXpI1l2G LUC3H8BItC1AX5C0OPn3o+Ss3cdlGKaDREnk0+MjtXk8G81OGKJytuPNouYMrXBS2aHjX788vbvn LCawErSz2PELRv64fftmM/kWl250WmJgBGJjO/mOjyn5tqqiGNFAXDiPli57Fwwk2oahkgEmQje6 Wtb1uppckD44gTHS6X6+5NuC3/co0ue+j5iY7jhxS2UOZT7mudpuoB0C+FGJKw34BxYGlKVHX6D2 kIB9C+oPKKNEcNH1aSGcqVzfK4ElB8qmqX/L5nkEjyUXEif6F5ni/4MVn06HwJTs+JIzC4ZKtKNC ieQCC3lhElmvUYzAllmtyceWgnb2EK676A8hp37ug8krJcXOhLderZsVlf/S8dXdfU1jVhvPiQly uL1pHu6WN5wJ8ih31SuIDzF9QGdYNjoeUwA1jIm4zeSaojacPsZENCjwR0BmYN2T0rqUVls2UV8+ 1LdUfQHUYb2GRKbxlHO0Q8GJTiuZY3J0DMNxpwM7Qe6ZMjJxeuMXt/zgHuI4+5WrOT+jEmZtoB0R 5HsrWbp40tWSrjyzMSg500j/JVvFM4HSf+NJJLQlLrkKs+7ZOjp5KeUo59Qphe21q3Mr/rwv0a9/ b/sdAAD//wMAUEsDBBQABgAIAAAAIQCp1g2M2QAAAAgBAAAPAAAAZHJzL2Rvd25yZXYueG1sTE/L TsMwELwj8Q/WInGjNhWKqhCnqhA9ACcCl9y28ZKE+hHZbhr4epYTnGZnZzU7U20XZ8VMMY3Ba7hd KRDku2BG32t4f9vfbECkjN6gDZ40fFGCbX15UWFpwtm/0tzkXrCJTyVqGHKeSilTN5DDtAoTedY+ QnSYmcZemohnNndWrpUqpMPR84cBJ3oYqDs2J6fBxmf7+Ri+Vbs8xblpXYv7l0nr66tldw8i05L/ juE3PkeHmjMdwsmbJCzzO66SGRUj65ui4OHAi7UCWVfyf4H6BwAA//8DAFBLAQItABQABgAIAAAA IQC2gziS/gAAAOEBAAATAAAAAAAAAAAAAAAAAAAAAABbQ29udGVudF9UeXBlc10ueG1sUEsBAi0A FAAGAAgAAAAhADj9If/WAAAAlAEAAAsAAAAAAAAAAAAAAAAALwEAAF9yZWxzLy5yZWxzUEsBAi0A FAAGAAgAAAAhAN/Bw/XqAQAAwwMAAA4AAAAAAAAAAAAAAAAALgIAAGRycy9lMm9Eb2MueG1sUEsB Ai0AFAAGAAgAAAAhAKnWDYzZAAAACAEAAA8AAAAAAAAAAAAAAAAARAQAAGRycy9kb3ducmV2Lnht bFBLBQYAAAAABAAEAPMAAABKBQAAAAA= " o:allowincell="f" strokeweight="1.5pt">
                      <v:stroke joinstyle="miter"/>
                      <w10:wrap anchorx="margin"/>
                    </v:shape>
                  </w:pict>
                </mc:Fallback>
              </mc:AlternateContent>
            </w:r>
          </w:p>
          <w:p w14:paraId="6A63B8A5" w14:textId="77777777" w:rsidR="00FD6456" w:rsidRDefault="00FD6456">
            <w:pPr>
              <w:ind w:left="0" w:firstLine="0"/>
            </w:pPr>
          </w:p>
          <w:p w14:paraId="66228457" w14:textId="485925F3" w:rsidR="00FD6456" w:rsidRDefault="00A739B6" w:rsidP="005063AB">
            <w:pPr>
              <w:ind w:left="0" w:firstLine="0"/>
              <w:jc w:val="center"/>
            </w:pPr>
            <w:r>
              <w:rPr>
                <w:rFonts w:ascii="Arial" w:eastAsia="Arial" w:hAnsi="Arial" w:cs="Arial"/>
                <w:b/>
              </w:rPr>
              <w:t>202400634</w:t>
            </w:r>
            <w:r w:rsidR="005063AB" w:rsidRPr="005063AB">
              <w:rPr>
                <w:rFonts w:ascii="Arial" w:eastAsia="Arial" w:hAnsi="Arial" w:cs="Arial"/>
                <w:b/>
              </w:rPr>
              <w:t xml:space="preserve"> – </w:t>
            </w:r>
            <w:r>
              <w:rPr>
                <w:rFonts w:ascii="Arial" w:eastAsia="Arial" w:hAnsi="Arial" w:cs="Arial"/>
                <w:b/>
              </w:rPr>
              <w:t>Oliver Jorge Raxtún Morales</w:t>
            </w:r>
          </w:p>
        </w:tc>
      </w:tr>
    </w:tbl>
    <w:p w14:paraId="7859CD51" w14:textId="77777777" w:rsidR="00FD6456" w:rsidRDefault="00FD6456">
      <w:pPr>
        <w:ind w:left="0" w:firstLine="0"/>
        <w:sectPr w:rsidR="00FD6456" w:rsidSect="00795E3E">
          <w:headerReference w:type="even" r:id="rId7"/>
          <w:headerReference w:type="default" r:id="rId8"/>
          <w:footerReference w:type="even" r:id="rId9"/>
          <w:footerReference w:type="default" r:id="rId10"/>
          <w:headerReference w:type="first" r:id="rId11"/>
          <w:footerReference w:type="first" r:id="rId12"/>
          <w:pgSz w:w="12240" w:h="15840"/>
          <w:pgMar w:top="1530" w:right="1133" w:bottom="1417" w:left="566" w:header="0" w:footer="720" w:gutter="0"/>
          <w:cols w:space="720"/>
        </w:sectPr>
      </w:pPr>
    </w:p>
    <w:p w14:paraId="2826A2C6" w14:textId="77777777" w:rsidR="00FD6456" w:rsidRDefault="007D6BEF" w:rsidP="00553519">
      <w:pPr>
        <w:ind w:left="0" w:firstLine="142"/>
      </w:pPr>
      <w:r>
        <w:rPr>
          <w:rFonts w:ascii="Arial" w:eastAsia="Arial" w:hAnsi="Arial" w:cs="Arial"/>
          <w:b/>
        </w:rPr>
        <w:t>Resumen</w:t>
      </w:r>
    </w:p>
    <w:p w14:paraId="6D3F53A1" w14:textId="77777777" w:rsidR="00FD6456" w:rsidRDefault="00FD6456" w:rsidP="00326471">
      <w:pPr>
        <w:ind w:left="0" w:firstLine="0"/>
        <w:jc w:val="both"/>
      </w:pPr>
    </w:p>
    <w:p w14:paraId="44DAB792" w14:textId="77777777" w:rsidR="00A739B6" w:rsidRPr="00A739B6" w:rsidRDefault="007D6BEF" w:rsidP="00A739B6">
      <w:pPr>
        <w:ind w:left="175" w:hanging="17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00A739B6" w:rsidRPr="00A739B6">
        <w:rPr>
          <w:rFonts w:ascii="Times New Roman" w:eastAsia="Times New Roman" w:hAnsi="Times New Roman" w:cs="Times New Roman"/>
          <w:sz w:val="24"/>
          <w:szCs w:val="24"/>
        </w:rPr>
        <w:t xml:space="preserve">El presente ensayo describe el diseño e implementación de un sistema de control para la empresa ficticia Chapín Warriors, S. A., encargado de planificar misiones de rescate de civiles y extracción de recursos en ciudades representadas como mallas de celdas. El sistema recibe información mediante archivos de configuración en formato XML y determina, a través de algoritmos propios de búsqueda de caminos, si una misión es realizable y qué ruta debe seguir el robot asignado. Se abordan las decisiones de diseño orientado a objetos, el uso obligatorio de tipos de datos abstractos (TDA) desarrollados por el estudiante en lugar de colecciones nativas de C#, y la generación de representaciones gráficas mediante </w:t>
      </w:r>
      <w:proofErr w:type="spellStart"/>
      <w:r w:rsidR="00A739B6" w:rsidRPr="00A739B6">
        <w:rPr>
          <w:rFonts w:ascii="Times New Roman" w:eastAsia="Times New Roman" w:hAnsi="Times New Roman" w:cs="Times New Roman"/>
          <w:sz w:val="24"/>
          <w:szCs w:val="24"/>
        </w:rPr>
        <w:t>Graphviz</w:t>
      </w:r>
      <w:proofErr w:type="spellEnd"/>
      <w:r w:rsidR="00A739B6" w:rsidRPr="00A739B6">
        <w:rPr>
          <w:rFonts w:ascii="Times New Roman" w:eastAsia="Times New Roman" w:hAnsi="Times New Roman" w:cs="Times New Roman"/>
          <w:sz w:val="24"/>
          <w:szCs w:val="24"/>
        </w:rPr>
        <w:t>. Se concluye que la combinación de una arquitectura MVC ordenada, estructuras de datos propias y algoritmos de búsqueda adaptados a reglas de negocio específicas permite resolver un problema de simulación complejo de forma mantenible y verificable.</w:t>
      </w:r>
    </w:p>
    <w:p w14:paraId="51795D6A" w14:textId="77777777" w:rsidR="00A739B6" w:rsidRDefault="00A739B6" w:rsidP="00A739B6">
      <w:pPr>
        <w:ind w:left="175" w:hanging="17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5C12685" w14:textId="0366C75E" w:rsidR="00A739B6" w:rsidRPr="00A739B6" w:rsidRDefault="00A739B6" w:rsidP="00A739B6">
      <w:pPr>
        <w:ind w:left="175" w:hanging="175"/>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A739B6">
        <w:rPr>
          <w:rFonts w:ascii="Times New Roman" w:eastAsia="Times New Roman" w:hAnsi="Times New Roman" w:cs="Times New Roman"/>
          <w:b/>
          <w:bCs/>
          <w:sz w:val="24"/>
          <w:szCs w:val="24"/>
        </w:rPr>
        <w:t>Palabras clave:</w:t>
      </w:r>
      <w:r w:rsidRPr="00A739B6">
        <w:rPr>
          <w:rFonts w:ascii="Times New Roman" w:eastAsia="Times New Roman" w:hAnsi="Times New Roman" w:cs="Times New Roman"/>
          <w:sz w:val="24"/>
          <w:szCs w:val="24"/>
        </w:rPr>
        <w:t xml:space="preserve"> estructuras de datos, programación orientada a objetos, algoritmos de búsqueda, arquitectura MVC, </w:t>
      </w:r>
      <w:proofErr w:type="spellStart"/>
      <w:r w:rsidRPr="00A739B6">
        <w:rPr>
          <w:rFonts w:ascii="Times New Roman" w:eastAsia="Times New Roman" w:hAnsi="Times New Roman" w:cs="Times New Roman"/>
          <w:sz w:val="24"/>
          <w:szCs w:val="24"/>
        </w:rPr>
        <w:t>Graphviz</w:t>
      </w:r>
      <w:proofErr w:type="spellEnd"/>
      <w:r w:rsidRPr="00A739B6">
        <w:rPr>
          <w:rFonts w:ascii="Times New Roman" w:eastAsia="Times New Roman" w:hAnsi="Times New Roman" w:cs="Times New Roman"/>
          <w:sz w:val="24"/>
          <w:szCs w:val="24"/>
        </w:rPr>
        <w:t>.</w:t>
      </w:r>
    </w:p>
    <w:p w14:paraId="5767CC12" w14:textId="2DEF84EC" w:rsidR="00FD6456" w:rsidRDefault="00FD6456" w:rsidP="00A739B6">
      <w:pPr>
        <w:ind w:left="175" w:hanging="175"/>
        <w:jc w:val="both"/>
        <w:rPr>
          <w:color w:val="FF0000"/>
        </w:rPr>
      </w:pPr>
    </w:p>
    <w:p w14:paraId="430B8AA6" w14:textId="723E8FEF" w:rsidR="00FD6456" w:rsidRPr="00A739B6" w:rsidRDefault="007D6BEF" w:rsidP="00A16055">
      <w:pPr>
        <w:ind w:hanging="176"/>
        <w:rPr>
          <w:lang w:val="en-US"/>
        </w:rPr>
      </w:pPr>
      <w:r w:rsidRPr="00A739B6">
        <w:rPr>
          <w:rFonts w:ascii="Arial" w:eastAsia="Arial" w:hAnsi="Arial" w:cs="Arial"/>
          <w:b/>
          <w:i/>
          <w:lang w:val="en-US"/>
        </w:rPr>
        <w:t>Abstract</w:t>
      </w:r>
    </w:p>
    <w:p w14:paraId="2CD2CFEF" w14:textId="77777777" w:rsidR="00FD6456" w:rsidRPr="00A739B6" w:rsidRDefault="00FD6456">
      <w:pPr>
        <w:ind w:left="0" w:firstLine="0"/>
        <w:jc w:val="both"/>
        <w:rPr>
          <w:lang w:val="en-US"/>
        </w:rPr>
      </w:pPr>
    </w:p>
    <w:p w14:paraId="156B2F9C" w14:textId="77777777" w:rsidR="00A739B6" w:rsidRPr="00A739B6" w:rsidRDefault="00A739B6" w:rsidP="00A739B6">
      <w:pPr>
        <w:spacing w:after="90" w:line="288" w:lineRule="auto"/>
        <w:ind w:left="0" w:firstLine="0"/>
        <w:jc w:val="both"/>
        <w:rPr>
          <w:rFonts w:ascii="Times New Roman" w:eastAsia="Times New Roman" w:hAnsi="Times New Roman" w:cs="Times New Roman"/>
          <w:i/>
          <w:sz w:val="24"/>
          <w:szCs w:val="24"/>
          <w:lang w:val="en-US"/>
        </w:rPr>
      </w:pPr>
      <w:r w:rsidRPr="00A739B6">
        <w:rPr>
          <w:rFonts w:ascii="Times New Roman" w:eastAsia="Times New Roman" w:hAnsi="Times New Roman" w:cs="Times New Roman"/>
          <w:i/>
          <w:sz w:val="24"/>
          <w:szCs w:val="24"/>
          <w:lang w:val="en-US"/>
        </w:rPr>
        <w:t xml:space="preserve">This essay describes the design and implementation of a control system for the fictional company </w:t>
      </w:r>
      <w:proofErr w:type="spellStart"/>
      <w:r w:rsidRPr="00A739B6">
        <w:rPr>
          <w:rFonts w:ascii="Times New Roman" w:eastAsia="Times New Roman" w:hAnsi="Times New Roman" w:cs="Times New Roman"/>
          <w:i/>
          <w:sz w:val="24"/>
          <w:szCs w:val="24"/>
          <w:lang w:val="en-US"/>
        </w:rPr>
        <w:t>Chapín</w:t>
      </w:r>
      <w:proofErr w:type="spellEnd"/>
      <w:r w:rsidRPr="00A739B6">
        <w:rPr>
          <w:rFonts w:ascii="Times New Roman" w:eastAsia="Times New Roman" w:hAnsi="Times New Roman" w:cs="Times New Roman"/>
          <w:i/>
          <w:sz w:val="24"/>
          <w:szCs w:val="24"/>
          <w:lang w:val="en-US"/>
        </w:rPr>
        <w:t xml:space="preserve"> Warriors, S. A., responsible for planning civilian rescue missions and resource extraction missions in cities represented as grid-based maps. The system receives configuration data through XML files and uses custom </w:t>
      </w:r>
      <w:proofErr w:type="gramStart"/>
      <w:r w:rsidRPr="00A739B6">
        <w:rPr>
          <w:rFonts w:ascii="Times New Roman" w:eastAsia="Times New Roman" w:hAnsi="Times New Roman" w:cs="Times New Roman"/>
          <w:i/>
          <w:sz w:val="24"/>
          <w:szCs w:val="24"/>
          <w:lang w:val="en-US"/>
        </w:rPr>
        <w:t>pathfinding</w:t>
      </w:r>
      <w:proofErr w:type="gramEnd"/>
      <w:r w:rsidRPr="00A739B6">
        <w:rPr>
          <w:rFonts w:ascii="Times New Roman" w:eastAsia="Times New Roman" w:hAnsi="Times New Roman" w:cs="Times New Roman"/>
          <w:i/>
          <w:sz w:val="24"/>
          <w:szCs w:val="24"/>
          <w:lang w:val="en-US"/>
        </w:rPr>
        <w:t xml:space="preserve"> algorithms to determine whether a mission is </w:t>
      </w:r>
      <w:proofErr w:type="gramStart"/>
      <w:r w:rsidRPr="00A739B6">
        <w:rPr>
          <w:rFonts w:ascii="Times New Roman" w:eastAsia="Times New Roman" w:hAnsi="Times New Roman" w:cs="Times New Roman"/>
          <w:i/>
          <w:sz w:val="24"/>
          <w:szCs w:val="24"/>
          <w:lang w:val="en-US"/>
        </w:rPr>
        <w:t>feasible</w:t>
      </w:r>
      <w:proofErr w:type="gramEnd"/>
      <w:r w:rsidRPr="00A739B6">
        <w:rPr>
          <w:rFonts w:ascii="Times New Roman" w:eastAsia="Times New Roman" w:hAnsi="Times New Roman" w:cs="Times New Roman"/>
          <w:i/>
          <w:sz w:val="24"/>
          <w:szCs w:val="24"/>
          <w:lang w:val="en-US"/>
        </w:rPr>
        <w:t xml:space="preserve"> and which route the assigned robot must follow. The essay covers object-oriented design decisions, the mandatory use of student-implemented abstract data types (ADTs) instead of native C# collections, and the generation of graphical representations using </w:t>
      </w:r>
      <w:proofErr w:type="spellStart"/>
      <w:r w:rsidRPr="00A739B6">
        <w:rPr>
          <w:rFonts w:ascii="Times New Roman" w:eastAsia="Times New Roman" w:hAnsi="Times New Roman" w:cs="Times New Roman"/>
          <w:i/>
          <w:sz w:val="24"/>
          <w:szCs w:val="24"/>
          <w:lang w:val="en-US"/>
        </w:rPr>
        <w:t>Graphviz</w:t>
      </w:r>
      <w:proofErr w:type="spellEnd"/>
      <w:r w:rsidRPr="00A739B6">
        <w:rPr>
          <w:rFonts w:ascii="Times New Roman" w:eastAsia="Times New Roman" w:hAnsi="Times New Roman" w:cs="Times New Roman"/>
          <w:i/>
          <w:sz w:val="24"/>
          <w:szCs w:val="24"/>
          <w:lang w:val="en-US"/>
        </w:rPr>
        <w:t xml:space="preserve">. It concludes that combining </w:t>
      </w:r>
      <w:proofErr w:type="gramStart"/>
      <w:r w:rsidRPr="00A739B6">
        <w:rPr>
          <w:rFonts w:ascii="Times New Roman" w:eastAsia="Times New Roman" w:hAnsi="Times New Roman" w:cs="Times New Roman"/>
          <w:i/>
          <w:sz w:val="24"/>
          <w:szCs w:val="24"/>
          <w:lang w:val="en-US"/>
        </w:rPr>
        <w:t>an organized</w:t>
      </w:r>
      <w:proofErr w:type="gramEnd"/>
      <w:r w:rsidRPr="00A739B6">
        <w:rPr>
          <w:rFonts w:ascii="Times New Roman" w:eastAsia="Times New Roman" w:hAnsi="Times New Roman" w:cs="Times New Roman"/>
          <w:i/>
          <w:sz w:val="24"/>
          <w:szCs w:val="24"/>
          <w:lang w:val="en-US"/>
        </w:rPr>
        <w:t xml:space="preserve"> MVC architecture, custom data structures, and </w:t>
      </w:r>
      <w:proofErr w:type="gramStart"/>
      <w:r w:rsidRPr="00A739B6">
        <w:rPr>
          <w:rFonts w:ascii="Times New Roman" w:eastAsia="Times New Roman" w:hAnsi="Times New Roman" w:cs="Times New Roman"/>
          <w:i/>
          <w:sz w:val="24"/>
          <w:szCs w:val="24"/>
          <w:lang w:val="en-US"/>
        </w:rPr>
        <w:t>pathfinding</w:t>
      </w:r>
      <w:proofErr w:type="gramEnd"/>
      <w:r w:rsidRPr="00A739B6">
        <w:rPr>
          <w:rFonts w:ascii="Times New Roman" w:eastAsia="Times New Roman" w:hAnsi="Times New Roman" w:cs="Times New Roman"/>
          <w:i/>
          <w:sz w:val="24"/>
          <w:szCs w:val="24"/>
          <w:lang w:val="en-US"/>
        </w:rPr>
        <w:t xml:space="preserve"> algorithms adapted to specific business rules allows for a maintainable and verifiable solution to a complex simulation problem.</w:t>
      </w:r>
    </w:p>
    <w:p w14:paraId="1F88EF87" w14:textId="1816783F" w:rsidR="005063AB" w:rsidRPr="00A739B6" w:rsidRDefault="00A739B6">
      <w:pPr>
        <w:spacing w:after="90" w:line="288" w:lineRule="auto"/>
        <w:ind w:left="0" w:firstLine="0"/>
        <w:jc w:val="both"/>
        <w:rPr>
          <w:rFonts w:ascii="Times New Roman" w:eastAsia="Times New Roman" w:hAnsi="Times New Roman" w:cs="Times New Roman"/>
          <w:i/>
          <w:sz w:val="24"/>
          <w:szCs w:val="24"/>
          <w:lang w:val="en-US"/>
        </w:rPr>
      </w:pPr>
      <w:r w:rsidRPr="00A739B6">
        <w:rPr>
          <w:rFonts w:ascii="Times New Roman" w:eastAsia="Times New Roman" w:hAnsi="Times New Roman" w:cs="Times New Roman"/>
          <w:b/>
          <w:bCs/>
          <w:i/>
          <w:sz w:val="24"/>
          <w:szCs w:val="24"/>
          <w:lang w:val="en-US"/>
        </w:rPr>
        <w:t>Keywords:</w:t>
      </w:r>
      <w:r w:rsidRPr="00A739B6">
        <w:rPr>
          <w:rFonts w:ascii="Times New Roman" w:eastAsia="Times New Roman" w:hAnsi="Times New Roman" w:cs="Times New Roman"/>
          <w:i/>
          <w:sz w:val="24"/>
          <w:szCs w:val="24"/>
          <w:lang w:val="en-US"/>
        </w:rPr>
        <w:t xml:space="preserve"> data structures, object-oriented programming, </w:t>
      </w:r>
      <w:proofErr w:type="gramStart"/>
      <w:r w:rsidRPr="00A739B6">
        <w:rPr>
          <w:rFonts w:ascii="Times New Roman" w:eastAsia="Times New Roman" w:hAnsi="Times New Roman" w:cs="Times New Roman"/>
          <w:i/>
          <w:sz w:val="24"/>
          <w:szCs w:val="24"/>
          <w:lang w:val="en-US"/>
        </w:rPr>
        <w:t>pathfinding</w:t>
      </w:r>
      <w:proofErr w:type="gramEnd"/>
      <w:r w:rsidRPr="00A739B6">
        <w:rPr>
          <w:rFonts w:ascii="Times New Roman" w:eastAsia="Times New Roman" w:hAnsi="Times New Roman" w:cs="Times New Roman"/>
          <w:i/>
          <w:sz w:val="24"/>
          <w:szCs w:val="24"/>
          <w:lang w:val="en-US"/>
        </w:rPr>
        <w:t xml:space="preserve"> algorithms, MVC architecture, </w:t>
      </w:r>
      <w:proofErr w:type="spellStart"/>
      <w:r w:rsidRPr="00A739B6">
        <w:rPr>
          <w:rFonts w:ascii="Times New Roman" w:eastAsia="Times New Roman" w:hAnsi="Times New Roman" w:cs="Times New Roman"/>
          <w:i/>
          <w:sz w:val="24"/>
          <w:szCs w:val="24"/>
          <w:lang w:val="en-US"/>
        </w:rPr>
        <w:t>Graphviz</w:t>
      </w:r>
      <w:proofErr w:type="spellEnd"/>
      <w:r w:rsidRPr="00A739B6">
        <w:rPr>
          <w:rFonts w:ascii="Times New Roman" w:eastAsia="Times New Roman" w:hAnsi="Times New Roman" w:cs="Times New Roman"/>
          <w:i/>
          <w:sz w:val="24"/>
          <w:szCs w:val="24"/>
          <w:lang w:val="en-US"/>
        </w:rPr>
        <w:t>.</w:t>
      </w:r>
    </w:p>
    <w:p w14:paraId="0A4D1ACC" w14:textId="7119269C" w:rsidR="00FD6456" w:rsidRDefault="007D6BEF">
      <w:pPr>
        <w:spacing w:after="90" w:line="288" w:lineRule="auto"/>
        <w:ind w:left="0" w:firstLine="0"/>
        <w:jc w:val="both"/>
      </w:pPr>
      <w:r>
        <w:rPr>
          <w:rFonts w:ascii="Arial" w:eastAsia="Arial" w:hAnsi="Arial" w:cs="Arial"/>
          <w:b/>
        </w:rPr>
        <w:lastRenderedPageBreak/>
        <w:t xml:space="preserve">Introducción </w:t>
      </w:r>
    </w:p>
    <w:p w14:paraId="4A44E6C7" w14:textId="1E963557" w:rsidR="00FD6456" w:rsidRDefault="00A739B6" w:rsidP="0053300E">
      <w:pPr>
        <w:ind w:left="0" w:firstLine="0"/>
        <w:jc w:val="both"/>
        <w:rPr>
          <w:rFonts w:ascii="Times New Roman" w:eastAsia="Times New Roman" w:hAnsi="Times New Roman" w:cs="Times New Roman"/>
          <w:sz w:val="24"/>
          <w:szCs w:val="24"/>
        </w:rPr>
      </w:pPr>
      <w:r w:rsidRPr="00A739B6">
        <w:rPr>
          <w:rFonts w:ascii="Times New Roman" w:eastAsia="Times New Roman" w:hAnsi="Times New Roman" w:cs="Times New Roman"/>
          <w:sz w:val="24"/>
          <w:szCs w:val="24"/>
        </w:rPr>
        <w:t>Las herramientas de simulación aplicadas a contextos de rescate y logística son cada vez más relevantes para entrenar sistemas de decisión automatizada. El Proyecto 1 del curso plantea un escenario en el que drones autónomos generan mapas de ciudades en conflicto, y un sistema de control debe decidir si es posible completar misiones de rescate o extracción utilizando robots con distintas capacidades. Este ensayo explica cómo se abordó el problema utilizando C# y el patrón arquitectónico Modelo-Vista-Controlador (MVC), con énfasis en dos restricciones centrales del enunciado: la prohibición de usar colecciones nativas de C# (obligando a construir listas y pilas propias) y la necesidad de calcular rutas válidas respetando reglas de combate entre robots y unidades militares.</w:t>
      </w:r>
    </w:p>
    <w:p w14:paraId="16AD3D23" w14:textId="77777777" w:rsidR="00A739B6" w:rsidRPr="0053300E" w:rsidRDefault="00A739B6" w:rsidP="0053300E">
      <w:pPr>
        <w:ind w:left="0" w:firstLine="0"/>
        <w:jc w:val="both"/>
        <w:rPr>
          <w:rFonts w:ascii="Carlito"/>
        </w:rPr>
      </w:pPr>
    </w:p>
    <w:p w14:paraId="50564838" w14:textId="77777777" w:rsidR="00FD6456" w:rsidRDefault="00A84E5A">
      <w:pPr>
        <w:ind w:left="0" w:firstLine="0"/>
        <w:jc w:val="both"/>
      </w:pPr>
      <w:r>
        <w:rPr>
          <w:rFonts w:ascii="Arial" w:eastAsia="Arial" w:hAnsi="Arial" w:cs="Arial"/>
          <w:b/>
        </w:rPr>
        <w:t>Desarrollo del tema</w:t>
      </w:r>
      <w:r w:rsidR="007D6BEF">
        <w:rPr>
          <w:rFonts w:ascii="Arial" w:eastAsia="Arial" w:hAnsi="Arial" w:cs="Arial"/>
          <w:b/>
        </w:rPr>
        <w:t xml:space="preserve">  </w:t>
      </w:r>
      <w:r w:rsidR="007D6BEF">
        <w:rPr>
          <w:rFonts w:ascii="Arial" w:eastAsia="Arial" w:hAnsi="Arial" w:cs="Arial"/>
          <w:b/>
          <w:sz w:val="20"/>
          <w:szCs w:val="20"/>
        </w:rPr>
        <w:t xml:space="preserve">                                                                 </w:t>
      </w:r>
    </w:p>
    <w:p w14:paraId="2770FD33" w14:textId="77777777" w:rsidR="00FF7B77" w:rsidRDefault="000F6768" w:rsidP="00FF7B77">
      <w:pPr>
        <w:spacing w:after="90" w:line="288" w:lineRule="auto"/>
        <w:ind w:left="380" w:hanging="380"/>
        <w:jc w:val="both"/>
        <w:rPr>
          <w:rFonts w:ascii="Times New Roman" w:eastAsia="Times New Roman" w:hAnsi="Times New Roman" w:cs="Times New Roman"/>
          <w:sz w:val="24"/>
          <w:szCs w:val="24"/>
        </w:rPr>
      </w:pPr>
      <w:r w:rsidRPr="00FF7B77">
        <w:rPr>
          <w:rFonts w:ascii="Times New Roman" w:eastAsia="Times New Roman" w:hAnsi="Times New Roman" w:cs="Times New Roman"/>
          <w:sz w:val="24"/>
          <w:szCs w:val="24"/>
        </w:rPr>
        <w:t>a.</w:t>
      </w:r>
      <w:r w:rsidRPr="00FF7B77">
        <w:rPr>
          <w:rFonts w:ascii="Times New Roman" w:eastAsia="Times New Roman" w:hAnsi="Times New Roman" w:cs="Times New Roman"/>
          <w:sz w:val="24"/>
          <w:szCs w:val="24"/>
        </w:rPr>
        <w:tab/>
      </w:r>
      <w:r w:rsidR="00FF7B77" w:rsidRPr="00FF7B77">
        <w:rPr>
          <w:rFonts w:ascii="Times New Roman" w:eastAsia="Times New Roman" w:hAnsi="Times New Roman" w:cs="Times New Roman"/>
          <w:sz w:val="24"/>
          <w:szCs w:val="24"/>
        </w:rPr>
        <w:t>Diseño orientado a objetos y tipos de datos abstractos propios</w:t>
      </w:r>
    </w:p>
    <w:p w14:paraId="0FF09D92" w14:textId="6E67B1BE" w:rsidR="00FF7B77" w:rsidRDefault="00FC4C2F" w:rsidP="00FF7B77">
      <w:pPr>
        <w:spacing w:after="90" w:line="288" w:lineRule="auto"/>
        <w:ind w:left="380" w:hanging="38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B45D14C" wp14:editId="5F3DE2AA">
            <wp:extent cx="3021965" cy="3488266"/>
            <wp:effectExtent l="0" t="0" r="6985" b="0"/>
            <wp:docPr id="2607988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31049" cy="3498752"/>
                    </a:xfrm>
                    <a:prstGeom prst="rect">
                      <a:avLst/>
                    </a:prstGeom>
                    <a:noFill/>
                    <a:ln>
                      <a:noFill/>
                    </a:ln>
                  </pic:spPr>
                </pic:pic>
              </a:graphicData>
            </a:graphic>
          </wp:inline>
        </w:drawing>
      </w:r>
    </w:p>
    <w:p w14:paraId="31773F47" w14:textId="283D9955" w:rsidR="001E2D00" w:rsidRDefault="001E2D00" w:rsidP="001E2D00">
      <w:pPr>
        <w:spacing w:after="90" w:line="288" w:lineRule="auto"/>
        <w:ind w:left="0" w:firstLine="0"/>
        <w:jc w:val="center"/>
      </w:pPr>
      <w:r>
        <w:rPr>
          <w:rFonts w:ascii="Times New Roman" w:eastAsia="Times New Roman" w:hAnsi="Times New Roman" w:cs="Times New Roman"/>
          <w:i/>
          <w:sz w:val="20"/>
          <w:szCs w:val="20"/>
        </w:rPr>
        <w:t>Figura 1.</w:t>
      </w:r>
      <w:r>
        <w:rPr>
          <w:rFonts w:ascii="Times New Roman" w:eastAsia="Times New Roman" w:hAnsi="Times New Roman" w:cs="Times New Roman"/>
          <w:sz w:val="20"/>
          <w:szCs w:val="20"/>
        </w:rPr>
        <w:t xml:space="preserve"> </w:t>
      </w:r>
      <w:r w:rsidRPr="001E2D00">
        <w:rPr>
          <w:rFonts w:ascii="Times New Roman" w:eastAsia="Times New Roman" w:hAnsi="Times New Roman" w:cs="Times New Roman"/>
          <w:i/>
          <w:iCs/>
          <w:sz w:val="20"/>
          <w:szCs w:val="20"/>
        </w:rPr>
        <w:t>Diagrama de clases general del sistema</w:t>
      </w:r>
      <w:r>
        <w:rPr>
          <w:rFonts w:ascii="Times New Roman" w:eastAsia="Times New Roman" w:hAnsi="Times New Roman" w:cs="Times New Roman"/>
          <w:sz w:val="20"/>
          <w:szCs w:val="20"/>
        </w:rPr>
        <w:t>.</w:t>
      </w:r>
    </w:p>
    <w:p w14:paraId="46C3558B" w14:textId="7330DFDB" w:rsidR="001E2D00" w:rsidRDefault="001E2D00" w:rsidP="001E2D00">
      <w:r>
        <w:t xml:space="preserve">         </w:t>
      </w:r>
      <w:r>
        <w:rPr>
          <w:rFonts w:ascii="Times New Roman" w:eastAsia="Times New Roman" w:hAnsi="Times New Roman" w:cs="Times New Roman"/>
          <w:sz w:val="20"/>
          <w:szCs w:val="20"/>
        </w:rPr>
        <w:t xml:space="preserve">Fuente: </w:t>
      </w:r>
      <w:r w:rsidRPr="001E2D00">
        <w:rPr>
          <w:rFonts w:ascii="Times New Roman" w:eastAsia="Times New Roman" w:hAnsi="Times New Roman" w:cs="Times New Roman"/>
          <w:sz w:val="20"/>
          <w:szCs w:val="20"/>
        </w:rPr>
        <w:t>elaboración propia.</w:t>
      </w:r>
    </w:p>
    <w:p w14:paraId="53BDB7C2" w14:textId="77777777" w:rsidR="00DE74ED" w:rsidRPr="00DE74ED" w:rsidRDefault="00DE74ED" w:rsidP="00DE74ED">
      <w:pPr>
        <w:spacing w:after="90" w:line="288" w:lineRule="auto"/>
        <w:ind w:left="0" w:firstLine="0"/>
        <w:jc w:val="both"/>
        <w:rPr>
          <w:rFonts w:ascii="Times New Roman" w:eastAsia="Times New Roman" w:hAnsi="Times New Roman" w:cs="Times New Roman"/>
          <w:sz w:val="24"/>
          <w:szCs w:val="24"/>
        </w:rPr>
      </w:pPr>
      <w:r w:rsidRPr="00DE74ED">
        <w:rPr>
          <w:rFonts w:ascii="Times New Roman" w:eastAsia="Times New Roman" w:hAnsi="Times New Roman" w:cs="Times New Roman"/>
          <w:sz w:val="24"/>
          <w:szCs w:val="24"/>
        </w:rPr>
        <w:t xml:space="preserve">El sistema se modeló siguiendo el paradigma de programación orientada a objetos, definiendo clases independientes para cada concepto relevante del dominio: Celda, Ciudad, Robot —con las subclases </w:t>
      </w:r>
      <w:proofErr w:type="spellStart"/>
      <w:r w:rsidRPr="00DE74ED">
        <w:rPr>
          <w:rFonts w:ascii="Times New Roman" w:eastAsia="Times New Roman" w:hAnsi="Times New Roman" w:cs="Times New Roman"/>
          <w:sz w:val="24"/>
          <w:szCs w:val="24"/>
        </w:rPr>
        <w:t>RobotRescate</w:t>
      </w:r>
      <w:proofErr w:type="spellEnd"/>
      <w:r w:rsidRPr="00DE74ED">
        <w:rPr>
          <w:rFonts w:ascii="Times New Roman" w:eastAsia="Times New Roman" w:hAnsi="Times New Roman" w:cs="Times New Roman"/>
          <w:sz w:val="24"/>
          <w:szCs w:val="24"/>
        </w:rPr>
        <w:t xml:space="preserve"> y </w:t>
      </w:r>
      <w:proofErr w:type="spellStart"/>
      <w:r w:rsidRPr="00DE74ED">
        <w:rPr>
          <w:rFonts w:ascii="Times New Roman" w:eastAsia="Times New Roman" w:hAnsi="Times New Roman" w:cs="Times New Roman"/>
          <w:sz w:val="24"/>
          <w:szCs w:val="24"/>
        </w:rPr>
        <w:t>RobotFighter</w:t>
      </w:r>
      <w:proofErr w:type="spellEnd"/>
      <w:r w:rsidRPr="00DE74ED">
        <w:rPr>
          <w:rFonts w:ascii="Times New Roman" w:eastAsia="Times New Roman" w:hAnsi="Times New Roman" w:cs="Times New Roman"/>
          <w:sz w:val="24"/>
          <w:szCs w:val="24"/>
        </w:rPr>
        <w:t xml:space="preserve">— y </w:t>
      </w:r>
      <w:proofErr w:type="spellStart"/>
      <w:r w:rsidRPr="00DE74ED">
        <w:rPr>
          <w:rFonts w:ascii="Times New Roman" w:eastAsia="Times New Roman" w:hAnsi="Times New Roman" w:cs="Times New Roman"/>
          <w:sz w:val="24"/>
          <w:szCs w:val="24"/>
        </w:rPr>
        <w:t>ResultadoMision</w:t>
      </w:r>
      <w:proofErr w:type="spellEnd"/>
      <w:r w:rsidRPr="00DE74ED">
        <w:rPr>
          <w:rFonts w:ascii="Times New Roman" w:eastAsia="Times New Roman" w:hAnsi="Times New Roman" w:cs="Times New Roman"/>
          <w:sz w:val="24"/>
          <w:szCs w:val="24"/>
        </w:rPr>
        <w:t>. Esta organización permite representar de manera clara las responsabilidades y características de cada elemento del sistema, facilitando la reutilización del código, el mantenimiento y la extensión de nuevas funcionalidades. Asimismo, el uso de herencia en la jerarquía de robots permite compartir atributos y comportamientos generales, incorporando al mismo tiempo las particularidades propias de cada tipo de robot.</w:t>
      </w:r>
    </w:p>
    <w:p w14:paraId="303F61EC" w14:textId="77777777" w:rsidR="00DE74ED" w:rsidRPr="00DE74ED" w:rsidRDefault="00DE74ED" w:rsidP="00DE74ED">
      <w:pPr>
        <w:spacing w:after="90" w:line="288" w:lineRule="auto"/>
        <w:ind w:left="0" w:firstLine="0"/>
        <w:jc w:val="both"/>
        <w:rPr>
          <w:rFonts w:ascii="Times New Roman" w:eastAsia="Times New Roman" w:hAnsi="Times New Roman" w:cs="Times New Roman"/>
          <w:sz w:val="24"/>
          <w:szCs w:val="24"/>
        </w:rPr>
      </w:pPr>
      <w:r w:rsidRPr="00DE74ED">
        <w:rPr>
          <w:rFonts w:ascii="Times New Roman" w:eastAsia="Times New Roman" w:hAnsi="Times New Roman" w:cs="Times New Roman"/>
          <w:sz w:val="24"/>
          <w:szCs w:val="24"/>
        </w:rPr>
        <w:t xml:space="preserve">La restricción más significativa del enunciado es la prohibición de utilizar estructuras nativas de C# como List, </w:t>
      </w:r>
      <w:proofErr w:type="spellStart"/>
      <w:r w:rsidRPr="00DE74ED">
        <w:rPr>
          <w:rFonts w:ascii="Times New Roman" w:eastAsia="Times New Roman" w:hAnsi="Times New Roman" w:cs="Times New Roman"/>
          <w:sz w:val="24"/>
          <w:szCs w:val="24"/>
        </w:rPr>
        <w:t>Queue</w:t>
      </w:r>
      <w:proofErr w:type="spellEnd"/>
      <w:r w:rsidRPr="00DE74ED">
        <w:rPr>
          <w:rFonts w:ascii="Times New Roman" w:eastAsia="Times New Roman" w:hAnsi="Times New Roman" w:cs="Times New Roman"/>
          <w:sz w:val="24"/>
          <w:szCs w:val="24"/>
        </w:rPr>
        <w:t xml:space="preserve">, Stack o </w:t>
      </w:r>
      <w:proofErr w:type="spellStart"/>
      <w:r w:rsidRPr="00DE74ED">
        <w:rPr>
          <w:rFonts w:ascii="Times New Roman" w:eastAsia="Times New Roman" w:hAnsi="Times New Roman" w:cs="Times New Roman"/>
          <w:sz w:val="24"/>
          <w:szCs w:val="24"/>
        </w:rPr>
        <w:t>LinkedList</w:t>
      </w:r>
      <w:proofErr w:type="spellEnd"/>
      <w:r w:rsidRPr="00DE74ED">
        <w:rPr>
          <w:rFonts w:ascii="Times New Roman" w:eastAsia="Times New Roman" w:hAnsi="Times New Roman" w:cs="Times New Roman"/>
          <w:sz w:val="24"/>
          <w:szCs w:val="24"/>
        </w:rPr>
        <w:t xml:space="preserve">. Por ello, fue necesario implementar estructuras de datos propias, diseñadas específicamente para satisfacer las necesidades del sistema. Se desarrollaron tres tipos de datos abstractos principales: Nodo&lt;T&gt;, que representa un enlace genérico capaz de almacenar un dato y una referencia al siguiente nodo; </w:t>
      </w:r>
      <w:proofErr w:type="spellStart"/>
      <w:r w:rsidRPr="00DE74ED">
        <w:rPr>
          <w:rFonts w:ascii="Times New Roman" w:eastAsia="Times New Roman" w:hAnsi="Times New Roman" w:cs="Times New Roman"/>
          <w:sz w:val="24"/>
          <w:szCs w:val="24"/>
        </w:rPr>
        <w:t>ListaSimple</w:t>
      </w:r>
      <w:proofErr w:type="spellEnd"/>
      <w:r w:rsidRPr="00DE74ED">
        <w:rPr>
          <w:rFonts w:ascii="Times New Roman" w:eastAsia="Times New Roman" w:hAnsi="Times New Roman" w:cs="Times New Roman"/>
          <w:sz w:val="24"/>
          <w:szCs w:val="24"/>
        </w:rPr>
        <w:t>&lt;T&gt;, una lista simplemente enlazada genérica que soporta operaciones como inserción, búsqueda, filtrado y recorrido; y Pila&lt;T&gt;, utilizada principalmente para reconstruir la ruta final de una misión a partir de los predecesores calculados durante el proceso de búsqueda.</w:t>
      </w:r>
    </w:p>
    <w:p w14:paraId="0A9C696A" w14:textId="77777777" w:rsidR="00DE74ED" w:rsidRPr="00DE74ED" w:rsidRDefault="00DE74ED" w:rsidP="00DE74ED">
      <w:pPr>
        <w:spacing w:after="90" w:line="288" w:lineRule="auto"/>
        <w:ind w:left="0" w:firstLine="0"/>
        <w:jc w:val="both"/>
        <w:rPr>
          <w:rFonts w:ascii="Times New Roman" w:eastAsia="Times New Roman" w:hAnsi="Times New Roman" w:cs="Times New Roman"/>
          <w:sz w:val="24"/>
          <w:szCs w:val="24"/>
        </w:rPr>
      </w:pPr>
      <w:r w:rsidRPr="00DE74ED">
        <w:rPr>
          <w:rFonts w:ascii="Times New Roman" w:eastAsia="Times New Roman" w:hAnsi="Times New Roman" w:cs="Times New Roman"/>
          <w:sz w:val="24"/>
          <w:szCs w:val="24"/>
        </w:rPr>
        <w:t xml:space="preserve">La malla de cada ciudad se representa como una </w:t>
      </w:r>
      <w:proofErr w:type="spellStart"/>
      <w:r w:rsidRPr="00DE74ED">
        <w:rPr>
          <w:rFonts w:ascii="Times New Roman" w:eastAsia="Times New Roman" w:hAnsi="Times New Roman" w:cs="Times New Roman"/>
          <w:sz w:val="24"/>
          <w:szCs w:val="24"/>
        </w:rPr>
        <w:t>ListaSimple</w:t>
      </w:r>
      <w:proofErr w:type="spellEnd"/>
      <w:r w:rsidRPr="00DE74ED">
        <w:rPr>
          <w:rFonts w:ascii="Times New Roman" w:eastAsia="Times New Roman" w:hAnsi="Times New Roman" w:cs="Times New Roman"/>
          <w:sz w:val="24"/>
          <w:szCs w:val="24"/>
        </w:rPr>
        <w:t>&lt;</w:t>
      </w:r>
      <w:proofErr w:type="spellStart"/>
      <w:r w:rsidRPr="00DE74ED">
        <w:rPr>
          <w:rFonts w:ascii="Times New Roman" w:eastAsia="Times New Roman" w:hAnsi="Times New Roman" w:cs="Times New Roman"/>
          <w:sz w:val="24"/>
          <w:szCs w:val="24"/>
        </w:rPr>
        <w:t>ListaSimple</w:t>
      </w:r>
      <w:proofErr w:type="spellEnd"/>
      <w:r w:rsidRPr="00DE74ED">
        <w:rPr>
          <w:rFonts w:ascii="Times New Roman" w:eastAsia="Times New Roman" w:hAnsi="Times New Roman" w:cs="Times New Roman"/>
          <w:sz w:val="24"/>
          <w:szCs w:val="24"/>
        </w:rPr>
        <w:t xml:space="preserve">&lt;Celda&gt;&gt;, es decir, una estructura de lista de listas que permite modelar la información bidimensional del mapa sin recurrir a arreglos o colecciones predefinidas. Cada lista interna representa una fila de la ciudad y contiene las celdas correspondientes a sus diferentes posiciones. De esta </w:t>
      </w:r>
      <w:r w:rsidRPr="00DE74ED">
        <w:rPr>
          <w:rFonts w:ascii="Times New Roman" w:eastAsia="Times New Roman" w:hAnsi="Times New Roman" w:cs="Times New Roman"/>
          <w:sz w:val="24"/>
          <w:szCs w:val="24"/>
        </w:rPr>
        <w:lastRenderedPageBreak/>
        <w:t>forma, se cumple con la sugerencia explícita del enunciado de utilizar listas de listas para representar el mapa, manteniendo además una estructura flexible y coherente con las restricciones del proyecto. En conjunto, estas decisiones de diseño permiten que la solución se mantenga modular, genérica y adaptable, separando adecuadamente la representación de los datos de la lógica necesaria para ejecutar las misiones y procesar sus resultados.</w:t>
      </w:r>
    </w:p>
    <w:p w14:paraId="33D9F72B" w14:textId="77777777" w:rsidR="00FC4C2F" w:rsidRPr="00FC4C2F" w:rsidRDefault="00FC4C2F" w:rsidP="00FC4C2F">
      <w:pPr>
        <w:spacing w:after="90" w:line="288" w:lineRule="auto"/>
        <w:ind w:left="380" w:hanging="380"/>
        <w:jc w:val="both"/>
        <w:rPr>
          <w:rFonts w:ascii="Times New Roman" w:eastAsia="Times New Roman" w:hAnsi="Times New Roman" w:cs="Times New Roman"/>
          <w:b/>
          <w:bCs/>
          <w:sz w:val="24"/>
          <w:szCs w:val="24"/>
        </w:rPr>
      </w:pPr>
      <w:r w:rsidRPr="00FC4C2F">
        <w:rPr>
          <w:rFonts w:ascii="Times New Roman" w:eastAsia="Times New Roman" w:hAnsi="Times New Roman" w:cs="Times New Roman"/>
          <w:sz w:val="24"/>
          <w:szCs w:val="24"/>
        </w:rPr>
        <w:t>b.</w:t>
      </w:r>
      <w:r w:rsidRPr="00FC4C2F">
        <w:rPr>
          <w:rFonts w:ascii="Times New Roman" w:eastAsia="Times New Roman" w:hAnsi="Times New Roman" w:cs="Times New Roman"/>
          <w:sz w:val="24"/>
          <w:szCs w:val="24"/>
        </w:rPr>
        <w:tab/>
        <w:t>Interpretación del archivo de configuración XML</w:t>
      </w:r>
    </w:p>
    <w:p w14:paraId="286C2213" w14:textId="77777777" w:rsidR="00DE74ED" w:rsidRPr="00DE74ED" w:rsidRDefault="00DE74ED" w:rsidP="00DE74ED">
      <w:pPr>
        <w:spacing w:after="90" w:line="288" w:lineRule="auto"/>
        <w:ind w:left="0" w:firstLine="0"/>
        <w:jc w:val="both"/>
        <w:rPr>
          <w:rFonts w:ascii="Times New Roman" w:eastAsia="Times New Roman" w:hAnsi="Times New Roman" w:cs="Times New Roman"/>
          <w:sz w:val="24"/>
          <w:szCs w:val="24"/>
        </w:rPr>
      </w:pPr>
      <w:r w:rsidRPr="00DE74ED">
        <w:rPr>
          <w:rFonts w:ascii="Times New Roman" w:eastAsia="Times New Roman" w:hAnsi="Times New Roman" w:cs="Times New Roman"/>
          <w:sz w:val="24"/>
          <w:szCs w:val="24"/>
        </w:rPr>
        <w:t xml:space="preserve">El sistema recibe un archivo XML que describe una o varias ciudades, incluyendo la malla de celdas representada mediante cadenas de caracteres, así como los robots disponibles para ejecutar las diferentes misiones. Cada robot se identifica mediante un nombre y un tipo, que puede ser </w:t>
      </w:r>
      <w:proofErr w:type="spellStart"/>
      <w:r w:rsidRPr="00DE74ED">
        <w:rPr>
          <w:rFonts w:ascii="Times New Roman" w:eastAsia="Times New Roman" w:hAnsi="Times New Roman" w:cs="Times New Roman"/>
          <w:sz w:val="24"/>
          <w:szCs w:val="24"/>
        </w:rPr>
        <w:t>ChapinRescue</w:t>
      </w:r>
      <w:proofErr w:type="spellEnd"/>
      <w:r w:rsidRPr="00DE74ED">
        <w:rPr>
          <w:rFonts w:ascii="Times New Roman" w:eastAsia="Times New Roman" w:hAnsi="Times New Roman" w:cs="Times New Roman"/>
          <w:sz w:val="24"/>
          <w:szCs w:val="24"/>
        </w:rPr>
        <w:t xml:space="preserve"> o </w:t>
      </w:r>
      <w:proofErr w:type="spellStart"/>
      <w:r w:rsidRPr="00DE74ED">
        <w:rPr>
          <w:rFonts w:ascii="Times New Roman" w:eastAsia="Times New Roman" w:hAnsi="Times New Roman" w:cs="Times New Roman"/>
          <w:sz w:val="24"/>
          <w:szCs w:val="24"/>
        </w:rPr>
        <w:t>ChapinFighter</w:t>
      </w:r>
      <w:proofErr w:type="spellEnd"/>
      <w:r w:rsidRPr="00DE74ED">
        <w:rPr>
          <w:rFonts w:ascii="Times New Roman" w:eastAsia="Times New Roman" w:hAnsi="Times New Roman" w:cs="Times New Roman"/>
          <w:sz w:val="24"/>
          <w:szCs w:val="24"/>
        </w:rPr>
        <w:t xml:space="preserve">; en el caso de los </w:t>
      </w:r>
      <w:proofErr w:type="spellStart"/>
      <w:r w:rsidRPr="00DE74ED">
        <w:rPr>
          <w:rFonts w:ascii="Times New Roman" w:eastAsia="Times New Roman" w:hAnsi="Times New Roman" w:cs="Times New Roman"/>
          <w:sz w:val="24"/>
          <w:szCs w:val="24"/>
        </w:rPr>
        <w:t>ChapinFighter</w:t>
      </w:r>
      <w:proofErr w:type="spellEnd"/>
      <w:r w:rsidRPr="00DE74ED">
        <w:rPr>
          <w:rFonts w:ascii="Times New Roman" w:eastAsia="Times New Roman" w:hAnsi="Times New Roman" w:cs="Times New Roman"/>
          <w:sz w:val="24"/>
          <w:szCs w:val="24"/>
        </w:rPr>
        <w:t>, también se especifica su capacidad de combate, la cual determina qué tan fuertes pueden ser las unidades que el robot es capaz de enfrentar o atravesar durante una misión.</w:t>
      </w:r>
    </w:p>
    <w:p w14:paraId="57640C5E" w14:textId="77777777" w:rsidR="00DE74ED" w:rsidRPr="00DE74ED" w:rsidRDefault="00DE74ED" w:rsidP="00DE74ED">
      <w:pPr>
        <w:spacing w:after="90" w:line="288" w:lineRule="auto"/>
        <w:ind w:left="0" w:firstLine="0"/>
        <w:jc w:val="both"/>
        <w:rPr>
          <w:rFonts w:ascii="Times New Roman" w:eastAsia="Times New Roman" w:hAnsi="Times New Roman" w:cs="Times New Roman"/>
          <w:sz w:val="24"/>
          <w:szCs w:val="24"/>
        </w:rPr>
      </w:pPr>
      <w:r w:rsidRPr="00DE74ED">
        <w:rPr>
          <w:rFonts w:ascii="Times New Roman" w:eastAsia="Times New Roman" w:hAnsi="Times New Roman" w:cs="Times New Roman"/>
          <w:sz w:val="24"/>
          <w:szCs w:val="24"/>
        </w:rPr>
        <w:t xml:space="preserve">Para procesar esta información se implementó un servicio dedicado denominado </w:t>
      </w:r>
      <w:proofErr w:type="spellStart"/>
      <w:r w:rsidRPr="00DE74ED">
        <w:rPr>
          <w:rFonts w:ascii="Times New Roman" w:eastAsia="Times New Roman" w:hAnsi="Times New Roman" w:cs="Times New Roman"/>
          <w:sz w:val="24"/>
          <w:szCs w:val="24"/>
        </w:rPr>
        <w:t>CargadorConfiguracion</w:t>
      </w:r>
      <w:proofErr w:type="spellEnd"/>
      <w:r w:rsidRPr="00DE74ED">
        <w:rPr>
          <w:rFonts w:ascii="Times New Roman" w:eastAsia="Times New Roman" w:hAnsi="Times New Roman" w:cs="Times New Roman"/>
          <w:sz w:val="24"/>
          <w:szCs w:val="24"/>
        </w:rPr>
        <w:t>, cuya responsabilidad es recorrer y analizar el documento XML para transformar la información almacenada en una estructura utilizable por el resto del sistema. Durante este proceso, cada carácter presente en las filas de la malla (*, espacio, E, C, R) es interpretado y convertido al tipo de celda correspondiente dentro de la ciudad. De esta manera, la representación textual del mapa se transforma en una estructura de objetos Celda, permitiendo que posteriormente los algoritmos de navegación y ejecución de misiones puedan trabajar directamente con los elementos del dominio.</w:t>
      </w:r>
    </w:p>
    <w:p w14:paraId="343B4758" w14:textId="77777777" w:rsidR="00DE74ED" w:rsidRPr="00DE74ED" w:rsidRDefault="00DE74ED" w:rsidP="00DE74ED">
      <w:pPr>
        <w:spacing w:after="90" w:line="288" w:lineRule="auto"/>
        <w:ind w:left="0" w:firstLine="0"/>
        <w:jc w:val="both"/>
        <w:rPr>
          <w:rFonts w:ascii="Times New Roman" w:eastAsia="Times New Roman" w:hAnsi="Times New Roman" w:cs="Times New Roman"/>
          <w:sz w:val="24"/>
          <w:szCs w:val="24"/>
        </w:rPr>
      </w:pPr>
      <w:r w:rsidRPr="00DE74ED">
        <w:rPr>
          <w:rFonts w:ascii="Times New Roman" w:eastAsia="Times New Roman" w:hAnsi="Times New Roman" w:cs="Times New Roman"/>
          <w:sz w:val="24"/>
          <w:szCs w:val="24"/>
        </w:rPr>
        <w:t>Además, el cargador se encarga de procesar la información adicional asociada a las unidades militares. Cuando una celda representa una unidad de este tipo, su información es complementada o sobrescrita con la capacidad de combate declarada en las etiquetas correspondientes del XML. Esto permite mantener separada la representación visual de la malla y los datos específicos de cada unidad, integrándolos posteriormente durante la carga de la configuración.</w:t>
      </w:r>
    </w:p>
    <w:p w14:paraId="4025F1F9" w14:textId="09E92D1B" w:rsidR="00E33E24" w:rsidRDefault="00DE74ED" w:rsidP="00FC4C2F">
      <w:pPr>
        <w:spacing w:after="90" w:line="288" w:lineRule="auto"/>
        <w:ind w:left="0" w:firstLine="0"/>
        <w:jc w:val="both"/>
        <w:rPr>
          <w:rFonts w:ascii="Times New Roman" w:eastAsia="Times New Roman" w:hAnsi="Times New Roman" w:cs="Times New Roman"/>
          <w:sz w:val="24"/>
          <w:szCs w:val="24"/>
        </w:rPr>
      </w:pPr>
      <w:r w:rsidRPr="00DE74ED">
        <w:rPr>
          <w:rFonts w:ascii="Times New Roman" w:eastAsia="Times New Roman" w:hAnsi="Times New Roman" w:cs="Times New Roman"/>
          <w:sz w:val="24"/>
          <w:szCs w:val="24"/>
        </w:rPr>
        <w:t xml:space="preserve">Un aspecto relevante del diseño es el manejo de cargas sucesivas. Si se procesan varios archivos XML y existen ciudades o robots con nombres que ya fueron registrados previamente, el sistema no crea elementos duplicados, sino que actualiza la información existente con los nuevos datos. </w:t>
      </w:r>
    </w:p>
    <w:p w14:paraId="369E6301" w14:textId="77777777" w:rsidR="00663FBB" w:rsidRPr="00663FBB" w:rsidRDefault="00FC4C2F" w:rsidP="00663FBB">
      <w:pPr>
        <w:spacing w:after="90" w:line="288" w:lineRule="auto"/>
        <w:ind w:left="380" w:hanging="380"/>
        <w:jc w:val="both"/>
        <w:rPr>
          <w:rFonts w:ascii="Times New Roman" w:eastAsia="Times New Roman" w:hAnsi="Times New Roman" w:cs="Times New Roman"/>
          <w:b/>
          <w:bCs/>
          <w:sz w:val="24"/>
          <w:szCs w:val="24"/>
        </w:rPr>
      </w:pPr>
      <w:r w:rsidRPr="00FC4C2F">
        <w:rPr>
          <w:rFonts w:ascii="Times New Roman" w:eastAsia="Times New Roman" w:hAnsi="Times New Roman" w:cs="Times New Roman"/>
          <w:sz w:val="24"/>
          <w:szCs w:val="24"/>
        </w:rPr>
        <w:t>c.</w:t>
      </w:r>
      <w:r w:rsidRPr="00FC4C2F">
        <w:rPr>
          <w:rFonts w:ascii="Times New Roman" w:eastAsia="Times New Roman" w:hAnsi="Times New Roman" w:cs="Times New Roman"/>
          <w:sz w:val="24"/>
          <w:szCs w:val="24"/>
        </w:rPr>
        <w:tab/>
      </w:r>
      <w:r w:rsidR="00663FBB" w:rsidRPr="00663FBB">
        <w:rPr>
          <w:rFonts w:ascii="Times New Roman" w:eastAsia="Times New Roman" w:hAnsi="Times New Roman" w:cs="Times New Roman"/>
          <w:sz w:val="24"/>
          <w:szCs w:val="24"/>
        </w:rPr>
        <w:t>Algoritmos de búsqueda de rutas para las misiones</w:t>
      </w:r>
    </w:p>
    <w:p w14:paraId="51063BCC" w14:textId="3EA74C82" w:rsidR="00FC4C2F" w:rsidRDefault="001E2D00" w:rsidP="00FC4C2F">
      <w:pPr>
        <w:spacing w:after="90" w:line="288" w:lineRule="auto"/>
        <w:ind w:left="380" w:hanging="380"/>
        <w:jc w:val="both"/>
      </w:pPr>
      <w:r>
        <w:rPr>
          <w:rFonts w:ascii="Times New Roman" w:eastAsia="Times New Roman" w:hAnsi="Times New Roman" w:cs="Times New Roman"/>
          <w:noProof/>
          <w:sz w:val="24"/>
          <w:szCs w:val="24"/>
        </w:rPr>
        <w:drawing>
          <wp:inline distT="0" distB="0" distL="0" distR="0" wp14:anchorId="332EF51D" wp14:editId="50236CCD">
            <wp:extent cx="2953385" cy="3386667"/>
            <wp:effectExtent l="0" t="0" r="0" b="4445"/>
            <wp:docPr id="85225588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6034" cy="3458507"/>
                    </a:xfrm>
                    <a:prstGeom prst="rect">
                      <a:avLst/>
                    </a:prstGeom>
                    <a:noFill/>
                    <a:ln>
                      <a:noFill/>
                    </a:ln>
                  </pic:spPr>
                </pic:pic>
              </a:graphicData>
            </a:graphic>
          </wp:inline>
        </w:drawing>
      </w:r>
    </w:p>
    <w:p w14:paraId="7354E6E0" w14:textId="4EDFCBE9" w:rsidR="001E2D00" w:rsidRDefault="001E2D00" w:rsidP="001E2D00">
      <w:pPr>
        <w:spacing w:after="90" w:line="288" w:lineRule="auto"/>
        <w:ind w:left="0" w:firstLine="0"/>
        <w:jc w:val="center"/>
      </w:pPr>
      <w:r>
        <w:rPr>
          <w:rFonts w:ascii="Times New Roman" w:eastAsia="Times New Roman" w:hAnsi="Times New Roman" w:cs="Times New Roman"/>
          <w:i/>
          <w:sz w:val="20"/>
          <w:szCs w:val="20"/>
        </w:rPr>
        <w:t xml:space="preserve">Figura </w:t>
      </w:r>
      <w:r>
        <w:rPr>
          <w:rFonts w:ascii="Times New Roman" w:eastAsia="Times New Roman" w:hAnsi="Times New Roman" w:cs="Times New Roman"/>
          <w:i/>
          <w:sz w:val="20"/>
          <w:szCs w:val="20"/>
        </w:rPr>
        <w:t>2</w:t>
      </w:r>
      <w:r>
        <w:rPr>
          <w:rFonts w:ascii="Times New Roman" w:eastAsia="Times New Roman" w:hAnsi="Times New Roman" w:cs="Times New Roman"/>
          <w:i/>
          <w:sz w:val="20"/>
          <w:szCs w:val="20"/>
        </w:rPr>
        <w:t>.</w:t>
      </w:r>
      <w:r>
        <w:rPr>
          <w:rFonts w:ascii="Segoe UI" w:hAnsi="Segoe UI" w:cs="Segoe UI"/>
          <w:color w:val="BBBEBF"/>
          <w:sz w:val="21"/>
          <w:szCs w:val="21"/>
          <w:shd w:val="clear" w:color="auto" w:fill="242526"/>
        </w:rPr>
        <w:t xml:space="preserve"> </w:t>
      </w:r>
      <w:r w:rsidRPr="001E2D00">
        <w:rPr>
          <w:rFonts w:ascii="Times New Roman" w:eastAsia="Times New Roman" w:hAnsi="Times New Roman" w:cs="Times New Roman"/>
          <w:i/>
          <w:sz w:val="20"/>
          <w:szCs w:val="20"/>
        </w:rPr>
        <w:t>Diagrama de actividades: misión de rescate.</w:t>
      </w:r>
    </w:p>
    <w:p w14:paraId="1B2A1983" w14:textId="77777777" w:rsidR="001E2D00" w:rsidRDefault="001E2D00" w:rsidP="001E2D00">
      <w:pPr>
        <w:rPr>
          <w:rFonts w:ascii="Times New Roman" w:eastAsia="Times New Roman" w:hAnsi="Times New Roman" w:cs="Times New Roman"/>
          <w:sz w:val="20"/>
          <w:szCs w:val="20"/>
        </w:rPr>
      </w:pPr>
      <w:r>
        <w:t xml:space="preserve">         </w:t>
      </w:r>
      <w:r>
        <w:rPr>
          <w:rFonts w:ascii="Times New Roman" w:eastAsia="Times New Roman" w:hAnsi="Times New Roman" w:cs="Times New Roman"/>
          <w:sz w:val="20"/>
          <w:szCs w:val="20"/>
        </w:rPr>
        <w:t xml:space="preserve">Fuente: </w:t>
      </w:r>
      <w:r w:rsidRPr="001E2D00">
        <w:rPr>
          <w:rFonts w:ascii="Times New Roman" w:eastAsia="Times New Roman" w:hAnsi="Times New Roman" w:cs="Times New Roman"/>
          <w:sz w:val="20"/>
          <w:szCs w:val="20"/>
        </w:rPr>
        <w:t>elaboración propia.</w:t>
      </w:r>
    </w:p>
    <w:p w14:paraId="50EB0052" w14:textId="77777777" w:rsidR="0054226A" w:rsidRDefault="0054226A" w:rsidP="001E2D00">
      <w:pPr>
        <w:rPr>
          <w:rFonts w:ascii="Times New Roman" w:eastAsia="Times New Roman" w:hAnsi="Times New Roman" w:cs="Times New Roman"/>
          <w:sz w:val="20"/>
          <w:szCs w:val="20"/>
        </w:rPr>
      </w:pPr>
    </w:p>
    <w:p w14:paraId="2D2A091A" w14:textId="1ECE804F" w:rsidR="001E2D00" w:rsidRDefault="0054226A" w:rsidP="001E2D00">
      <w:r>
        <w:rPr>
          <w:noProof/>
        </w:rPr>
        <w:drawing>
          <wp:inline distT="0" distB="0" distL="0" distR="0" wp14:anchorId="044042CC" wp14:editId="68826F8F">
            <wp:extent cx="2885930" cy="3725333"/>
            <wp:effectExtent l="0" t="0" r="0" b="8890"/>
            <wp:docPr id="207022278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04320" cy="3749072"/>
                    </a:xfrm>
                    <a:prstGeom prst="rect">
                      <a:avLst/>
                    </a:prstGeom>
                    <a:noFill/>
                    <a:ln>
                      <a:noFill/>
                    </a:ln>
                  </pic:spPr>
                </pic:pic>
              </a:graphicData>
            </a:graphic>
          </wp:inline>
        </w:drawing>
      </w:r>
    </w:p>
    <w:p w14:paraId="2C6FE789" w14:textId="029E6CCF" w:rsidR="0054226A" w:rsidRDefault="0054226A" w:rsidP="0054226A">
      <w:pPr>
        <w:spacing w:after="90" w:line="288" w:lineRule="auto"/>
        <w:ind w:left="0" w:firstLine="0"/>
        <w:jc w:val="center"/>
      </w:pPr>
      <w:r>
        <w:rPr>
          <w:rFonts w:ascii="Times New Roman" w:eastAsia="Times New Roman" w:hAnsi="Times New Roman" w:cs="Times New Roman"/>
          <w:i/>
          <w:sz w:val="20"/>
          <w:szCs w:val="20"/>
        </w:rPr>
        <w:t>Figura 2</w:t>
      </w:r>
      <w:r w:rsidRPr="001E2D00">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 xml:space="preserve"> </w:t>
      </w:r>
      <w:r w:rsidRPr="0054226A">
        <w:rPr>
          <w:rFonts w:ascii="Times New Roman" w:eastAsia="Times New Roman" w:hAnsi="Times New Roman" w:cs="Times New Roman"/>
          <w:i/>
          <w:sz w:val="20"/>
          <w:szCs w:val="20"/>
        </w:rPr>
        <w:t xml:space="preserve">Diagrama </w:t>
      </w:r>
      <w:proofErr w:type="spellStart"/>
      <w:r>
        <w:rPr>
          <w:rFonts w:ascii="Times New Roman" w:eastAsia="Times New Roman" w:hAnsi="Times New Roman" w:cs="Times New Roman"/>
          <w:i/>
          <w:sz w:val="20"/>
          <w:szCs w:val="20"/>
        </w:rPr>
        <w:t>act</w:t>
      </w:r>
      <w:proofErr w:type="spellEnd"/>
      <w:r>
        <w:rPr>
          <w:rFonts w:ascii="Times New Roman" w:eastAsia="Times New Roman" w:hAnsi="Times New Roman" w:cs="Times New Roman"/>
          <w:i/>
          <w:sz w:val="20"/>
          <w:szCs w:val="20"/>
        </w:rPr>
        <w:t>.</w:t>
      </w:r>
      <w:r w:rsidRPr="0054226A">
        <w:rPr>
          <w:rFonts w:ascii="Times New Roman" w:eastAsia="Times New Roman" w:hAnsi="Times New Roman" w:cs="Times New Roman"/>
          <w:i/>
          <w:sz w:val="20"/>
          <w:szCs w:val="20"/>
        </w:rPr>
        <w:t>: misión de extracción de recursos.</w:t>
      </w:r>
    </w:p>
    <w:p w14:paraId="5100F2D0" w14:textId="77274862" w:rsidR="0054226A" w:rsidRDefault="0054226A" w:rsidP="0054226A">
      <w:pPr>
        <w:rPr>
          <w:rFonts w:ascii="Times New Roman" w:eastAsia="Times New Roman" w:hAnsi="Times New Roman" w:cs="Times New Roman"/>
          <w:sz w:val="20"/>
          <w:szCs w:val="20"/>
        </w:rPr>
      </w:pPr>
      <w:r>
        <w:t xml:space="preserve">         </w:t>
      </w:r>
      <w:r>
        <w:rPr>
          <w:rFonts w:ascii="Times New Roman" w:eastAsia="Times New Roman" w:hAnsi="Times New Roman" w:cs="Times New Roman"/>
          <w:sz w:val="20"/>
          <w:szCs w:val="20"/>
        </w:rPr>
        <w:t xml:space="preserve">Fuente: </w:t>
      </w:r>
      <w:r w:rsidRPr="001E2D00">
        <w:rPr>
          <w:rFonts w:ascii="Times New Roman" w:eastAsia="Times New Roman" w:hAnsi="Times New Roman" w:cs="Times New Roman"/>
          <w:sz w:val="20"/>
          <w:szCs w:val="20"/>
        </w:rPr>
        <w:t>elaboración propia.</w:t>
      </w:r>
    </w:p>
    <w:p w14:paraId="19FC0F87" w14:textId="77777777" w:rsidR="00DE74ED" w:rsidRPr="0054226A" w:rsidRDefault="00DE74ED" w:rsidP="0054226A">
      <w:pPr>
        <w:rPr>
          <w:rFonts w:ascii="Times New Roman" w:eastAsia="Times New Roman" w:hAnsi="Times New Roman" w:cs="Times New Roman"/>
          <w:sz w:val="20"/>
          <w:szCs w:val="20"/>
        </w:rPr>
      </w:pPr>
    </w:p>
    <w:p w14:paraId="64C4AE93" w14:textId="77777777" w:rsidR="00DE74ED" w:rsidRPr="00DE74ED" w:rsidRDefault="00DE74ED" w:rsidP="00DE74ED">
      <w:pPr>
        <w:spacing w:after="90" w:line="288" w:lineRule="auto"/>
        <w:ind w:left="0" w:firstLine="0"/>
        <w:jc w:val="both"/>
        <w:rPr>
          <w:rFonts w:ascii="Times New Roman" w:eastAsia="Times New Roman" w:hAnsi="Times New Roman" w:cs="Times New Roman"/>
          <w:sz w:val="24"/>
          <w:szCs w:val="24"/>
        </w:rPr>
      </w:pPr>
      <w:r w:rsidRPr="00DE74ED">
        <w:rPr>
          <w:rFonts w:ascii="Times New Roman" w:eastAsia="Times New Roman" w:hAnsi="Times New Roman" w:cs="Times New Roman"/>
          <w:sz w:val="24"/>
          <w:szCs w:val="24"/>
        </w:rPr>
        <w:t>Se implementaron dos algoritmos de búsqueda distintos, seleccionados de acuerdo con las características y restricciones propias de cada tipo de misión. Ambos algoritmos parten de cualquiera de los puntos de entrada disponibles en la ciudad, permitiendo que el sistema evalúe las diferentes alternativas de recorrido hasta encontrar una ruta válida hacia el objetivo. Esta estrategia evita limitar la búsqueda a un único punto de inicio y permite aprovechar cualquier acceso disponible dentro de la malla.</w:t>
      </w:r>
    </w:p>
    <w:p w14:paraId="686A2600" w14:textId="77777777" w:rsidR="00DE74ED" w:rsidRPr="00DE74ED" w:rsidRDefault="00DE74ED" w:rsidP="00DE74ED">
      <w:pPr>
        <w:spacing w:after="90" w:line="288" w:lineRule="auto"/>
        <w:ind w:left="0" w:firstLine="0"/>
        <w:jc w:val="both"/>
        <w:rPr>
          <w:rFonts w:ascii="Times New Roman" w:eastAsia="Times New Roman" w:hAnsi="Times New Roman" w:cs="Times New Roman"/>
          <w:sz w:val="24"/>
          <w:szCs w:val="24"/>
        </w:rPr>
      </w:pPr>
      <w:r w:rsidRPr="00DE74ED">
        <w:rPr>
          <w:rFonts w:ascii="Times New Roman" w:eastAsia="Times New Roman" w:hAnsi="Times New Roman" w:cs="Times New Roman"/>
          <w:sz w:val="24"/>
          <w:szCs w:val="24"/>
        </w:rPr>
        <w:t xml:space="preserve">Para las misiones de rescate se utiliza una búsqueda en anchura (BFS), debido a que el objetivo principal es encontrar un camino válido recorriendo la malla de manera ordenada y considerando las celdas alcanzables. Durante la exploración se descartan las </w:t>
      </w:r>
      <w:r w:rsidRPr="00DE74ED">
        <w:rPr>
          <w:rFonts w:ascii="Times New Roman" w:eastAsia="Times New Roman" w:hAnsi="Times New Roman" w:cs="Times New Roman"/>
          <w:sz w:val="24"/>
          <w:szCs w:val="24"/>
        </w:rPr>
        <w:t xml:space="preserve">celdas que no pueden ser atravesadas, así como aquellas que contienen recursos o unidades militares. En particular, un robot </w:t>
      </w:r>
      <w:proofErr w:type="spellStart"/>
      <w:r w:rsidRPr="00DE74ED">
        <w:rPr>
          <w:rFonts w:ascii="Times New Roman" w:eastAsia="Times New Roman" w:hAnsi="Times New Roman" w:cs="Times New Roman"/>
          <w:sz w:val="24"/>
          <w:szCs w:val="24"/>
        </w:rPr>
        <w:t>ChapinRescue</w:t>
      </w:r>
      <w:proofErr w:type="spellEnd"/>
      <w:r w:rsidRPr="00DE74ED">
        <w:rPr>
          <w:rFonts w:ascii="Times New Roman" w:eastAsia="Times New Roman" w:hAnsi="Times New Roman" w:cs="Times New Roman"/>
          <w:sz w:val="24"/>
          <w:szCs w:val="24"/>
        </w:rPr>
        <w:t xml:space="preserve"> no puede enfrentarse </w:t>
      </w:r>
      <w:proofErr w:type="gramStart"/>
      <w:r w:rsidRPr="00DE74ED">
        <w:rPr>
          <w:rFonts w:ascii="Times New Roman" w:eastAsia="Times New Roman" w:hAnsi="Times New Roman" w:cs="Times New Roman"/>
          <w:sz w:val="24"/>
          <w:szCs w:val="24"/>
        </w:rPr>
        <w:t>bajo ninguna circunstancia</w:t>
      </w:r>
      <w:proofErr w:type="gramEnd"/>
      <w:r w:rsidRPr="00DE74ED">
        <w:rPr>
          <w:rFonts w:ascii="Times New Roman" w:eastAsia="Times New Roman" w:hAnsi="Times New Roman" w:cs="Times New Roman"/>
          <w:sz w:val="24"/>
          <w:szCs w:val="24"/>
        </w:rPr>
        <w:t xml:space="preserve"> a una unidad militar, independientemente de la capacidad de combate que esta posea. Por esta razón, dichas celdas son consideradas obstáculos durante la búsqueda y no forman parte de las posibles rutas de rescate.</w:t>
      </w:r>
    </w:p>
    <w:p w14:paraId="4B40BDB8" w14:textId="77777777" w:rsidR="00DE74ED" w:rsidRPr="00DE74ED" w:rsidRDefault="00DE74ED" w:rsidP="00DE74ED">
      <w:pPr>
        <w:spacing w:after="90" w:line="288" w:lineRule="auto"/>
        <w:ind w:left="0" w:firstLine="0"/>
        <w:jc w:val="both"/>
        <w:rPr>
          <w:rFonts w:ascii="Times New Roman" w:eastAsia="Times New Roman" w:hAnsi="Times New Roman" w:cs="Times New Roman"/>
          <w:sz w:val="24"/>
          <w:szCs w:val="24"/>
        </w:rPr>
      </w:pPr>
      <w:r w:rsidRPr="00DE74ED">
        <w:rPr>
          <w:rFonts w:ascii="Times New Roman" w:eastAsia="Times New Roman" w:hAnsi="Times New Roman" w:cs="Times New Roman"/>
          <w:sz w:val="24"/>
          <w:szCs w:val="24"/>
        </w:rPr>
        <w:t>Para las misiones de extracción se diseñó un algoritmo similar al algoritmo de Dijkstra, pero adaptado a las condiciones específicas del problema. En este caso, el criterio de optimización no es minimizar la distancia recorrida, sino maximizar la capacidad de combate remanente con la que el robot puede llegar a cada celda. Cuando el robot encuentra una unidad militar, únicamente puede atravesarla si su capacidad de combate actual es superior a la capacidad de dicha unidad. Si puede enfrentarla, la capacidad del robot se reduce en una cantidad equivalente a la capacidad de combate de la unidad derrotada. De esta manera, el algoritmo considera no solamente la posibilidad de alcanzar una celda, sino también el costo de combate asociado a cada posible recorrido, priorizando aquellas rutas que permiten conservar una mayor capacidad para continuar la misión.</w:t>
      </w:r>
    </w:p>
    <w:p w14:paraId="66099BFD" w14:textId="6630CFE8" w:rsidR="00DE74ED" w:rsidRDefault="00DE74ED">
      <w:pPr>
        <w:spacing w:after="90" w:line="288" w:lineRule="auto"/>
        <w:ind w:left="0" w:firstLine="0"/>
        <w:jc w:val="both"/>
        <w:rPr>
          <w:rFonts w:ascii="Times New Roman" w:eastAsia="Times New Roman" w:hAnsi="Times New Roman" w:cs="Times New Roman"/>
          <w:sz w:val="24"/>
          <w:szCs w:val="24"/>
        </w:rPr>
      </w:pPr>
      <w:r w:rsidRPr="00DE74ED">
        <w:rPr>
          <w:rFonts w:ascii="Times New Roman" w:eastAsia="Times New Roman" w:hAnsi="Times New Roman" w:cs="Times New Roman"/>
          <w:sz w:val="24"/>
          <w:szCs w:val="24"/>
        </w:rPr>
        <w:t xml:space="preserve">En ambos algoritmos se almacenan los predecesores de las celdas visitadas, lo que permite reconstruir posteriormente el camino recorrido desde el objetivo hasta el punto de entrada correspondiente. Finalmente, si después de evaluar las diferentes posibilidades no existe ninguna combinación de punto de entrada y camino que permita alcanzar el objetivo bajo las restricciones establecidas, el sistema reporta </w:t>
      </w:r>
      <w:r w:rsidRPr="00DE74ED">
        <w:rPr>
          <w:rFonts w:ascii="Times New Roman" w:eastAsia="Times New Roman" w:hAnsi="Times New Roman" w:cs="Times New Roman"/>
          <w:b/>
          <w:bCs/>
          <w:sz w:val="24"/>
          <w:szCs w:val="24"/>
        </w:rPr>
        <w:t>"Misión Imposible"</w:t>
      </w:r>
      <w:r w:rsidRPr="00DE74ED">
        <w:rPr>
          <w:rFonts w:ascii="Times New Roman" w:eastAsia="Times New Roman" w:hAnsi="Times New Roman" w:cs="Times New Roman"/>
          <w:sz w:val="24"/>
          <w:szCs w:val="24"/>
        </w:rPr>
        <w:t xml:space="preserve">, cumpliendo así con el comportamiento solicitado por el enunciado. Esta </w:t>
      </w:r>
      <w:r w:rsidRPr="00DE74ED">
        <w:rPr>
          <w:rFonts w:ascii="Times New Roman" w:eastAsia="Times New Roman" w:hAnsi="Times New Roman" w:cs="Times New Roman"/>
          <w:sz w:val="24"/>
          <w:szCs w:val="24"/>
        </w:rPr>
        <w:lastRenderedPageBreak/>
        <w:t>separación de algoritmos permite adaptar la estrategia de búsqueda a las reglas específicas de cada misión sin mezclar sus condiciones de navegación y combate.</w:t>
      </w:r>
    </w:p>
    <w:p w14:paraId="598E72FD" w14:textId="77777777" w:rsidR="00DE74ED" w:rsidRPr="00DE74ED" w:rsidRDefault="0054226A" w:rsidP="00DE74ED">
      <w:pPr>
        <w:spacing w:after="90" w:line="288" w:lineRule="auto"/>
        <w:ind w:left="380" w:hanging="380"/>
        <w:jc w:val="both"/>
        <w:rPr>
          <w:rFonts w:ascii="Times New Roman" w:eastAsia="Times New Roman" w:hAnsi="Times New Roman" w:cs="Times New Roman"/>
          <w:b/>
          <w:bCs/>
          <w:sz w:val="24"/>
          <w:szCs w:val="24"/>
        </w:rPr>
      </w:pPr>
      <w:r w:rsidRPr="00FC4C2F">
        <w:rPr>
          <w:rFonts w:ascii="Times New Roman" w:eastAsia="Times New Roman" w:hAnsi="Times New Roman" w:cs="Times New Roman"/>
          <w:sz w:val="24"/>
          <w:szCs w:val="24"/>
        </w:rPr>
        <w:t>d.</w:t>
      </w:r>
      <w:r w:rsidRPr="00FC4C2F">
        <w:rPr>
          <w:rFonts w:ascii="Times New Roman" w:eastAsia="Times New Roman" w:hAnsi="Times New Roman" w:cs="Times New Roman"/>
          <w:sz w:val="24"/>
          <w:szCs w:val="24"/>
        </w:rPr>
        <w:tab/>
      </w:r>
      <w:r w:rsidR="00DE74ED" w:rsidRPr="00DE74ED">
        <w:rPr>
          <w:rFonts w:ascii="Times New Roman" w:eastAsia="Times New Roman" w:hAnsi="Times New Roman" w:cs="Times New Roman"/>
          <w:sz w:val="24"/>
          <w:szCs w:val="24"/>
        </w:rPr>
        <w:t xml:space="preserve">Representación gráfica de la solución mediante </w:t>
      </w:r>
      <w:proofErr w:type="spellStart"/>
      <w:r w:rsidR="00DE74ED" w:rsidRPr="00DE74ED">
        <w:rPr>
          <w:rFonts w:ascii="Times New Roman" w:eastAsia="Times New Roman" w:hAnsi="Times New Roman" w:cs="Times New Roman"/>
          <w:sz w:val="24"/>
          <w:szCs w:val="24"/>
        </w:rPr>
        <w:t>Graphviz</w:t>
      </w:r>
      <w:proofErr w:type="spellEnd"/>
    </w:p>
    <w:p w14:paraId="45DFADFF" w14:textId="77777777" w:rsidR="00DE74ED" w:rsidRPr="00DE74ED" w:rsidRDefault="00DE74ED" w:rsidP="00DE74ED">
      <w:pPr>
        <w:spacing w:after="90" w:line="288" w:lineRule="auto"/>
        <w:ind w:left="0" w:firstLine="0"/>
        <w:jc w:val="both"/>
        <w:rPr>
          <w:rFonts w:ascii="Times New Roman" w:eastAsia="Times New Roman" w:hAnsi="Times New Roman" w:cs="Times New Roman"/>
          <w:sz w:val="24"/>
          <w:szCs w:val="24"/>
        </w:rPr>
      </w:pPr>
      <w:r w:rsidRPr="00DE74ED">
        <w:rPr>
          <w:rFonts w:ascii="Times New Roman" w:eastAsia="Times New Roman" w:hAnsi="Times New Roman" w:cs="Times New Roman"/>
          <w:sz w:val="24"/>
          <w:szCs w:val="24"/>
        </w:rPr>
        <w:t>Como parte de los requerimientos del sistema, cada resultado de misión se traduce a un archivo en formato .</w:t>
      </w:r>
      <w:proofErr w:type="spellStart"/>
      <w:r w:rsidRPr="00DE74ED">
        <w:rPr>
          <w:rFonts w:ascii="Times New Roman" w:eastAsia="Times New Roman" w:hAnsi="Times New Roman" w:cs="Times New Roman"/>
          <w:sz w:val="24"/>
          <w:szCs w:val="24"/>
        </w:rPr>
        <w:t>dot</w:t>
      </w:r>
      <w:proofErr w:type="spellEnd"/>
      <w:r w:rsidRPr="00DE74ED">
        <w:rPr>
          <w:rFonts w:ascii="Times New Roman" w:eastAsia="Times New Roman" w:hAnsi="Times New Roman" w:cs="Times New Roman"/>
          <w:sz w:val="24"/>
          <w:szCs w:val="24"/>
        </w:rPr>
        <w:t xml:space="preserve">, compatible con </w:t>
      </w:r>
      <w:proofErr w:type="spellStart"/>
      <w:r w:rsidRPr="00DE74ED">
        <w:rPr>
          <w:rFonts w:ascii="Times New Roman" w:eastAsia="Times New Roman" w:hAnsi="Times New Roman" w:cs="Times New Roman"/>
          <w:sz w:val="24"/>
          <w:szCs w:val="24"/>
        </w:rPr>
        <w:t>Graphviz</w:t>
      </w:r>
      <w:proofErr w:type="spellEnd"/>
      <w:r w:rsidRPr="00DE74ED">
        <w:rPr>
          <w:rFonts w:ascii="Times New Roman" w:eastAsia="Times New Roman" w:hAnsi="Times New Roman" w:cs="Times New Roman"/>
          <w:sz w:val="24"/>
          <w:szCs w:val="24"/>
        </w:rPr>
        <w:t>, con el propósito de representar gráficamente el estado final de la ciudad y la ruta obtenida por el algoritmo de búsqueda. Para generar esta representación, el sistema recorre la malla de la ciudad y asigna una característica visual a cada celda de acuerdo con su tipo, permitiendo diferenciar los puntos de entrada, el camino, las unidades militares, las unidades civiles, los recursos y las celdas intransitables.</w:t>
      </w:r>
    </w:p>
    <w:p w14:paraId="3122F072" w14:textId="77777777" w:rsidR="00DE74ED" w:rsidRPr="00DE74ED" w:rsidRDefault="00DE74ED" w:rsidP="00DE74ED">
      <w:pPr>
        <w:spacing w:after="90" w:line="288" w:lineRule="auto"/>
        <w:ind w:left="0" w:firstLine="0"/>
        <w:jc w:val="both"/>
        <w:rPr>
          <w:rFonts w:ascii="Times New Roman" w:eastAsia="Times New Roman" w:hAnsi="Times New Roman" w:cs="Times New Roman"/>
          <w:sz w:val="24"/>
          <w:szCs w:val="24"/>
        </w:rPr>
      </w:pPr>
      <w:r w:rsidRPr="00DE74ED">
        <w:rPr>
          <w:rFonts w:ascii="Times New Roman" w:eastAsia="Times New Roman" w:hAnsi="Times New Roman" w:cs="Times New Roman"/>
          <w:sz w:val="24"/>
          <w:szCs w:val="24"/>
        </w:rPr>
        <w:t>Además de identificar visualmente los diferentes elementos que componen el mapa, las celdas que forman parte de la ruta encontrada son resaltadas mediante un color distinto. De esta manera, es posible observar de forma inmediata el recorrido que siguió el robot desde el punto de entrada hasta alcanzar el objetivo de la misión. La generación del archivo .</w:t>
      </w:r>
      <w:proofErr w:type="spellStart"/>
      <w:r w:rsidRPr="00DE74ED">
        <w:rPr>
          <w:rFonts w:ascii="Times New Roman" w:eastAsia="Times New Roman" w:hAnsi="Times New Roman" w:cs="Times New Roman"/>
          <w:sz w:val="24"/>
          <w:szCs w:val="24"/>
        </w:rPr>
        <w:t>dot</w:t>
      </w:r>
      <w:proofErr w:type="spellEnd"/>
      <w:r w:rsidRPr="00DE74ED">
        <w:rPr>
          <w:rFonts w:ascii="Times New Roman" w:eastAsia="Times New Roman" w:hAnsi="Times New Roman" w:cs="Times New Roman"/>
          <w:sz w:val="24"/>
          <w:szCs w:val="24"/>
        </w:rPr>
        <w:t xml:space="preserve"> también permite conservar el resultado de cada ejecución en un formato reproducible, facilitando tanto su revisión como la comprobación del funcionamiento de los algoritmos implementados.</w:t>
      </w:r>
    </w:p>
    <w:p w14:paraId="246F12F8" w14:textId="77777777" w:rsidR="00DE74ED" w:rsidRDefault="00DE74ED" w:rsidP="00DE74ED">
      <w:pPr>
        <w:spacing w:after="90" w:line="288" w:lineRule="auto"/>
        <w:ind w:left="0" w:firstLine="0"/>
        <w:jc w:val="both"/>
        <w:rPr>
          <w:rFonts w:ascii="Times New Roman" w:eastAsia="Times New Roman" w:hAnsi="Times New Roman" w:cs="Times New Roman"/>
          <w:sz w:val="24"/>
          <w:szCs w:val="24"/>
        </w:rPr>
      </w:pPr>
      <w:r w:rsidRPr="00DE74ED">
        <w:rPr>
          <w:rFonts w:ascii="Times New Roman" w:eastAsia="Times New Roman" w:hAnsi="Times New Roman" w:cs="Times New Roman"/>
          <w:sz w:val="24"/>
          <w:szCs w:val="24"/>
        </w:rPr>
        <w:t xml:space="preserve">Esta funcionalidad complementa la lógica interna del sistema al proporcionar una representación gráfica de los resultados, haciendo más sencilla la interpretación de las rutas calculadas y de las condiciones presentes en cada ciudad. Finalmente, el uso de </w:t>
      </w:r>
      <w:proofErr w:type="spellStart"/>
      <w:r w:rsidRPr="00DE74ED">
        <w:rPr>
          <w:rFonts w:ascii="Times New Roman" w:eastAsia="Times New Roman" w:hAnsi="Times New Roman" w:cs="Times New Roman"/>
          <w:sz w:val="24"/>
          <w:szCs w:val="24"/>
        </w:rPr>
        <w:t>Graphviz</w:t>
      </w:r>
      <w:proofErr w:type="spellEnd"/>
      <w:r w:rsidRPr="00DE74ED">
        <w:rPr>
          <w:rFonts w:ascii="Times New Roman" w:eastAsia="Times New Roman" w:hAnsi="Times New Roman" w:cs="Times New Roman"/>
          <w:sz w:val="24"/>
          <w:szCs w:val="24"/>
        </w:rPr>
        <w:t xml:space="preserve"> cumple con el requerimiento explícito del enunciado de utilizar esta herramienta para la presentación gráfica de las misiones, integrando la generación de </w:t>
      </w:r>
      <w:r w:rsidRPr="00DE74ED">
        <w:rPr>
          <w:rFonts w:ascii="Times New Roman" w:eastAsia="Times New Roman" w:hAnsi="Times New Roman" w:cs="Times New Roman"/>
          <w:sz w:val="24"/>
          <w:szCs w:val="24"/>
        </w:rPr>
        <w:t>los resultados visuales como parte del flujo general de ejecución del sistema.</w:t>
      </w:r>
    </w:p>
    <w:p w14:paraId="1C967E4B" w14:textId="77777777" w:rsidR="00DE74ED" w:rsidRPr="00DE74ED" w:rsidRDefault="00DE74ED" w:rsidP="00DE74ED">
      <w:pPr>
        <w:spacing w:after="90" w:line="288" w:lineRule="auto"/>
        <w:ind w:left="0" w:firstLine="0"/>
        <w:jc w:val="both"/>
        <w:rPr>
          <w:rFonts w:ascii="Times New Roman" w:eastAsia="Times New Roman" w:hAnsi="Times New Roman" w:cs="Times New Roman"/>
          <w:sz w:val="24"/>
          <w:szCs w:val="24"/>
        </w:rPr>
      </w:pPr>
    </w:p>
    <w:p w14:paraId="12227126" w14:textId="25AD2231" w:rsidR="00FD6456" w:rsidRDefault="00A16055">
      <w:pPr>
        <w:spacing w:line="276" w:lineRule="auto"/>
        <w:ind w:left="0" w:firstLine="0"/>
        <w:rPr>
          <w:rFonts w:ascii="Arial" w:eastAsia="Arial" w:hAnsi="Arial" w:cs="Arial"/>
          <w:b/>
        </w:rPr>
      </w:pPr>
      <w:r>
        <w:rPr>
          <w:rFonts w:ascii="Arial" w:eastAsia="Arial" w:hAnsi="Arial" w:cs="Arial"/>
          <w:b/>
        </w:rPr>
        <w:t>Conclusio</w:t>
      </w:r>
      <w:r w:rsidR="0007138A">
        <w:rPr>
          <w:rFonts w:ascii="Arial" w:eastAsia="Arial" w:hAnsi="Arial" w:cs="Arial"/>
          <w:b/>
        </w:rPr>
        <w:t>n</w:t>
      </w:r>
      <w:r>
        <w:rPr>
          <w:rFonts w:ascii="Arial" w:eastAsia="Arial" w:hAnsi="Arial" w:cs="Arial"/>
          <w:b/>
        </w:rPr>
        <w:t>es</w:t>
      </w:r>
    </w:p>
    <w:p w14:paraId="5278033E" w14:textId="77777777" w:rsidR="00DE74ED" w:rsidRPr="00DE74ED" w:rsidRDefault="00DE74ED" w:rsidP="00DE74ED">
      <w:pPr>
        <w:spacing w:line="276" w:lineRule="auto"/>
        <w:ind w:left="0" w:firstLine="0"/>
        <w:jc w:val="both"/>
      </w:pPr>
      <w:r w:rsidRPr="00DE74ED">
        <w:t>El desarrollo de este proyecto evidencia que las restricciones aparentemente incómodas de un enunciado académico —como la prohibición de utilizar las colecciones nativas de un lenguaje— tienen un propósito pedagógico claro: obligan a comprender con mayor profundidad el funcionamiento interno de las estructuras de datos que normalmente se utilizan como herramientas ya construidas. Implementar una lista enlazada y una pila propias, y utilizarlas de manera consistente para representar tanto la información de entrada como los resultados intermedios de los algoritmos, permite reforzar la relación entre la teoría de estructuras de datos y su aplicación práctica dentro de un sistema funcional.</w:t>
      </w:r>
    </w:p>
    <w:p w14:paraId="61213E5C" w14:textId="77777777" w:rsidR="00DE74ED" w:rsidRPr="00DE74ED" w:rsidRDefault="00DE74ED" w:rsidP="00DE74ED">
      <w:pPr>
        <w:spacing w:line="276" w:lineRule="auto"/>
        <w:ind w:left="0" w:firstLine="0"/>
        <w:jc w:val="both"/>
      </w:pPr>
      <w:r w:rsidRPr="00DE74ED">
        <w:t>Asimismo, la implementación de estas estructuras permite comprender aspectos que pueden pasar desapercibidos al utilizar colecciones proporcionadas por el lenguaje, como el manejo de nodos, referencias, recorridos, inserciones y eliminación de elementos. Esto contribuye a desarrollar una mayor comprensión sobre la forma en que se organizan y manipulan los datos internamente, además de demostrar la importancia de seleccionar estructuras adecuadas según las necesidades específicas de cada operación.</w:t>
      </w:r>
    </w:p>
    <w:p w14:paraId="53622B48" w14:textId="77777777" w:rsidR="00DE74ED" w:rsidRPr="00DE74ED" w:rsidRDefault="00DE74ED" w:rsidP="00DE74ED">
      <w:pPr>
        <w:spacing w:line="276" w:lineRule="auto"/>
        <w:ind w:left="0" w:firstLine="0"/>
        <w:jc w:val="both"/>
      </w:pPr>
      <w:r w:rsidRPr="00DE74ED">
        <w:t xml:space="preserve">Por otra parte, adaptar algoritmos clásicos de búsqueda, como BFS y Dijkstra, a reglas de negocio específicas demuestra que los algoritmos de grafos rara vez se aplican exactamente en su forma "de libro de texto". En un problema real, es necesario modificar sus criterios de exploración y evaluación para responder correctamente a las condiciones del dominio. En este caso, la imposibilidad de combate de un tipo de robot y el desgaste progresivo de la capacidad de combate de otro obligan a incorporar restricciones adicionales durante la búsqueda, haciendo que la solución sea más cercana a un </w:t>
      </w:r>
      <w:r w:rsidRPr="00DE74ED">
        <w:lastRenderedPageBreak/>
        <w:t>problema práctico que a una implementación puramente teórica.</w:t>
      </w:r>
    </w:p>
    <w:p w14:paraId="78235D84" w14:textId="77777777" w:rsidR="00DE74ED" w:rsidRPr="00DE74ED" w:rsidRDefault="00DE74ED" w:rsidP="00DE74ED">
      <w:pPr>
        <w:spacing w:line="276" w:lineRule="auto"/>
        <w:ind w:left="0" w:firstLine="0"/>
        <w:jc w:val="both"/>
      </w:pPr>
      <w:r w:rsidRPr="00DE74ED">
        <w:t xml:space="preserve">Finalmente, la separación de responsabilidades mediante una arquitectura MVC facilita que la lógica de negocio, incluyendo la carga de datos, el procesamiento de las misiones, el cálculo de rutas y la generación de archivos </w:t>
      </w:r>
      <w:proofErr w:type="spellStart"/>
      <w:r w:rsidRPr="00DE74ED">
        <w:t>Graphviz</w:t>
      </w:r>
      <w:proofErr w:type="spellEnd"/>
      <w:r w:rsidRPr="00DE74ED">
        <w:t>, permanezca desacoplada de la interfaz web. Esta organización mejora la claridad y el mantenimiento del código, ya que cada componente tiene responsabilidades específicas y bien definidas. Además, permite realizar pruebas sobre la lógica del sistema de manera independiente y facilita futuras modificaciones o extensiones sin necesidad de alterar significativamente las demás partes de la aplicación.</w:t>
      </w:r>
    </w:p>
    <w:p w14:paraId="7FC79486" w14:textId="77777777" w:rsidR="00DE74ED" w:rsidRPr="00DE74ED" w:rsidRDefault="00DE74ED" w:rsidP="00DE74ED">
      <w:pPr>
        <w:spacing w:line="276" w:lineRule="auto"/>
        <w:ind w:left="0" w:firstLine="0"/>
        <w:jc w:val="both"/>
      </w:pPr>
      <w:r w:rsidRPr="00DE74ED">
        <w:t>En conjunto, el proyecto no solo permite cumplir con los requerimientos funcionales establecidos, sino que también integra diferentes conceptos fundamentales de programación y estructuras de datos. La combinación de estructuras implementadas manualmente, algoritmos de búsqueda adaptados al dominio, procesamiento de archivos XML, generación de representaciones gráficas y una arquitectura organizada demuestra cómo los conocimientos teóricos pueden integrarse para construir una solución completa y funcional a un problema determinado.</w:t>
      </w:r>
    </w:p>
    <w:p w14:paraId="10F4CBD9" w14:textId="77777777" w:rsidR="00FD6456" w:rsidRPr="00F8409E" w:rsidRDefault="00FD6456">
      <w:pPr>
        <w:spacing w:line="276" w:lineRule="auto"/>
        <w:ind w:left="0" w:firstLine="0"/>
        <w:rPr>
          <w:rFonts w:ascii="Carlito"/>
        </w:rPr>
      </w:pPr>
    </w:p>
    <w:p w14:paraId="76DF4F6C" w14:textId="79EF8BA7" w:rsidR="005B1348" w:rsidRDefault="007D6BEF">
      <w:pPr>
        <w:spacing w:line="276" w:lineRule="auto"/>
        <w:ind w:left="0" w:firstLine="0"/>
        <w:rPr>
          <w:rFonts w:ascii="Arial" w:eastAsia="Arial" w:hAnsi="Arial" w:cs="Arial"/>
          <w:b/>
        </w:rPr>
      </w:pPr>
      <w:r>
        <w:rPr>
          <w:rFonts w:ascii="Arial" w:eastAsia="Arial" w:hAnsi="Arial" w:cs="Arial"/>
          <w:b/>
        </w:rPr>
        <w:t xml:space="preserve">Referencias bibliográficas </w:t>
      </w:r>
    </w:p>
    <w:p w14:paraId="40CBE5D8" w14:textId="77777777" w:rsidR="00E33E24" w:rsidRDefault="00E33E24">
      <w:pPr>
        <w:spacing w:line="276" w:lineRule="auto"/>
        <w:ind w:left="0" w:firstLine="0"/>
      </w:pPr>
    </w:p>
    <w:p w14:paraId="34203889" w14:textId="77777777" w:rsidR="0054226A" w:rsidRDefault="00A16055" w:rsidP="00A16055">
      <w:pPr>
        <w:spacing w:line="276" w:lineRule="auto"/>
        <w:ind w:left="0" w:firstLine="0"/>
        <w:jc w:val="both"/>
        <w:rPr>
          <w:rFonts w:ascii="Times New Roman" w:eastAsia="Times New Roman" w:hAnsi="Times New Roman" w:cs="Times New Roman"/>
          <w:sz w:val="24"/>
          <w:szCs w:val="24"/>
          <w:lang w:val="en-US"/>
        </w:rPr>
      </w:pPr>
      <w:r w:rsidRPr="00F7258E">
        <w:rPr>
          <w:rFonts w:ascii="Times New Roman" w:eastAsia="Times New Roman" w:hAnsi="Times New Roman" w:cs="Times New Roman"/>
          <w:sz w:val="24"/>
          <w:szCs w:val="24"/>
          <w:lang w:val="en-US"/>
        </w:rPr>
        <w:t>C. J. Date</w:t>
      </w:r>
      <w:r w:rsidR="007D6BEF" w:rsidRPr="00F7258E">
        <w:rPr>
          <w:rFonts w:ascii="Times New Roman" w:eastAsia="Times New Roman" w:hAnsi="Times New Roman" w:cs="Times New Roman"/>
          <w:sz w:val="24"/>
          <w:szCs w:val="24"/>
          <w:lang w:val="en-US"/>
        </w:rPr>
        <w:t>, (199</w:t>
      </w:r>
      <w:r w:rsidRPr="00F7258E">
        <w:rPr>
          <w:rFonts w:ascii="Times New Roman" w:eastAsia="Times New Roman" w:hAnsi="Times New Roman" w:cs="Times New Roman"/>
          <w:sz w:val="24"/>
          <w:szCs w:val="24"/>
          <w:lang w:val="en-US"/>
        </w:rPr>
        <w:t>1</w:t>
      </w:r>
      <w:r w:rsidR="007D6BEF" w:rsidRPr="00F7258E">
        <w:rPr>
          <w:rFonts w:ascii="Times New Roman" w:eastAsia="Times New Roman" w:hAnsi="Times New Roman" w:cs="Times New Roman"/>
          <w:sz w:val="24"/>
          <w:szCs w:val="24"/>
          <w:lang w:val="en-US"/>
        </w:rPr>
        <w:t>).</w:t>
      </w:r>
      <w:r w:rsidR="007D6BEF" w:rsidRPr="00F7258E">
        <w:rPr>
          <w:rFonts w:ascii="Times New Roman" w:eastAsia="Times New Roman" w:hAnsi="Times New Roman" w:cs="Times New Roman"/>
          <w:i/>
          <w:sz w:val="24"/>
          <w:szCs w:val="24"/>
          <w:lang w:val="en-US"/>
        </w:rPr>
        <w:t xml:space="preserve"> </w:t>
      </w:r>
      <w:r w:rsidR="00F7258E" w:rsidRPr="00F7258E">
        <w:rPr>
          <w:rFonts w:ascii="Times New Roman" w:eastAsia="Times New Roman" w:hAnsi="Times New Roman" w:cs="Times New Roman"/>
          <w:i/>
          <w:sz w:val="24"/>
          <w:szCs w:val="24"/>
          <w:lang w:val="en-US"/>
        </w:rPr>
        <w:t>An introduction to Database Systems</w:t>
      </w:r>
      <w:r w:rsidR="007D6BEF" w:rsidRPr="00F7258E">
        <w:rPr>
          <w:rFonts w:ascii="Times New Roman" w:eastAsia="Times New Roman" w:hAnsi="Times New Roman" w:cs="Times New Roman"/>
          <w:i/>
          <w:sz w:val="24"/>
          <w:szCs w:val="24"/>
          <w:lang w:val="en-US"/>
        </w:rPr>
        <w:t>.</w:t>
      </w:r>
      <w:r w:rsidR="007D6BEF" w:rsidRPr="00F7258E">
        <w:rPr>
          <w:rFonts w:ascii="Times New Roman" w:eastAsia="Times New Roman" w:hAnsi="Times New Roman" w:cs="Times New Roman"/>
          <w:sz w:val="24"/>
          <w:szCs w:val="24"/>
          <w:lang w:val="en-US"/>
        </w:rPr>
        <w:t xml:space="preserve"> </w:t>
      </w:r>
      <w:r w:rsidR="00F7258E" w:rsidRPr="0007138A">
        <w:rPr>
          <w:rFonts w:ascii="Times New Roman" w:eastAsia="Times New Roman" w:hAnsi="Times New Roman" w:cs="Times New Roman"/>
          <w:sz w:val="24"/>
          <w:szCs w:val="24"/>
          <w:lang w:val="en-US"/>
        </w:rPr>
        <w:t>Addison-Wesley Publishing Company, Inc</w:t>
      </w:r>
      <w:r w:rsidR="007D6BEF" w:rsidRPr="0007138A">
        <w:rPr>
          <w:rFonts w:ascii="Times New Roman" w:eastAsia="Times New Roman" w:hAnsi="Times New Roman" w:cs="Times New Roman"/>
          <w:sz w:val="24"/>
          <w:szCs w:val="24"/>
          <w:lang w:val="en-US"/>
        </w:rPr>
        <w:t>.</w:t>
      </w:r>
    </w:p>
    <w:p w14:paraId="3E2704CA" w14:textId="77777777" w:rsidR="00E33E24" w:rsidRDefault="00E33E24" w:rsidP="00A16055">
      <w:pPr>
        <w:spacing w:line="276" w:lineRule="auto"/>
        <w:ind w:left="0" w:firstLine="0"/>
        <w:jc w:val="both"/>
        <w:rPr>
          <w:rFonts w:ascii="Times New Roman" w:eastAsia="Times New Roman" w:hAnsi="Times New Roman" w:cs="Times New Roman"/>
          <w:sz w:val="24"/>
          <w:szCs w:val="24"/>
          <w:lang w:val="en-US"/>
        </w:rPr>
      </w:pPr>
    </w:p>
    <w:p w14:paraId="4F96D364" w14:textId="77777777" w:rsidR="00E33E24" w:rsidRPr="00E33E24" w:rsidRDefault="0054226A" w:rsidP="00A16055">
      <w:pPr>
        <w:spacing w:line="276" w:lineRule="auto"/>
        <w:ind w:left="0" w:firstLine="0"/>
        <w:jc w:val="both"/>
        <w:rPr>
          <w:rFonts w:ascii="Times New Roman" w:eastAsia="Times New Roman" w:hAnsi="Times New Roman" w:cs="Times New Roman"/>
          <w:sz w:val="24"/>
          <w:szCs w:val="24"/>
          <w:lang w:val="fr-FR"/>
        </w:rPr>
      </w:pPr>
      <w:proofErr w:type="gramStart"/>
      <w:r w:rsidRPr="00E33E24">
        <w:rPr>
          <w:rFonts w:ascii="Times New Roman" w:eastAsia="Times New Roman" w:hAnsi="Times New Roman" w:cs="Times New Roman"/>
          <w:sz w:val="24"/>
          <w:szCs w:val="24"/>
          <w:lang w:val="fr-FR"/>
        </w:rPr>
        <w:t>Graphviz.(</w:t>
      </w:r>
      <w:proofErr w:type="gramEnd"/>
      <w:r w:rsidRPr="00E33E24">
        <w:rPr>
          <w:rFonts w:ascii="Times New Roman" w:eastAsia="Times New Roman" w:hAnsi="Times New Roman" w:cs="Times New Roman"/>
          <w:sz w:val="24"/>
          <w:szCs w:val="24"/>
          <w:lang w:val="fr-FR"/>
        </w:rPr>
        <w:t>2024). </w:t>
      </w:r>
      <w:r w:rsidRPr="00E33E24">
        <w:rPr>
          <w:rFonts w:ascii="Times New Roman" w:eastAsia="Times New Roman" w:hAnsi="Times New Roman" w:cs="Times New Roman"/>
          <w:i/>
          <w:iCs/>
          <w:sz w:val="24"/>
          <w:szCs w:val="24"/>
          <w:lang w:val="fr-FR"/>
        </w:rPr>
        <w:t>Graphviz</w:t>
      </w:r>
      <w:r w:rsidR="00E33E24" w:rsidRPr="00E33E24">
        <w:rPr>
          <w:rFonts w:ascii="Times New Roman" w:eastAsia="Times New Roman" w:hAnsi="Times New Roman" w:cs="Times New Roman"/>
          <w:i/>
          <w:iCs/>
          <w:color w:val="FFFFFF" w:themeColor="background1"/>
          <w:sz w:val="24"/>
          <w:szCs w:val="24"/>
          <w:lang w:val="fr-FR"/>
        </w:rPr>
        <w:t>8</w:t>
      </w:r>
      <w:r w:rsidRPr="00E33E24">
        <w:rPr>
          <w:rFonts w:ascii="Times New Roman" w:eastAsia="Times New Roman" w:hAnsi="Times New Roman" w:cs="Times New Roman"/>
          <w:i/>
          <w:iCs/>
          <w:sz w:val="24"/>
          <w:szCs w:val="24"/>
          <w:lang w:val="fr-FR"/>
        </w:rPr>
        <w:t>documentation</w:t>
      </w:r>
      <w:r w:rsidRPr="00E33E24">
        <w:rPr>
          <w:rFonts w:ascii="Times New Roman" w:eastAsia="Times New Roman" w:hAnsi="Times New Roman" w:cs="Times New Roman"/>
          <w:sz w:val="24"/>
          <w:szCs w:val="24"/>
          <w:lang w:val="fr-FR"/>
        </w:rPr>
        <w:t>.</w:t>
      </w:r>
      <w:r w:rsidR="00E33E24" w:rsidRPr="00E33E24">
        <w:rPr>
          <w:rFonts w:ascii="Times New Roman" w:eastAsia="Times New Roman" w:hAnsi="Times New Roman" w:cs="Times New Roman"/>
          <w:sz w:val="24"/>
          <w:szCs w:val="24"/>
          <w:lang w:val="fr-FR"/>
        </w:rPr>
        <w:t xml:space="preserve"> </w:t>
      </w:r>
      <w:r w:rsidRPr="00E33E24">
        <w:rPr>
          <w:rFonts w:ascii="Times New Roman" w:eastAsia="Times New Roman" w:hAnsi="Times New Roman" w:cs="Times New Roman"/>
          <w:sz w:val="24"/>
          <w:szCs w:val="24"/>
          <w:lang w:val="fr-FR"/>
        </w:rPr>
        <w:t> </w:t>
      </w:r>
    </w:p>
    <w:p w14:paraId="6FF6D266" w14:textId="6B204B9B" w:rsidR="00FD6456" w:rsidRPr="00DE74ED" w:rsidRDefault="00E33E24" w:rsidP="00A16055">
      <w:pPr>
        <w:spacing w:line="276" w:lineRule="auto"/>
        <w:ind w:left="0" w:firstLine="0"/>
        <w:jc w:val="both"/>
        <w:rPr>
          <w:rFonts w:ascii="Times New Roman" w:eastAsia="Times New Roman" w:hAnsi="Times New Roman" w:cs="Times New Roman"/>
          <w:sz w:val="24"/>
          <w:szCs w:val="24"/>
          <w:u w:val="single"/>
          <w:lang w:val="fr-FR"/>
        </w:rPr>
      </w:pPr>
      <w:hyperlink r:id="rId16" w:history="1">
        <w:r w:rsidRPr="00E33E24">
          <w:rPr>
            <w:rStyle w:val="Hipervnculo"/>
            <w:rFonts w:ascii="Times New Roman" w:eastAsia="Times New Roman" w:hAnsi="Times New Roman" w:cs="Times New Roman"/>
            <w:sz w:val="24"/>
            <w:szCs w:val="24"/>
            <w:lang w:val="fr-FR"/>
          </w:rPr>
          <w:t>https://graphviz.org/documentation/</w:t>
        </w:r>
      </w:hyperlink>
      <w:r w:rsidR="007D6BEF" w:rsidRPr="00E33E24">
        <w:rPr>
          <w:rFonts w:ascii="Times New Roman" w:eastAsia="Times New Roman" w:hAnsi="Times New Roman" w:cs="Times New Roman"/>
          <w:sz w:val="24"/>
          <w:szCs w:val="24"/>
          <w:lang w:val="fr-FR"/>
        </w:rPr>
        <w:t xml:space="preserve"> </w:t>
      </w:r>
    </w:p>
    <w:p w14:paraId="655F72BE" w14:textId="77777777" w:rsidR="00E33E24" w:rsidRPr="00E33E24" w:rsidRDefault="00E33E24" w:rsidP="00A16055">
      <w:pPr>
        <w:spacing w:line="276" w:lineRule="auto"/>
        <w:ind w:left="0" w:firstLine="0"/>
        <w:jc w:val="both"/>
        <w:rPr>
          <w:rFonts w:ascii="Times New Roman" w:eastAsia="Times New Roman" w:hAnsi="Times New Roman" w:cs="Times New Roman"/>
          <w:sz w:val="24"/>
          <w:szCs w:val="24"/>
          <w:lang w:val="fr-FR"/>
        </w:rPr>
      </w:pPr>
    </w:p>
    <w:p w14:paraId="3D9BC0BA" w14:textId="7693691F" w:rsidR="00E33E24" w:rsidRPr="00E33E24" w:rsidRDefault="00E33E24" w:rsidP="00A16055">
      <w:pPr>
        <w:spacing w:line="276" w:lineRule="auto"/>
        <w:ind w:left="0" w:firstLine="0"/>
        <w:jc w:val="both"/>
        <w:rPr>
          <w:sz w:val="24"/>
          <w:szCs w:val="24"/>
          <w:lang w:val="pt-BR"/>
        </w:rPr>
      </w:pPr>
      <w:r w:rsidRPr="00E33E24">
        <w:rPr>
          <w:rFonts w:ascii="Times New Roman" w:hAnsi="Times New Roman" w:cs="Times New Roman"/>
          <w:sz w:val="24"/>
          <w:szCs w:val="24"/>
          <w:lang w:val="en-US"/>
        </w:rPr>
        <w:t>Microsoft. (2024). </w:t>
      </w:r>
      <w:r w:rsidRPr="00E33E24">
        <w:rPr>
          <w:rFonts w:ascii="Times New Roman" w:hAnsi="Times New Roman" w:cs="Times New Roman"/>
          <w:i/>
          <w:iCs/>
          <w:sz w:val="24"/>
          <w:szCs w:val="24"/>
          <w:lang w:val="en-US"/>
        </w:rPr>
        <w:t>ASP.NET Core MVC overview</w:t>
      </w:r>
      <w:r w:rsidRPr="00E33E24">
        <w:rPr>
          <w:rFonts w:ascii="Times New Roman" w:hAnsi="Times New Roman" w:cs="Times New Roman"/>
          <w:sz w:val="24"/>
          <w:szCs w:val="24"/>
          <w:lang w:val="en-US"/>
        </w:rPr>
        <w:t xml:space="preserve">. </w:t>
      </w:r>
      <w:r w:rsidRPr="00E33E24">
        <w:rPr>
          <w:rFonts w:ascii="Times New Roman" w:hAnsi="Times New Roman" w:cs="Times New Roman"/>
          <w:sz w:val="24"/>
          <w:szCs w:val="24"/>
          <w:lang w:val="pt-BR"/>
        </w:rPr>
        <w:t xml:space="preserve">Microsoft </w:t>
      </w:r>
      <w:proofErr w:type="spellStart"/>
      <w:r w:rsidRPr="00E33E24">
        <w:rPr>
          <w:rFonts w:ascii="Times New Roman" w:hAnsi="Times New Roman" w:cs="Times New Roman"/>
          <w:sz w:val="24"/>
          <w:szCs w:val="24"/>
          <w:lang w:val="pt-BR"/>
        </w:rPr>
        <w:t>Learn</w:t>
      </w:r>
      <w:proofErr w:type="spellEnd"/>
      <w:r w:rsidRPr="00E33E24">
        <w:rPr>
          <w:sz w:val="24"/>
          <w:szCs w:val="24"/>
          <w:lang w:val="pt-BR"/>
        </w:rPr>
        <w:t>. </w:t>
      </w:r>
      <w:hyperlink r:id="rId17" w:history="1">
        <w:r w:rsidRPr="00E33E24">
          <w:rPr>
            <w:rStyle w:val="Hipervnculo"/>
            <w:sz w:val="24"/>
            <w:szCs w:val="24"/>
            <w:lang w:val="pt-BR"/>
          </w:rPr>
          <w:t>https://learn.microsoft.com/aspnet/core/mvc/overview</w:t>
        </w:r>
      </w:hyperlink>
    </w:p>
    <w:p w14:paraId="6AF2901C" w14:textId="77777777" w:rsidR="00FD6456" w:rsidRPr="00E33E24" w:rsidRDefault="00FD6456">
      <w:pPr>
        <w:spacing w:line="276" w:lineRule="auto"/>
        <w:ind w:left="0" w:firstLine="0"/>
        <w:rPr>
          <w:lang w:val="pt-BR"/>
        </w:rPr>
      </w:pPr>
    </w:p>
    <w:p w14:paraId="768F6227" w14:textId="77777777" w:rsidR="00FD6456" w:rsidRPr="00E33E24" w:rsidRDefault="00FD6456">
      <w:pPr>
        <w:spacing w:line="276" w:lineRule="auto"/>
        <w:ind w:left="0" w:firstLine="0"/>
        <w:rPr>
          <w:rFonts w:ascii="Arial" w:eastAsia="Arial" w:hAnsi="Arial" w:cs="Arial"/>
          <w:b/>
          <w:lang w:val="pt-BR"/>
        </w:rPr>
      </w:pPr>
    </w:p>
    <w:p w14:paraId="5DA55792" w14:textId="4472311B" w:rsidR="00FD6456" w:rsidRPr="00E33E24" w:rsidRDefault="00FD6456">
      <w:pPr>
        <w:spacing w:line="276" w:lineRule="auto"/>
        <w:ind w:left="0" w:firstLine="0"/>
        <w:jc w:val="both"/>
        <w:rPr>
          <w:lang w:val="pt-BR"/>
        </w:rPr>
      </w:pPr>
    </w:p>
    <w:p w14:paraId="2B1D6BC2" w14:textId="77777777" w:rsidR="00FD6456" w:rsidRPr="00E33E24" w:rsidRDefault="00FD6456">
      <w:pPr>
        <w:spacing w:line="276" w:lineRule="auto"/>
        <w:ind w:left="0" w:firstLine="0"/>
        <w:rPr>
          <w:lang w:val="pt-BR"/>
        </w:rPr>
      </w:pPr>
    </w:p>
    <w:p w14:paraId="3938F518" w14:textId="36D60296" w:rsidR="0007138A" w:rsidRPr="00E33E24" w:rsidRDefault="0007138A" w:rsidP="0007138A">
      <w:pPr>
        <w:spacing w:line="276" w:lineRule="auto"/>
        <w:ind w:left="0" w:firstLine="0"/>
        <w:rPr>
          <w:rFonts w:ascii="Times New Roman" w:eastAsia="Times New Roman" w:hAnsi="Times New Roman" w:cs="Times New Roman"/>
          <w:sz w:val="24"/>
          <w:szCs w:val="24"/>
          <w:lang w:val="pt-BR"/>
        </w:rPr>
      </w:pPr>
    </w:p>
    <w:sectPr w:rsidR="0007138A" w:rsidRPr="00E33E24">
      <w:type w:val="continuous"/>
      <w:pgSz w:w="12240" w:h="15840"/>
      <w:pgMar w:top="1530" w:right="1133" w:bottom="1417" w:left="566" w:header="0" w:footer="720" w:gutter="0"/>
      <w:cols w:num="2" w:space="720" w:equalWidth="0">
        <w:col w:w="5089" w:space="360"/>
        <w:col w:w="5089"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2F7CD" w14:textId="77777777" w:rsidR="001E25FA" w:rsidRDefault="001E25FA">
      <w:r>
        <w:separator/>
      </w:r>
    </w:p>
  </w:endnote>
  <w:endnote w:type="continuationSeparator" w:id="0">
    <w:p w14:paraId="0C926DAC" w14:textId="77777777" w:rsidR="001E25FA" w:rsidRDefault="001E2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rlito">
    <w:altName w:val="Calibri"/>
    <w:panose1 w:val="00000000000000000000"/>
    <w:charset w:val="00"/>
    <w:family w:val="auto"/>
    <w:notTrueType/>
    <w:pitch w:val="variable"/>
    <w:sig w:usb0="E10002FF" w:usb1="5000E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408" w14:textId="77777777" w:rsidR="00A31C24" w:rsidRDefault="00A31C2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A9289" w14:textId="77777777" w:rsidR="00FD6456" w:rsidRDefault="00FD6456">
    <w:pPr>
      <w:jc w:val="center"/>
    </w:pPr>
  </w:p>
  <w:p w14:paraId="48A47BB8" w14:textId="77777777" w:rsidR="00FD6456" w:rsidRDefault="00FD6456">
    <w:pPr>
      <w:spacing w:after="708"/>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2D9B4" w14:textId="77777777" w:rsidR="00A31C24" w:rsidRDefault="00A31C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EB384" w14:textId="77777777" w:rsidR="001E25FA" w:rsidRDefault="001E25FA">
      <w:r>
        <w:separator/>
      </w:r>
    </w:p>
  </w:footnote>
  <w:footnote w:type="continuationSeparator" w:id="0">
    <w:p w14:paraId="22B6C8FC" w14:textId="77777777" w:rsidR="001E25FA" w:rsidRDefault="001E25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0F2A3" w14:textId="77777777" w:rsidR="00A31C24" w:rsidRDefault="00A31C2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A5DCA" w14:textId="5518DD20" w:rsidR="00FD6456" w:rsidRDefault="00A16055">
    <w:pPr>
      <w:spacing w:before="708"/>
      <w:ind w:left="0" w:firstLine="0"/>
    </w:pPr>
    <w:r w:rsidRPr="00A16055">
      <w:rPr>
        <w:rFonts w:ascii="Arial" w:eastAsia="Arial" w:hAnsi="Arial" w:cs="Arial"/>
        <w:sz w:val="16"/>
        <w:szCs w:val="16"/>
      </w:rPr>
      <w:t>Universidad de San Carlos de Guatemala</w:t>
    </w:r>
  </w:p>
  <w:p w14:paraId="2ACCEDC5" w14:textId="54C782BC" w:rsidR="00FD6456" w:rsidRDefault="00A16055">
    <w:pPr>
      <w:ind w:left="0" w:firstLine="0"/>
      <w:rPr>
        <w:rFonts w:ascii="Arial" w:eastAsia="Arial" w:hAnsi="Arial" w:cs="Arial"/>
        <w:sz w:val="16"/>
        <w:szCs w:val="16"/>
      </w:rPr>
    </w:pPr>
    <w:r>
      <w:rPr>
        <w:rFonts w:ascii="Arial" w:eastAsia="Arial" w:hAnsi="Arial" w:cs="Arial"/>
        <w:sz w:val="16"/>
        <w:szCs w:val="16"/>
      </w:rPr>
      <w:t>Escuela de Ingeniería en Ciencias y Sistemas, Facultad de Ingeniería</w:t>
    </w:r>
  </w:p>
  <w:p w14:paraId="0FB17BDE" w14:textId="7ADDF5E3" w:rsidR="00A16055" w:rsidRPr="00A16055" w:rsidRDefault="00A16055">
    <w:pPr>
      <w:ind w:left="0" w:firstLine="0"/>
      <w:rPr>
        <w:rFonts w:ascii="Arial" w:eastAsia="Arial" w:hAnsi="Arial" w:cs="Arial"/>
        <w:sz w:val="16"/>
        <w:szCs w:val="16"/>
      </w:rPr>
    </w:pPr>
    <w:r w:rsidRPr="00A16055">
      <w:rPr>
        <w:rFonts w:ascii="Arial" w:eastAsia="Arial" w:hAnsi="Arial" w:cs="Arial"/>
        <w:sz w:val="16"/>
        <w:szCs w:val="16"/>
      </w:rPr>
      <w:t xml:space="preserve">Introducción a la programación y computación 2, </w:t>
    </w:r>
    <w:r w:rsidR="002E2574">
      <w:rPr>
        <w:rFonts w:ascii="Arial" w:eastAsia="Arial" w:hAnsi="Arial" w:cs="Arial"/>
        <w:sz w:val="16"/>
        <w:szCs w:val="16"/>
      </w:rPr>
      <w:t>2do</w:t>
    </w:r>
    <w:r w:rsidRPr="00A16055">
      <w:rPr>
        <w:rFonts w:ascii="Arial" w:eastAsia="Arial" w:hAnsi="Arial" w:cs="Arial"/>
        <w:sz w:val="16"/>
        <w:szCs w:val="16"/>
      </w:rPr>
      <w:t>. Semestre 202</w:t>
    </w:r>
    <w:r w:rsidR="00A31C24">
      <w:rPr>
        <w:rFonts w:ascii="Arial" w:eastAsia="Arial" w:hAnsi="Arial" w:cs="Arial"/>
        <w:sz w:val="16"/>
        <w:szCs w:val="16"/>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98E29" w14:textId="77777777" w:rsidR="00A31C24" w:rsidRDefault="00A31C2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713FE"/>
    <w:multiLevelType w:val="multilevel"/>
    <w:tmpl w:val="63201A8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 w15:restartNumberingAfterBreak="0">
    <w:nsid w:val="19A57F81"/>
    <w:multiLevelType w:val="multilevel"/>
    <w:tmpl w:val="92BA6AF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16cid:durableId="189075087">
    <w:abstractNumId w:val="1"/>
  </w:num>
  <w:num w:numId="2" w16cid:durableId="1436091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0F4"/>
    <w:rsid w:val="0007138A"/>
    <w:rsid w:val="000F6768"/>
    <w:rsid w:val="00106123"/>
    <w:rsid w:val="0018615E"/>
    <w:rsid w:val="001A0713"/>
    <w:rsid w:val="001B0784"/>
    <w:rsid w:val="001B590C"/>
    <w:rsid w:val="001C3705"/>
    <w:rsid w:val="001E25FA"/>
    <w:rsid w:val="001E2D00"/>
    <w:rsid w:val="001F36DE"/>
    <w:rsid w:val="002B6A68"/>
    <w:rsid w:val="002E2574"/>
    <w:rsid w:val="00326471"/>
    <w:rsid w:val="004347CF"/>
    <w:rsid w:val="0046326D"/>
    <w:rsid w:val="00500EA1"/>
    <w:rsid w:val="005063AB"/>
    <w:rsid w:val="00532ADB"/>
    <w:rsid w:val="0053300E"/>
    <w:rsid w:val="0054226A"/>
    <w:rsid w:val="005529DA"/>
    <w:rsid w:val="00553519"/>
    <w:rsid w:val="00560E2F"/>
    <w:rsid w:val="00564976"/>
    <w:rsid w:val="00565F0F"/>
    <w:rsid w:val="005A5615"/>
    <w:rsid w:val="005B1348"/>
    <w:rsid w:val="005B2B8B"/>
    <w:rsid w:val="005C3D7A"/>
    <w:rsid w:val="00663FBB"/>
    <w:rsid w:val="006740F4"/>
    <w:rsid w:val="00680F99"/>
    <w:rsid w:val="00795E3E"/>
    <w:rsid w:val="007B4AE3"/>
    <w:rsid w:val="007C46C1"/>
    <w:rsid w:val="007D6BEF"/>
    <w:rsid w:val="00821713"/>
    <w:rsid w:val="00882259"/>
    <w:rsid w:val="008C0D19"/>
    <w:rsid w:val="008D4D2D"/>
    <w:rsid w:val="008D6463"/>
    <w:rsid w:val="0096138D"/>
    <w:rsid w:val="009B76F0"/>
    <w:rsid w:val="009D1B2C"/>
    <w:rsid w:val="00A16055"/>
    <w:rsid w:val="00A31C24"/>
    <w:rsid w:val="00A52D4A"/>
    <w:rsid w:val="00A67F2D"/>
    <w:rsid w:val="00A739B6"/>
    <w:rsid w:val="00A84E5A"/>
    <w:rsid w:val="00AA2BE1"/>
    <w:rsid w:val="00AB670A"/>
    <w:rsid w:val="00AB7193"/>
    <w:rsid w:val="00AD126F"/>
    <w:rsid w:val="00AD3CBD"/>
    <w:rsid w:val="00BD28D9"/>
    <w:rsid w:val="00C10CD6"/>
    <w:rsid w:val="00CA212D"/>
    <w:rsid w:val="00D225C9"/>
    <w:rsid w:val="00DE74ED"/>
    <w:rsid w:val="00E11D9F"/>
    <w:rsid w:val="00E222F0"/>
    <w:rsid w:val="00E30791"/>
    <w:rsid w:val="00E33E24"/>
    <w:rsid w:val="00EF6712"/>
    <w:rsid w:val="00F7258E"/>
    <w:rsid w:val="00F8409E"/>
    <w:rsid w:val="00FA4028"/>
    <w:rsid w:val="00FC4C2F"/>
    <w:rsid w:val="00FD6456"/>
    <w:rsid w:val="00FF7B7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96DCD"/>
  <w15:docId w15:val="{CD087B4B-B654-4445-823A-A36DAA787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s-GT" w:eastAsia="es-GT" w:bidi="ar-SA"/>
      </w:rPr>
    </w:rPrDefault>
    <w:pPrDefault>
      <w:pPr>
        <w:ind w:left="176" w:hanging="30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pPr>
      <w:keepNext/>
      <w:keepLines/>
      <w:spacing w:before="480" w:after="120"/>
      <w:contextualSpacing/>
      <w:outlineLvl w:val="0"/>
    </w:pPr>
    <w:rPr>
      <w:b/>
      <w:sz w:val="48"/>
      <w:szCs w:val="48"/>
    </w:rPr>
  </w:style>
  <w:style w:type="paragraph" w:styleId="Ttulo2">
    <w:name w:val="heading 2"/>
    <w:basedOn w:val="Normal"/>
    <w:pPr>
      <w:keepNext/>
      <w:keepLines/>
      <w:spacing w:before="360" w:after="80"/>
      <w:contextualSpacing/>
      <w:outlineLvl w:val="1"/>
    </w:pPr>
    <w:rPr>
      <w:b/>
      <w:sz w:val="36"/>
      <w:szCs w:val="36"/>
    </w:rPr>
  </w:style>
  <w:style w:type="paragraph" w:styleId="Ttulo3">
    <w:name w:val="heading 3"/>
    <w:basedOn w:val="Normal"/>
    <w:pPr>
      <w:keepNext/>
      <w:keepLines/>
      <w:spacing w:before="280" w:after="80"/>
      <w:contextualSpacing/>
      <w:outlineLvl w:val="2"/>
    </w:pPr>
    <w:rPr>
      <w:b/>
      <w:sz w:val="28"/>
      <w:szCs w:val="28"/>
    </w:rPr>
  </w:style>
  <w:style w:type="paragraph" w:styleId="Ttulo4">
    <w:name w:val="heading 4"/>
    <w:basedOn w:val="Normal"/>
    <w:pPr>
      <w:keepNext/>
      <w:keepLines/>
      <w:spacing w:before="240" w:after="40"/>
      <w:contextualSpacing/>
      <w:outlineLvl w:val="3"/>
    </w:pPr>
    <w:rPr>
      <w:b/>
      <w:sz w:val="24"/>
      <w:szCs w:val="24"/>
    </w:rPr>
  </w:style>
  <w:style w:type="paragraph" w:styleId="Ttulo5">
    <w:name w:val="heading 5"/>
    <w:basedOn w:val="Normal"/>
    <w:pPr>
      <w:keepNext/>
      <w:keepLines/>
      <w:spacing w:before="220" w:after="40"/>
      <w:contextualSpacing/>
      <w:outlineLvl w:val="4"/>
    </w:pPr>
    <w:rPr>
      <w:b/>
    </w:rPr>
  </w:style>
  <w:style w:type="paragraph" w:styleId="Ttulo6">
    <w:name w:val="heading 6"/>
    <w:basedOn w:val="Normal"/>
    <w:pPr>
      <w:keepNext/>
      <w:keepLines/>
      <w:spacing w:before="200" w:after="40"/>
      <w:contextualSpacing/>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pPr>
      <w:keepNext/>
      <w:keepLines/>
      <w:spacing w:before="480" w:after="120"/>
      <w:contextualSpacing/>
    </w:pPr>
    <w:rPr>
      <w:b/>
      <w:sz w:val="72"/>
      <w:szCs w:val="72"/>
    </w:rPr>
  </w:style>
  <w:style w:type="paragraph" w:styleId="Subttulo">
    <w:name w:val="Subtitle"/>
    <w:basedOn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70" w:type="dxa"/>
        <w:right w:w="70" w:type="dxa"/>
      </w:tblCellMar>
    </w:tblPr>
  </w:style>
  <w:style w:type="character" w:styleId="Textodelmarcadordeposicin">
    <w:name w:val="Placeholder Text"/>
    <w:basedOn w:val="Fuentedeprrafopredeter"/>
    <w:uiPriority w:val="99"/>
    <w:rPr>
      <w:color w:val="808080"/>
    </w:rPr>
  </w:style>
  <w:style w:type="paragraph" w:styleId="Encabezado">
    <w:name w:val="header"/>
    <w:basedOn w:val="Normal"/>
    <w:link w:val="EncabezadoCar"/>
    <w:uiPriority w:val="99"/>
    <w:unhideWhenUsed/>
    <w:rsid w:val="00A16055"/>
    <w:pPr>
      <w:tabs>
        <w:tab w:val="center" w:pos="4680"/>
        <w:tab w:val="right" w:pos="9360"/>
      </w:tabs>
    </w:pPr>
  </w:style>
  <w:style w:type="character" w:customStyle="1" w:styleId="EncabezadoCar">
    <w:name w:val="Encabezado Car"/>
    <w:basedOn w:val="Fuentedeprrafopredeter"/>
    <w:link w:val="Encabezado"/>
    <w:uiPriority w:val="99"/>
    <w:rsid w:val="00A16055"/>
  </w:style>
  <w:style w:type="paragraph" w:styleId="Piedepgina">
    <w:name w:val="footer"/>
    <w:basedOn w:val="Normal"/>
    <w:link w:val="PiedepginaCar"/>
    <w:uiPriority w:val="99"/>
    <w:unhideWhenUsed/>
    <w:rsid w:val="00A16055"/>
    <w:pPr>
      <w:tabs>
        <w:tab w:val="center" w:pos="4680"/>
        <w:tab w:val="right" w:pos="9360"/>
      </w:tabs>
    </w:pPr>
  </w:style>
  <w:style w:type="character" w:customStyle="1" w:styleId="PiedepginaCar">
    <w:name w:val="Pie de página Car"/>
    <w:basedOn w:val="Fuentedeprrafopredeter"/>
    <w:link w:val="Piedepgina"/>
    <w:uiPriority w:val="99"/>
    <w:rsid w:val="00A16055"/>
  </w:style>
  <w:style w:type="paragraph" w:styleId="Prrafodelista">
    <w:name w:val="List Paragraph"/>
    <w:basedOn w:val="Normal"/>
    <w:uiPriority w:val="34"/>
    <w:qFormat/>
    <w:rsid w:val="00FF7B77"/>
    <w:pPr>
      <w:ind w:left="720"/>
      <w:contextualSpacing/>
    </w:pPr>
  </w:style>
  <w:style w:type="character" w:styleId="Hipervnculo">
    <w:name w:val="Hyperlink"/>
    <w:basedOn w:val="Fuentedeprrafopredeter"/>
    <w:uiPriority w:val="99"/>
    <w:unhideWhenUsed/>
    <w:rsid w:val="0054226A"/>
    <w:rPr>
      <w:color w:val="0563C1" w:themeColor="hyperlink"/>
      <w:u w:val="single"/>
    </w:rPr>
  </w:style>
  <w:style w:type="character" w:styleId="Mencinsinresolver">
    <w:name w:val="Unresolved Mention"/>
    <w:basedOn w:val="Fuentedeprrafopredeter"/>
    <w:uiPriority w:val="99"/>
    <w:semiHidden/>
    <w:unhideWhenUsed/>
    <w:rsid w:val="005422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learn.microsoft.com/aspnet/core/mvc/overview" TargetMode="External"/><Relationship Id="rId2" Type="http://schemas.openxmlformats.org/officeDocument/2006/relationships/styles" Target="styles.xml"/><Relationship Id="rId16" Type="http://schemas.openxmlformats.org/officeDocument/2006/relationships/hyperlink" Target="https://graphviz.org/document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1</Pages>
  <Words>2402</Words>
  <Characters>13214</Characters>
  <Application>Microsoft Office Word</Application>
  <DocSecurity>0</DocSecurity>
  <Lines>110</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Oliver Morales</cp:lastModifiedBy>
  <cp:revision>22</cp:revision>
  <dcterms:created xsi:type="dcterms:W3CDTF">2017-02-18T19:52:00Z</dcterms:created>
  <dcterms:modified xsi:type="dcterms:W3CDTF">2026-08-21T01:02:00Z</dcterms:modified>
</cp:coreProperties>
</file>