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计算机科学与技术学院2020~</w:t>
      </w:r>
      <w:r>
        <w:rPr>
          <w:rFonts w:ascii="黑体" w:hAnsi="黑体" w:eastAsia="黑体"/>
          <w:b/>
          <w:w w:val="96"/>
          <w:sz w:val="30"/>
          <w:szCs w:val="30"/>
        </w:rPr>
        <w:t>202</w:t>
      </w:r>
      <w:r>
        <w:rPr>
          <w:rFonts w:hint="eastAsia" w:ascii="黑体" w:hAnsi="黑体" w:eastAsia="黑体"/>
          <w:b/>
          <w:w w:val="96"/>
          <w:sz w:val="30"/>
          <w:szCs w:val="30"/>
        </w:rPr>
        <w:t>1第一学期</w:t>
      </w:r>
    </w:p>
    <w:p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操作系统原理 ”考</w:t>
      </w:r>
      <w:bookmarkStart w:id="0" w:name="_GoBack"/>
      <w:bookmarkEnd w:id="0"/>
      <w:r>
        <w:rPr>
          <w:rFonts w:hint="eastAsia" w:ascii="黑体" w:hAnsi="黑体" w:eastAsia="黑体"/>
          <w:b/>
          <w:sz w:val="30"/>
          <w:szCs w:val="30"/>
        </w:rPr>
        <w:t>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rFonts w:hint="eastAsia"/>
              <w:b/>
              <w:sz w:val="24"/>
            </w:rPr>
            <w:id w:val="1966995953"/>
            <w:placeholder>
              <w:docPart w:val="DefaultPlaceholder_-1854013437"/>
            </w:placeholder>
            <w:date w:fullDate="2020-12-04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rFonts w:hint="eastAsia"/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2020-12-04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ind w:firstLine="120" w:firstLineChars="50"/>
        <w:jc w:val="center"/>
        <w:rPr>
          <w:b/>
          <w:sz w:val="24"/>
        </w:rPr>
      </w:pPr>
    </w:p>
    <w:tbl>
      <w:tblPr>
        <w:tblStyle w:val="6"/>
        <w:tblW w:w="924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596"/>
        <w:gridCol w:w="697"/>
        <w:gridCol w:w="719"/>
        <w:gridCol w:w="697"/>
        <w:gridCol w:w="696"/>
        <w:gridCol w:w="721"/>
        <w:gridCol w:w="709"/>
        <w:gridCol w:w="615"/>
        <w:gridCol w:w="661"/>
        <w:gridCol w:w="777"/>
        <w:gridCol w:w="138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96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721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八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九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96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21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6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21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一、关于多道程序设计，简要回答以下问题:（共10分）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采用多道程序设计技术的系统，需要哪些辅助技术支持，才能够达到多道程序设计的目标？（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多道程序设计技术与分时技术有哪些相同点和不同点？从进程调度的观点来看，采用多道程序设计技术的系统，施行的是可抢占式调度还是不可抢占式调度？试说明你的判断依据（4分）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在一个多道批处理系统中有三道程序A,B,C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依次进入内存，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A的轨迹为：计算1秒，输入机输入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秒，计算1秒；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的轨迹为：计算1秒，打印机打印3秒，计算1秒；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的轨迹为：计算2秒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在下面的时间轴上画出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A、B、C的占用CPU的时间轨迹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。（4分）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128905</wp:posOffset>
                </wp:positionV>
                <wp:extent cx="4259580" cy="635"/>
                <wp:effectExtent l="0" t="69215" r="7620" b="825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lg" len="lg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45pt;margin-top:10.15pt;height:0.05pt;width:335.4pt;z-index:251680768;mso-width-relative:page;mso-height-relative:page;" filled="f" stroked="t" coordsize="21600,21600" o:gfxdata="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vpSraAAAACAEAAA8AAAAAAAAAAQAgAAAAIgAAAGRycy9k&#10;b3ducmV2LnhtbFBLAQIUABQAAAAIAIdO4kAV+DOlAAIAAOgDAAAOAAAAAAAAAAEAIAAAACkBAABk&#10;cnMvZTJvRG9jLnhtbFBLBQYAAAAABgAGAFkBAACbBQAAAAA=&#10;">
                <v:fill on="f" focussize="0,0"/>
                <v:stroke weight="1pt" color="#000000" joinstyle="round" endarrow="open" endarrowwidth="wide" endarrowlength="long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</w:rPr>
        <w:t>二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、两个并发进程P1和P2，其活动描述如下（假定两个进程运行所使用的变量x、y、m、n、z都是共享变量，且均有初值）</w:t>
      </w:r>
      <w:r>
        <w:rPr>
          <w:rFonts w:hint="default" w:ascii="宋体" w:hAnsi="宋体"/>
          <w:b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省略号中的代码不涉及到所有共享变量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。要求回答如下问题：（共10分）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6" w:hRule="atLeast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...</w:t>
            </w:r>
          </w:p>
          <w:p>
            <w:pPr>
              <w:jc w:val="center"/>
            </w:pPr>
            <w:r>
              <w:t>x = x + 1 ;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  <w:p>
            <w:pPr>
              <w:jc w:val="center"/>
            </w:pPr>
            <w:r>
              <w:t>m = m*3;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  <w:p>
            <w:pPr>
              <w:jc w:val="center"/>
            </w:pPr>
            <w:r>
              <w:rPr>
                <w:rFonts w:hint="eastAsia"/>
              </w:rPr>
              <w:t>y := 0</w:t>
            </w:r>
            <w:r>
              <w:t xml:space="preserve"> </w:t>
            </w:r>
            <w:r>
              <w:rPr>
                <w:rFonts w:hint="eastAsia"/>
              </w:rPr>
              <w:t>;</w:t>
            </w:r>
          </w:p>
          <w:p>
            <w:pPr>
              <w:jc w:val="center"/>
            </w:pPr>
            <w:r>
              <w:t>print (y) ;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...</w:t>
            </w:r>
          </w:p>
          <w:p>
            <w:pPr>
              <w:jc w:val="center"/>
            </w:pPr>
            <w:r>
              <w:t>y = y*y ;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  <w:p>
            <w:pPr>
              <w:jc w:val="center"/>
            </w:pPr>
            <w:r>
              <w:t>if( x&lt;0 ){</w:t>
            </w:r>
          </w:p>
          <w:p>
            <w:pPr>
              <w:jc w:val="center"/>
            </w:pPr>
            <w:r>
              <w:rPr>
                <w:rFonts w:hint="eastAsia"/>
              </w:rPr>
              <w:t>...}</w:t>
            </w:r>
            <w:r>
              <w:t>else{</w:t>
            </w:r>
          </w:p>
          <w:p>
            <w:pPr>
              <w:jc w:val="center"/>
            </w:pPr>
            <w:r>
              <w:t>...}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  <w:p>
            <w:pPr>
              <w:jc w:val="center"/>
            </w:pPr>
            <w:r>
              <w:t>z = z + n ;</w:t>
            </w:r>
          </w:p>
          <w:p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（1）指出上述程序段中的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每个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临界区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，要求并发度尽可能高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（4分）。</w:t>
      </w: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（2）用P、V和信号灯控制以上并发进程对临界资源的访问，写出程序描述（6分）。</w:t>
      </w: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bCs/>
          <w:sz w:val="24"/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三、 假设当前系统中共有同类资源10个，有A、B、C三个进程，所需的最大资源个数分别为7、9、4，某时刻3个进程对资源的占用情况为：A：3，B：2，C：2，采用银行家算法对资源进行分配。问：（共12分）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 试分析该时刻系统是否处于安全状态？如果处于安全状态，试给出一个安全序列。（6分）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（2）该时刻若进程B申请使用1个资源，系统是否能够允许B的资源申请，并将1个资源分配给B？说明你的判断依据。（6分）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 某段页式存储管理系统的虚地址长度为26位，其中25~24位2个位表示段类型，其中00代表代码段，01代表数据段，10代表栈段，11非法；主存块和页面大小为1KB，现有一进程P，代码段分别占用4个主存块0xA、0x8、0x5、0xF，数据段分别占用3个主存块0xB、0x7、0xD，栈段分别占用两个主存块0x1、0x6，回答以下问题：（共12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（1）该页式存储管理系统中，进程的实际虚拟地址空间最大是多少？（3分）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（2）画出进程P主存中段表、页表结构，其中段表包含段的起始虚拟地址、页表指针。（5分）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（3）计算出进程P中逻辑地址0x100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6AD的物理地址，给出计算过程。（4分）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/>
    <w:p/>
    <w:p/>
    <w:p/>
    <w:p/>
    <w:p/>
    <w:p/>
    <w:p/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 在请求分页系统中，某进程A有8个页面，系统为其分配了3个主存块。该进程在执行过程中，访问页面的轨迹是0，2，1，0，5，3，0，2。试用页号栈的方法回答以下问题：（共10分）</w:t>
      </w:r>
    </w:p>
    <w:p/>
    <w:p>
      <w:r>
        <w:rPr>
          <w:rFonts w:hint="eastAsia"/>
        </w:rPr>
        <w:t xml:space="preserve">                    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（1）若采用先进先出替换算法，缺页中断次数是多少？试画图给出每一次页面访问前后的情况。（5分）</w:t>
      </w:r>
    </w:p>
    <w:p/>
    <w:p/>
    <w:p/>
    <w:p/>
    <w:p/>
    <w:p/>
    <w:p/>
    <w:p/>
    <w:p/>
    <w:p/>
    <w:p/>
    <w:p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（2）若采用最久未使用置换算法，缺页中断的次数试多少？试画图给出每一次页面访问前后的情况。（5分）</w:t>
      </w:r>
    </w:p>
    <w:p>
      <w:pPr>
        <w:rPr>
          <w:rFonts w:ascii="宋体" w:hAnsi="宋体"/>
          <w:color w:val="333333"/>
          <w:sz w:val="24"/>
          <w:shd w:val="clear" w:color="auto" w:fill="FFFFFF"/>
        </w:rPr>
      </w:pPr>
    </w:p>
    <w:p>
      <w:pPr>
        <w:rPr>
          <w:rFonts w:ascii="宋体" w:hAnsi="宋体"/>
          <w:color w:val="333333"/>
          <w:sz w:val="24"/>
          <w:shd w:val="clear" w:color="auto" w:fill="FFFFFF"/>
        </w:rPr>
      </w:pPr>
    </w:p>
    <w:p>
      <w:pPr>
        <w:rPr>
          <w:rFonts w:ascii="宋体" w:hAnsi="宋体"/>
          <w:color w:val="333333"/>
          <w:sz w:val="24"/>
          <w:shd w:val="clear" w:color="auto" w:fill="FFFFFF"/>
        </w:rPr>
      </w:pPr>
    </w:p>
    <w:p>
      <w:pPr>
        <w:rPr>
          <w:rFonts w:ascii="宋体" w:hAnsi="宋体"/>
          <w:color w:val="333333"/>
          <w:sz w:val="24"/>
          <w:shd w:val="clear" w:color="auto" w:fill="FFFFFF"/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六、某文件A由6个逻辑记录构成，假设逻辑记录的大小与物理块的大小相等。（共10分）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 分别画出采用连续、串联（忽略链接字所占空间）和索引三种方式的文件物理结构（自行挑选和确定物理块号）。（6分）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（2）在A文件已打开的情况下，访问文件的第5个逻辑记录（逻辑记录从1开始编号），采用以上3种文件物理结构，将分别导致多少次的磁盘I/O操作？（4分）</w:t>
      </w: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/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七、某文件系统使用多级目录结构，目录文件采用串联文件形式存放，普通文件采用二级索引结构。假设磁盘块大小为512B，磁盘块号需要2个字节，每个目录文件最多占用5个磁盘块，每个文件目录项占51字节。对于目录文件，上级目录存放目录文件的第一个磁盘块号，普通文件则存放索引表信息，索引表长度是10项，第0~6为直接索引，第7~8项为一级间接索引，第9项为二级间接索引，文件读写以磁盘块为单位。回答以下问题并简要给出计算过程。（共12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 一个目录最多能容纳多少个文件？普通文件最大可以达到多少KB？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要求给出计算过程。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（4分）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 假设根目录文件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的首个磁盘块号已知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，打开文件/home/user/os/os1.c最少需要读多少磁盘块？最多需要读多少个磁盘块？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简要说明理由。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（4分）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（3）假设第2问中的os1.c已打开，读取该文件的某个字节，最少需要读取多少个磁盘块？最多需要读取多少个磁盘块？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简要说明理由。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（4分）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八、某系统由一个读卡机和一个在CPU上运行的进程构成，读卡机读取卡片，并将卡片上的记录转换为数据发送给CPU上运行的进程进行计算。已知读卡机的处理速度是x（卡片/秒），进程的处理速度是y（卡片/秒）。试回答以下问题：（共12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（1）如果读卡机和进程间采用</w:t>
      </w:r>
      <w:r>
        <w:rPr>
          <w:rFonts w:hint="eastAsia"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  <w:t>单缓冲技术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来缓存数据，每个缓冲区仅能存储1个卡片的数据。试采用P、V操作和信号灯描述读卡机和CPU上进程的同步关系（要求写出程序描述），读卡机和进程对数据的处理全部在缓冲区中进行，不再申请额外的内存空间，且忽略数据在导线上的传输时间以及存储到缓存的时间，试计算由读卡机和进程构成的整体系统的数据处理速度。（6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（2）如果读卡机和进程间采用</w:t>
      </w:r>
      <w:r>
        <w:rPr>
          <w:rFonts w:hint="eastAsia"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  <w:t>双缓冲技术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来缓存数据，每个缓冲区仅能存储1个卡片的数据。试采用P、V操作和信号灯描述读卡机和CPU上进程的同步关系（要求写出程序描述），读卡机和进程对数据的处理全部在缓冲区中进行，不再申请额外的内存空间，且忽略数据在导线上的传输时间以及存储到缓存的时间，试计算由读卡机和进程构成的整体系统的数据处理速度。（6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九、图书馆有100个座位，每位进入图书馆的读者要在登记表上登记，退出时要在登记表上注销，登记表一次只能有一个读者进行登记</w:t>
      </w:r>
      <w:r>
        <w:rPr>
          <w:rFonts w:hint="eastAsia" w:ascii="宋体" w:hAnsi="宋体"/>
          <w:b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注销。（总分12分）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（1）当图书馆人满以后，后续到达的读者持续等待，试用P、V操作和信号灯描述以该场景。（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（2）当图书馆人满以后，后续到达的读者不再等待，转身离开，试用P、V操作和信号灯描述该场景。（</w:t>
      </w: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分）</w:t>
      </w: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58C2"/>
    <w:rsid w:val="00096419"/>
    <w:rsid w:val="000A2798"/>
    <w:rsid w:val="000A391B"/>
    <w:rsid w:val="000A4765"/>
    <w:rsid w:val="000B6D99"/>
    <w:rsid w:val="000B72A8"/>
    <w:rsid w:val="000C1C67"/>
    <w:rsid w:val="000C2895"/>
    <w:rsid w:val="000D3C70"/>
    <w:rsid w:val="000E23FB"/>
    <w:rsid w:val="000F0697"/>
    <w:rsid w:val="00104599"/>
    <w:rsid w:val="00104867"/>
    <w:rsid w:val="00113B1A"/>
    <w:rsid w:val="00117F43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65EEE"/>
    <w:rsid w:val="002866E0"/>
    <w:rsid w:val="002939FB"/>
    <w:rsid w:val="002B67DB"/>
    <w:rsid w:val="002D3E62"/>
    <w:rsid w:val="00322C42"/>
    <w:rsid w:val="00326ECA"/>
    <w:rsid w:val="003363BF"/>
    <w:rsid w:val="00364E33"/>
    <w:rsid w:val="00377DC8"/>
    <w:rsid w:val="003B3022"/>
    <w:rsid w:val="003B76D2"/>
    <w:rsid w:val="003C4ED5"/>
    <w:rsid w:val="003D2A66"/>
    <w:rsid w:val="003F7E04"/>
    <w:rsid w:val="00412F9D"/>
    <w:rsid w:val="00434674"/>
    <w:rsid w:val="00445C1B"/>
    <w:rsid w:val="0046371E"/>
    <w:rsid w:val="00471344"/>
    <w:rsid w:val="004816F6"/>
    <w:rsid w:val="00486418"/>
    <w:rsid w:val="00497B7F"/>
    <w:rsid w:val="004D2377"/>
    <w:rsid w:val="00500FAF"/>
    <w:rsid w:val="00502986"/>
    <w:rsid w:val="005179D7"/>
    <w:rsid w:val="005276D2"/>
    <w:rsid w:val="005347B1"/>
    <w:rsid w:val="00535D36"/>
    <w:rsid w:val="0054256E"/>
    <w:rsid w:val="00555FD4"/>
    <w:rsid w:val="00562648"/>
    <w:rsid w:val="00563012"/>
    <w:rsid w:val="00566505"/>
    <w:rsid w:val="00571E13"/>
    <w:rsid w:val="00573ED6"/>
    <w:rsid w:val="0058122E"/>
    <w:rsid w:val="00581F9A"/>
    <w:rsid w:val="00583723"/>
    <w:rsid w:val="00586ECA"/>
    <w:rsid w:val="005B0102"/>
    <w:rsid w:val="005B0E50"/>
    <w:rsid w:val="005B3C10"/>
    <w:rsid w:val="005C31D3"/>
    <w:rsid w:val="005C6995"/>
    <w:rsid w:val="005D258B"/>
    <w:rsid w:val="005F6122"/>
    <w:rsid w:val="006051AD"/>
    <w:rsid w:val="00610AD2"/>
    <w:rsid w:val="0061235F"/>
    <w:rsid w:val="00636427"/>
    <w:rsid w:val="0065124F"/>
    <w:rsid w:val="00684C25"/>
    <w:rsid w:val="00694F2F"/>
    <w:rsid w:val="00697D66"/>
    <w:rsid w:val="006A1A04"/>
    <w:rsid w:val="006A42CD"/>
    <w:rsid w:val="006A6771"/>
    <w:rsid w:val="006C1998"/>
    <w:rsid w:val="00701431"/>
    <w:rsid w:val="00706EF1"/>
    <w:rsid w:val="0070792B"/>
    <w:rsid w:val="007118DC"/>
    <w:rsid w:val="0071597F"/>
    <w:rsid w:val="00730A27"/>
    <w:rsid w:val="0074184A"/>
    <w:rsid w:val="007473C2"/>
    <w:rsid w:val="007711EF"/>
    <w:rsid w:val="00774234"/>
    <w:rsid w:val="007A0709"/>
    <w:rsid w:val="007A1294"/>
    <w:rsid w:val="007E0373"/>
    <w:rsid w:val="007F14DB"/>
    <w:rsid w:val="007F5116"/>
    <w:rsid w:val="0081773A"/>
    <w:rsid w:val="0082077F"/>
    <w:rsid w:val="008445EC"/>
    <w:rsid w:val="0084564A"/>
    <w:rsid w:val="0085634A"/>
    <w:rsid w:val="008665DC"/>
    <w:rsid w:val="00867F51"/>
    <w:rsid w:val="00883B13"/>
    <w:rsid w:val="0089149B"/>
    <w:rsid w:val="008A29F5"/>
    <w:rsid w:val="008B578D"/>
    <w:rsid w:val="008B586F"/>
    <w:rsid w:val="008C0910"/>
    <w:rsid w:val="008C608F"/>
    <w:rsid w:val="008F57E1"/>
    <w:rsid w:val="008F6BD6"/>
    <w:rsid w:val="00910156"/>
    <w:rsid w:val="00925DFA"/>
    <w:rsid w:val="00927441"/>
    <w:rsid w:val="00927BCB"/>
    <w:rsid w:val="00944986"/>
    <w:rsid w:val="00957AB8"/>
    <w:rsid w:val="00981C38"/>
    <w:rsid w:val="009B1D44"/>
    <w:rsid w:val="009B323C"/>
    <w:rsid w:val="009B595F"/>
    <w:rsid w:val="009B6E41"/>
    <w:rsid w:val="009C2719"/>
    <w:rsid w:val="009C5486"/>
    <w:rsid w:val="009E52DE"/>
    <w:rsid w:val="009E5387"/>
    <w:rsid w:val="009E6247"/>
    <w:rsid w:val="009F426E"/>
    <w:rsid w:val="00A302A5"/>
    <w:rsid w:val="00A30B25"/>
    <w:rsid w:val="00A33561"/>
    <w:rsid w:val="00A46A84"/>
    <w:rsid w:val="00A4756D"/>
    <w:rsid w:val="00A60C0B"/>
    <w:rsid w:val="00A85912"/>
    <w:rsid w:val="00A90995"/>
    <w:rsid w:val="00A91638"/>
    <w:rsid w:val="00AA4DC1"/>
    <w:rsid w:val="00AB3F31"/>
    <w:rsid w:val="00AC67AE"/>
    <w:rsid w:val="00AD50A2"/>
    <w:rsid w:val="00AD538E"/>
    <w:rsid w:val="00AE27E9"/>
    <w:rsid w:val="00B010AC"/>
    <w:rsid w:val="00B3134C"/>
    <w:rsid w:val="00B47738"/>
    <w:rsid w:val="00B533CD"/>
    <w:rsid w:val="00B577CF"/>
    <w:rsid w:val="00B902EC"/>
    <w:rsid w:val="00B96CE0"/>
    <w:rsid w:val="00B970B9"/>
    <w:rsid w:val="00BA5569"/>
    <w:rsid w:val="00BB1A8E"/>
    <w:rsid w:val="00BB56E8"/>
    <w:rsid w:val="00BB59F4"/>
    <w:rsid w:val="00BC5187"/>
    <w:rsid w:val="00BE0BA9"/>
    <w:rsid w:val="00BE354B"/>
    <w:rsid w:val="00BF300B"/>
    <w:rsid w:val="00BF33E1"/>
    <w:rsid w:val="00BF4294"/>
    <w:rsid w:val="00C003F2"/>
    <w:rsid w:val="00C2440D"/>
    <w:rsid w:val="00C24D2B"/>
    <w:rsid w:val="00C3063B"/>
    <w:rsid w:val="00C352FA"/>
    <w:rsid w:val="00C35303"/>
    <w:rsid w:val="00C50C20"/>
    <w:rsid w:val="00C50FEA"/>
    <w:rsid w:val="00C52BED"/>
    <w:rsid w:val="00C57417"/>
    <w:rsid w:val="00C610CD"/>
    <w:rsid w:val="00C668C2"/>
    <w:rsid w:val="00C73D08"/>
    <w:rsid w:val="00C7434F"/>
    <w:rsid w:val="00C74F41"/>
    <w:rsid w:val="00C9162C"/>
    <w:rsid w:val="00CB3048"/>
    <w:rsid w:val="00CC02F6"/>
    <w:rsid w:val="00CC1E5E"/>
    <w:rsid w:val="00CD3666"/>
    <w:rsid w:val="00D04FEE"/>
    <w:rsid w:val="00D11735"/>
    <w:rsid w:val="00D12CC2"/>
    <w:rsid w:val="00D3121C"/>
    <w:rsid w:val="00D40956"/>
    <w:rsid w:val="00D40A68"/>
    <w:rsid w:val="00D53635"/>
    <w:rsid w:val="00D5378A"/>
    <w:rsid w:val="00D622F5"/>
    <w:rsid w:val="00D75A5B"/>
    <w:rsid w:val="00DA0B63"/>
    <w:rsid w:val="00DB557F"/>
    <w:rsid w:val="00DC265C"/>
    <w:rsid w:val="00DD3717"/>
    <w:rsid w:val="00DD7B62"/>
    <w:rsid w:val="00DE20E5"/>
    <w:rsid w:val="00E15E9F"/>
    <w:rsid w:val="00E21BC7"/>
    <w:rsid w:val="00E31739"/>
    <w:rsid w:val="00E45F83"/>
    <w:rsid w:val="00E46456"/>
    <w:rsid w:val="00E55183"/>
    <w:rsid w:val="00E662D9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2770C"/>
    <w:rsid w:val="00F315C1"/>
    <w:rsid w:val="00F3455F"/>
    <w:rsid w:val="00F40807"/>
    <w:rsid w:val="00F51F34"/>
    <w:rsid w:val="00F64466"/>
    <w:rsid w:val="00F75748"/>
    <w:rsid w:val="00F81DD5"/>
    <w:rsid w:val="00FA217D"/>
    <w:rsid w:val="00FB5DDC"/>
    <w:rsid w:val="00FC4796"/>
    <w:rsid w:val="00FD095E"/>
    <w:rsid w:val="00FE1A07"/>
    <w:rsid w:val="00FF0DA9"/>
    <w:rsid w:val="0A937D63"/>
    <w:rsid w:val="0BAC7DFC"/>
    <w:rsid w:val="0F6A26C1"/>
    <w:rsid w:val="12731EA8"/>
    <w:rsid w:val="131842BD"/>
    <w:rsid w:val="15AD7BF4"/>
    <w:rsid w:val="15B765D9"/>
    <w:rsid w:val="16CA6C64"/>
    <w:rsid w:val="181D5AB7"/>
    <w:rsid w:val="18C87684"/>
    <w:rsid w:val="1C5E3C1A"/>
    <w:rsid w:val="1E0C5EA5"/>
    <w:rsid w:val="1E9D6B36"/>
    <w:rsid w:val="24752521"/>
    <w:rsid w:val="266A565B"/>
    <w:rsid w:val="26F46347"/>
    <w:rsid w:val="28327D6B"/>
    <w:rsid w:val="29AD3EB1"/>
    <w:rsid w:val="2B2470C0"/>
    <w:rsid w:val="2E3C3402"/>
    <w:rsid w:val="2EC617A3"/>
    <w:rsid w:val="30D6252E"/>
    <w:rsid w:val="32B12EC6"/>
    <w:rsid w:val="355574AF"/>
    <w:rsid w:val="361C4C6B"/>
    <w:rsid w:val="372C413C"/>
    <w:rsid w:val="373E066D"/>
    <w:rsid w:val="39EA5721"/>
    <w:rsid w:val="3A047C57"/>
    <w:rsid w:val="3A6D16B5"/>
    <w:rsid w:val="3C7F28FF"/>
    <w:rsid w:val="3E5F36AC"/>
    <w:rsid w:val="3E876580"/>
    <w:rsid w:val="3EAC09D1"/>
    <w:rsid w:val="40461085"/>
    <w:rsid w:val="40DC14F3"/>
    <w:rsid w:val="41EC736E"/>
    <w:rsid w:val="435059CB"/>
    <w:rsid w:val="44AF45FF"/>
    <w:rsid w:val="46F42E02"/>
    <w:rsid w:val="4A5023B4"/>
    <w:rsid w:val="4A757E98"/>
    <w:rsid w:val="4AEB79CC"/>
    <w:rsid w:val="4B625C39"/>
    <w:rsid w:val="4BE55E65"/>
    <w:rsid w:val="4BF35C2C"/>
    <w:rsid w:val="4C410D2D"/>
    <w:rsid w:val="4E2F1098"/>
    <w:rsid w:val="4EBE2C79"/>
    <w:rsid w:val="50B90FB4"/>
    <w:rsid w:val="515C7460"/>
    <w:rsid w:val="52140FFB"/>
    <w:rsid w:val="559767F2"/>
    <w:rsid w:val="55FC75DD"/>
    <w:rsid w:val="56276A56"/>
    <w:rsid w:val="5798705F"/>
    <w:rsid w:val="57BA4FD5"/>
    <w:rsid w:val="593F3679"/>
    <w:rsid w:val="5A025F63"/>
    <w:rsid w:val="5A6F2BE3"/>
    <w:rsid w:val="5C117D6C"/>
    <w:rsid w:val="5CDE3C53"/>
    <w:rsid w:val="5ECB7D95"/>
    <w:rsid w:val="5EFA1611"/>
    <w:rsid w:val="603B5C03"/>
    <w:rsid w:val="603D2C2A"/>
    <w:rsid w:val="60C246E4"/>
    <w:rsid w:val="63E71F01"/>
    <w:rsid w:val="64AF2355"/>
    <w:rsid w:val="668022A5"/>
    <w:rsid w:val="678D72F6"/>
    <w:rsid w:val="679F79E1"/>
    <w:rsid w:val="69932D1A"/>
    <w:rsid w:val="69EE5469"/>
    <w:rsid w:val="6D877711"/>
    <w:rsid w:val="6E6D1CD0"/>
    <w:rsid w:val="6FED5371"/>
    <w:rsid w:val="702A5D24"/>
    <w:rsid w:val="705A2C35"/>
    <w:rsid w:val="724B6973"/>
    <w:rsid w:val="74BA7982"/>
    <w:rsid w:val="76533DE4"/>
    <w:rsid w:val="7994323B"/>
    <w:rsid w:val="7A7A1A2E"/>
    <w:rsid w:val="7CF2772B"/>
    <w:rsid w:val="7DA76C44"/>
    <w:rsid w:val="7DF122D1"/>
    <w:rsid w:val="7E3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026E91"/>
    <w:rsid w:val="002A48C1"/>
    <w:rsid w:val="0059533F"/>
    <w:rsid w:val="005E0B9E"/>
    <w:rsid w:val="00752E5F"/>
    <w:rsid w:val="00892023"/>
    <w:rsid w:val="0093604C"/>
    <w:rsid w:val="009C161F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FBEB2-CD43-4F8A-A942-444431A18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数学与统计学院试卷模板</Company>
  <Pages>9</Pages>
  <Words>443</Words>
  <Characters>2527</Characters>
  <Lines>21</Lines>
  <Paragraphs>5</Paragraphs>
  <TotalTime>0</TotalTime>
  <ScaleCrop>false</ScaleCrop>
  <LinksUpToDate>false</LinksUpToDate>
  <CharactersWithSpaces>2965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hhh</cp:lastModifiedBy>
  <cp:lastPrinted>2019-10-18T02:17:00Z</cp:lastPrinted>
  <dcterms:modified xsi:type="dcterms:W3CDTF">2020-11-27T03:36:26Z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