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BCD5" w14:textId="00F811D8" w:rsidR="00666306" w:rsidRDefault="0079639D" w:rsidP="0079639D">
      <w:pPr>
        <w:jc w:val="center"/>
        <w:rPr>
          <w:sz w:val="84"/>
          <w:szCs w:val="84"/>
        </w:rPr>
      </w:pPr>
      <w:r w:rsidRPr="0079639D">
        <w:rPr>
          <w:rFonts w:hint="eastAsia"/>
          <w:sz w:val="84"/>
          <w:szCs w:val="84"/>
        </w:rPr>
        <w:t>消圆棋策划案</w:t>
      </w:r>
    </w:p>
    <w:p w14:paraId="47D13D12" w14:textId="4120BED2" w:rsidR="0079639D" w:rsidRPr="0079639D" w:rsidRDefault="0079639D" w:rsidP="0079639D">
      <w:pPr>
        <w:jc w:val="left"/>
        <w:rPr>
          <w:sz w:val="24"/>
          <w:szCs w:val="24"/>
        </w:rPr>
      </w:pPr>
    </w:p>
    <w:p w14:paraId="20455715" w14:textId="6E199A5E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6743FB76" w14:textId="044CB578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0DDA6DE6" w14:textId="56900332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操作方式：鼠标</w:t>
      </w:r>
    </w:p>
    <w:p w14:paraId="6DD772AC" w14:textId="2DA2A05C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棋牌类</w:t>
      </w:r>
    </w:p>
    <w:p w14:paraId="52EEC210" w14:textId="7167A9F3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</w:t>
      </w:r>
      <w:r w:rsidR="00E447EF">
        <w:rPr>
          <w:rFonts w:hint="eastAsia"/>
          <w:sz w:val="24"/>
          <w:szCs w:val="24"/>
        </w:rPr>
        <w:t>透视相机固定位</w:t>
      </w:r>
    </w:p>
    <w:p w14:paraId="73F6E1C0" w14:textId="730394FB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二、游戏规则</w:t>
      </w:r>
    </w:p>
    <w:p w14:paraId="6B776368" w14:textId="34FEDC2E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1、玩家可以通过移动棋子改变棋子的位置。</w:t>
      </w:r>
    </w:p>
    <w:p w14:paraId="3051913A" w14:textId="5BD93BCD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2、相互接触的棋子可以一起移动。</w:t>
      </w:r>
    </w:p>
    <w:p w14:paraId="37D8104C" w14:textId="5BF988A5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3、棋子之间相互有碰撞阻挡。</w:t>
      </w:r>
    </w:p>
    <w:p w14:paraId="0EFC0E84" w14:textId="6CA467E9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4、相同类型</w:t>
      </w:r>
      <w:r w:rsidR="0064613A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接触在一起</w:t>
      </w:r>
      <w:r w:rsidR="0064613A">
        <w:rPr>
          <w:rFonts w:hint="eastAsia"/>
          <w:sz w:val="24"/>
          <w:szCs w:val="24"/>
        </w:rPr>
        <w:t>或由一条不出现拐点的连线连接的棋子</w:t>
      </w:r>
      <w:r>
        <w:rPr>
          <w:rFonts w:hint="eastAsia"/>
          <w:sz w:val="24"/>
          <w:szCs w:val="24"/>
        </w:rPr>
        <w:t>可以进行消除。</w:t>
      </w:r>
    </w:p>
    <w:p w14:paraId="398AD840" w14:textId="34874CEA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5、消除的棋子中必须存在上一步移动过的棋子。</w:t>
      </w:r>
    </w:p>
    <w:p w14:paraId="593A88AF" w14:textId="37C07FC7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6、移动之后需要进行消除，才可以再移动。</w:t>
      </w:r>
    </w:p>
    <w:p w14:paraId="6EF2CD55" w14:textId="552DD80B" w:rsidR="00D84935" w:rsidRDefault="00D84935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7、棋子可以顺棋盘圆环或正六边形对角线移动。</w:t>
      </w:r>
    </w:p>
    <w:p w14:paraId="6E20BF12" w14:textId="2FCE42C7" w:rsidR="0079639D" w:rsidRDefault="0079639D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游戏目标：将棋盘上的棋子全部消除。</w:t>
      </w:r>
    </w:p>
    <w:p w14:paraId="16E49760" w14:textId="09E63A59" w:rsidR="00D84935" w:rsidRDefault="00D84935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三、游戏内核</w:t>
      </w:r>
    </w:p>
    <w:p w14:paraId="605919A2" w14:textId="64BC6DA7" w:rsidR="00D84935" w:rsidRDefault="00D84935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游戏核心理念为“消除”与“自锁”。</w:t>
      </w:r>
    </w:p>
    <w:p w14:paraId="5C3AEF1F" w14:textId="1A48D3C8" w:rsidR="00D84935" w:rsidRDefault="00D84935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1、消除</w:t>
      </w:r>
    </w:p>
    <w:p w14:paraId="76F16DA7" w14:textId="2C3843EF" w:rsidR="00D84935" w:rsidRDefault="0064613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D84935">
        <w:rPr>
          <w:rFonts w:hint="eastAsia"/>
          <w:sz w:val="24"/>
          <w:szCs w:val="24"/>
        </w:rPr>
        <w:t>玩家通过消除棋子，创造棋盘上的可移动空间，游戏越到后期，可移动空间</w:t>
      </w:r>
      <w:r w:rsidR="00D84935">
        <w:rPr>
          <w:rFonts w:hint="eastAsia"/>
          <w:sz w:val="24"/>
          <w:szCs w:val="24"/>
        </w:rPr>
        <w:lastRenderedPageBreak/>
        <w:t>越大</w:t>
      </w:r>
      <w:r>
        <w:rPr>
          <w:rFonts w:hint="eastAsia"/>
          <w:sz w:val="24"/>
          <w:szCs w:val="24"/>
        </w:rPr>
        <w:t>，越考验玩家的空间想象能力和逻辑预判能力。</w:t>
      </w:r>
    </w:p>
    <w:p w14:paraId="415C2626" w14:textId="40F0D019" w:rsidR="0064613A" w:rsidRDefault="0064613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b移动后必须进行消除的规则限制了玩家的随意移动行为，使每一步都必须进行思考，不能存在无效移动步骤。</w:t>
      </w:r>
    </w:p>
    <w:p w14:paraId="076F6779" w14:textId="40CBE044" w:rsidR="00D84935" w:rsidRDefault="00D84935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2、自锁</w:t>
      </w:r>
    </w:p>
    <w:p w14:paraId="686779E6" w14:textId="72B7F02B" w:rsidR="00D84935" w:rsidRDefault="0064613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4B26B4">
        <w:rPr>
          <w:rFonts w:hint="eastAsia"/>
          <w:sz w:val="24"/>
          <w:szCs w:val="24"/>
        </w:rPr>
        <w:t>游戏规则中第二条和第三条约束了移动规模，只有链接在一起的棋子在可以一起移动，反之，若出现</w:t>
      </w:r>
      <w:r>
        <w:rPr>
          <w:rFonts w:hint="eastAsia"/>
          <w:sz w:val="24"/>
          <w:szCs w:val="24"/>
        </w:rPr>
        <w:t>单独存在的棋子，只有将此棋子一步移到可消除位才能消除，否则将成为移动路径上的阻碍。</w:t>
      </w:r>
    </w:p>
    <w:p w14:paraId="31F0F7FB" w14:textId="22F8B99D" w:rsidR="0064613A" w:rsidRDefault="0064613A" w:rsidP="0079639D">
      <w:pPr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游戏规则中移动后必须进行消除上一步移动过的棋子的设定，使得游戏存在死局，即A</w:t>
      </w:r>
      <w:r>
        <w:rPr>
          <w:sz w:val="24"/>
          <w:szCs w:val="24"/>
        </w:rPr>
        <w:t>BAB</w:t>
      </w:r>
      <w:r>
        <w:rPr>
          <w:rFonts w:hint="eastAsia"/>
          <w:sz w:val="24"/>
          <w:szCs w:val="24"/>
        </w:rPr>
        <w:t>链接情况，无法由一步移动解开，再未注意到这一情况之前，玩家很容易出现死局。</w:t>
      </w:r>
    </w:p>
    <w:p w14:paraId="3AF58BAF" w14:textId="00ED67AB" w:rsidR="006D5A72" w:rsidRDefault="006D5A72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四、游戏难度</w:t>
      </w:r>
    </w:p>
    <w:p w14:paraId="10B30A15" w14:textId="77777777" w:rsidR="006D5A72" w:rsidRDefault="006D5A72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1、棋盘总体难度由棋盘环数决定，环数越大，棋子越多，总体难度越大。</w:t>
      </w:r>
    </w:p>
    <w:p w14:paraId="2B4C04EF" w14:textId="6843A857" w:rsidR="0064613A" w:rsidRDefault="006D5A72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F056A1">
        <w:rPr>
          <w:rFonts w:hint="eastAsia"/>
          <w:sz w:val="24"/>
          <w:szCs w:val="24"/>
        </w:rPr>
        <w:t>游戏难度并非一成不变。</w:t>
      </w:r>
      <w:r w:rsidR="0064613A">
        <w:rPr>
          <w:rFonts w:hint="eastAsia"/>
          <w:sz w:val="24"/>
          <w:szCs w:val="24"/>
        </w:rPr>
        <w:t>在</w:t>
      </w:r>
      <w:r w:rsidR="00F056A1">
        <w:rPr>
          <w:rFonts w:hint="eastAsia"/>
          <w:sz w:val="24"/>
          <w:szCs w:val="24"/>
        </w:rPr>
        <w:t>同</w:t>
      </w:r>
      <w:r w:rsidR="0064613A">
        <w:rPr>
          <w:rFonts w:hint="eastAsia"/>
          <w:sz w:val="24"/>
          <w:szCs w:val="24"/>
        </w:rPr>
        <w:t>一局游戏内，初始的消除会较为简单，随着棋子消除数的增加，</w:t>
      </w:r>
      <w:r w:rsidR="00F056A1">
        <w:rPr>
          <w:rFonts w:hint="eastAsia"/>
          <w:sz w:val="24"/>
          <w:szCs w:val="24"/>
        </w:rPr>
        <w:t>由于自锁情况导致阻碍棋子的增多，</w:t>
      </w:r>
      <w:r w:rsidR="0064613A">
        <w:rPr>
          <w:rFonts w:hint="eastAsia"/>
          <w:sz w:val="24"/>
          <w:szCs w:val="24"/>
        </w:rPr>
        <w:t>消除难度会逐渐上升，即同一局内随着棋子的减少，游戏难度会上升。</w:t>
      </w:r>
    </w:p>
    <w:p w14:paraId="069E0C7E" w14:textId="6E88E463" w:rsidR="007D4EDA" w:rsidRDefault="007D4ED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五、技术难点</w:t>
      </w:r>
    </w:p>
    <w:p w14:paraId="14AE92CB" w14:textId="15054362" w:rsidR="007D4EDA" w:rsidRDefault="007D4ED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1、操控中需要智能计算各个方向可共同移动的棋子（射线检测）。</w:t>
      </w:r>
    </w:p>
    <w:p w14:paraId="05F6CFE3" w14:textId="6D46C54F" w:rsidR="007D4EDA" w:rsidRDefault="007D4ED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2、移动结束棋子需自动复位到位点（射线检测）。</w:t>
      </w:r>
    </w:p>
    <w:p w14:paraId="4F0C49EE" w14:textId="139F4502" w:rsidR="007D4EDA" w:rsidRDefault="007D4ED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3、相互接触的棋子若类型一致可以消除（棋子赋值字符串类型，射线检测读取）</w:t>
      </w:r>
    </w:p>
    <w:p w14:paraId="1FD16AE7" w14:textId="02B9AE8B" w:rsidR="007D4EDA" w:rsidRDefault="007D4EDA" w:rsidP="0079639D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、移动之后需要消除才可继续移动（</w:t>
      </w:r>
      <w:r w:rsidR="008E408D"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gamemanager</w:t>
      </w:r>
      <w:proofErr w:type="spellEnd"/>
      <w:r>
        <w:rPr>
          <w:rFonts w:hint="eastAsia"/>
          <w:sz w:val="24"/>
          <w:szCs w:val="24"/>
        </w:rPr>
        <w:t>控制游戏模式）</w:t>
      </w:r>
    </w:p>
    <w:p w14:paraId="67143F78" w14:textId="62151524" w:rsidR="007D4EDA" w:rsidRDefault="007D4EDA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5、鼠标操控棋子移动（</w:t>
      </w:r>
      <w:proofErr w:type="spellStart"/>
      <w:r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axis</w:t>
      </w:r>
      <w:proofErr w:type="spellEnd"/>
      <w:r>
        <w:rPr>
          <w:rFonts w:hint="eastAsia"/>
          <w:sz w:val="24"/>
          <w:szCs w:val="24"/>
        </w:rPr>
        <w:t>与棋子rotation或transform链接）</w:t>
      </w:r>
    </w:p>
    <w:p w14:paraId="5DD8F3FF" w14:textId="27C056F8" w:rsidR="00857482" w:rsidRPr="007D4EDA" w:rsidRDefault="00857482" w:rsidP="00796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6、棋子消除（右键选择，加入</w:t>
      </w:r>
      <w:proofErr w:type="spellStart"/>
      <w:r w:rsidRPr="00857482">
        <w:rPr>
          <w:sz w:val="24"/>
          <w:szCs w:val="24"/>
        </w:rPr>
        <w:t>ScriptableObject</w:t>
      </w:r>
      <w:proofErr w:type="spellEnd"/>
      <w:r>
        <w:rPr>
          <w:rFonts w:hint="eastAsia"/>
          <w:sz w:val="24"/>
          <w:szCs w:val="24"/>
        </w:rPr>
        <w:t>组，核实类型一直且接触则消除）</w:t>
      </w:r>
    </w:p>
    <w:sectPr w:rsidR="00857482" w:rsidRPr="007D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D049" w14:textId="77777777" w:rsidR="00617366" w:rsidRDefault="00617366" w:rsidP="00E447EF">
      <w:r>
        <w:separator/>
      </w:r>
    </w:p>
  </w:endnote>
  <w:endnote w:type="continuationSeparator" w:id="0">
    <w:p w14:paraId="60F53443" w14:textId="77777777" w:rsidR="00617366" w:rsidRDefault="00617366" w:rsidP="00E4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34FE" w14:textId="77777777" w:rsidR="00617366" w:rsidRDefault="00617366" w:rsidP="00E447EF">
      <w:r>
        <w:separator/>
      </w:r>
    </w:p>
  </w:footnote>
  <w:footnote w:type="continuationSeparator" w:id="0">
    <w:p w14:paraId="465A67E5" w14:textId="77777777" w:rsidR="00617366" w:rsidRDefault="00617366" w:rsidP="00E44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D0"/>
    <w:rsid w:val="001B548E"/>
    <w:rsid w:val="004B26B4"/>
    <w:rsid w:val="00617366"/>
    <w:rsid w:val="006355D0"/>
    <w:rsid w:val="0064613A"/>
    <w:rsid w:val="00666306"/>
    <w:rsid w:val="006D5A72"/>
    <w:rsid w:val="0079639D"/>
    <w:rsid w:val="007D4EDA"/>
    <w:rsid w:val="00857482"/>
    <w:rsid w:val="008E408D"/>
    <w:rsid w:val="00D84935"/>
    <w:rsid w:val="00DC3D21"/>
    <w:rsid w:val="00E447EF"/>
    <w:rsid w:val="00F0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78E09"/>
  <w15:chartTrackingRefBased/>
  <w15:docId w15:val="{B3719420-DB4A-40BB-9222-828A552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10</cp:revision>
  <dcterms:created xsi:type="dcterms:W3CDTF">2021-09-22T15:01:00Z</dcterms:created>
  <dcterms:modified xsi:type="dcterms:W3CDTF">2021-09-23T07:14:00Z</dcterms:modified>
</cp:coreProperties>
</file>