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jc w:val="center"/>
      </w:pPr>
    </w:p>
    <w:p>
      <w:pPr>
        <w:jc w:val="center"/>
      </w:pPr>
    </w:p>
    <w:p>
      <w:pPr>
        <w:jc w:val="center"/>
      </w:pPr>
    </w:p>
    <w:p>
      <w:pPr>
        <w:jc w:val="center"/>
      </w:pPr>
      <w:r>
        <w:rPr>
          <w:rFonts w:ascii="宋体" w:hAnsi="宋体" w:eastAsia="宋体"/>
          <w:b/>
          <w:sz w:val="44"/>
        </w:rPr>
        <w:t>网页资源简读：NSTL · AEM 2025 阻燃准固态论文记录</w:t>
      </w:r>
    </w:p>
    <w:p/>
    <w:p/>
    <w:p/>
    <w:p/>
    <w:p/>
    <w:p/>
    <w:p/>
    <w:p/>
    <w:p/>
    <w:p/>
    <w:p/>
    <w:p/>
    <w:p/>
    <w:p/>
    <w:p>
      <w:pPr>
        <w:jc w:val="center"/>
      </w:pPr>
      <w:r>
        <w:rPr>
          <w:rFonts w:ascii="宋体" w:hAnsi="宋体" w:eastAsia="宋体"/>
          <w:sz w:val="24"/>
        </w:rPr>
        <w:t>编制日期：2026年08月21日</w:t>
      </w:r>
    </w:p>
    <w:p/>
    <w:p>
      <w:r>
        <w:br w:type="page"/>
      </w:r>
    </w:p>
    <w:p>
      <w:pPr>
        <w:spacing w:before="120" w:after="120"/>
        <w:ind w:left="567" w:right="567"/>
        <w:pBdr>
          <w:left w:val="single" w:sz="12" w:color="6366F1"/>
        </w:pBdr>
      </w:pPr>
      <w:r>
        <w:rPr>
          <w:rFonts w:ascii="Times New Roman" w:hAnsi="Times New Roman" w:eastAsia="宋体"/>
          <w:b/>
          <w:sz w:val="24"/>
        </w:rPr>
        <w:t>来源链接</w:t>
      </w:r>
      <w:r>
        <w:rPr>
          <w:rFonts w:ascii="Times New Roman" w:hAnsi="Times New Roman" w:eastAsia="宋体"/>
          <w:b w:val="0"/>
          <w:sz w:val="24"/>
        </w:rPr>
        <w:t>：https://gz.nstl.gov.cn/paper_detail.html?doi=10.1002/aenm.202501236 ｜ 访问状态：</w:t>
      </w:r>
      <w:r>
        <w:rPr>
          <w:rFonts w:ascii="Times New Roman" w:hAnsi="Times New Roman" w:eastAsia="宋体"/>
          <w:b/>
          <w:sz w:val="24"/>
        </w:rPr>
        <w:t>网页访问受限</w:t>
      </w:r>
      <w:r>
        <w:rPr>
          <w:rFonts w:ascii="Times New Roman" w:hAnsi="Times New Roman" w:eastAsia="宋体"/>
          <w:b w:val="0"/>
          <w:sz w:val="24"/>
        </w:rPr>
        <w:t>（NSTL 详情页需登录，匿名访问仅返回站点框架，未见论文书目正文）｜ 精读日期 2026-08-21</w:t>
      </w:r>
    </w:p>
    <w:p/>
    <w:p>
      <w:pPr>
        <w:spacing w:line="360" w:lineRule="auto"/>
        <w:ind w:firstLine="420"/>
      </w:pPr>
      <w:r>
        <w:rPr>
          <w:rFonts w:ascii="Times New Roman" w:hAnsi="Times New Roman" w:eastAsia="宋体"/>
          <w:b/>
          <w:sz w:val="24"/>
        </w:rPr>
        <w:t>核心内容</w:t>
      </w:r>
      <w:r>
        <w:rPr>
          <w:rFonts w:ascii="Times New Roman" w:hAnsi="Times New Roman" w:eastAsia="宋体"/>
          <w:b w:val="0"/>
          <w:sz w:val="24"/>
        </w:rPr>
        <w:t>（约 300 字）：</w:t>
      </w:r>
    </w:p>
    <w:p>
      <w:pPr>
        <w:spacing w:line="360" w:lineRule="auto"/>
        <w:ind w:firstLine="420"/>
      </w:pPr>
      <w:r>
        <w:rPr>
          <w:rFonts w:ascii="Times New Roman" w:hAnsi="Times New Roman" w:eastAsia="宋体"/>
          <w:b w:val="0"/>
          <w:sz w:val="24"/>
        </w:rPr>
        <w:t xml:space="preserve">该记录对应 DOI 10.1002/aenm.202501236，即 Li 等 2025 年发表于 </w:t>
      </w:r>
      <w:r>
        <w:rPr>
          <w:rFonts w:ascii="Times New Roman" w:hAnsi="Times New Roman" w:eastAsia="宋体"/>
          <w:b w:val="0"/>
          <w:i/>
          <w:sz w:val="24"/>
        </w:rPr>
        <w:t>Advanced Energy Materials</w:t>
      </w:r>
      <w:r>
        <w:rPr>
          <w:rFonts w:ascii="Times New Roman" w:hAnsi="Times New Roman" w:eastAsia="宋体"/>
          <w:b w:val="0"/>
          <w:sz w:val="24"/>
        </w:rPr>
        <w:t xml:space="preserve"> 的《Decoupled Ion Transport via Triadic Molecular Synergy in Flame-Retardant Quasi-Solid Electrolytes for Safe Lithium Metal Batteries》（本目录另有该论文 PDF 全文精读报告《文献精读-50-Li2025阻燃准固态.md》）。论文提出"三元分子协同"策略：PETEA-LiTFSI 提供结构骨架，BmimTFSI 离子液体作增塑剂兼阻燃剂，氟化共聚物 PFMA 通过高电负性 F 原子促进 LiTFSI 解离、锚定 TFSI⁻ 阴离子并抑制 Bmim⁺ 阳离子竞争，实现 25°C 电导率 1.84 mS/cm、锂离子迁移数 0.72，Li‖LFP 600 圈、Li‖NCM811 240 圈保 80% 容量，并以凝聚相阻燃机制提升安全性。</w:t>
      </w:r>
    </w:p>
    <w:p>
      <w:pPr>
        <w:spacing w:line="360" w:lineRule="auto"/>
        <w:ind w:firstLine="420"/>
      </w:pPr>
      <w:r>
        <w:rPr>
          <w:rFonts w:ascii="Times New Roman" w:hAnsi="Times New Roman" w:eastAsia="宋体"/>
          <w:b/>
          <w:sz w:val="24"/>
        </w:rPr>
        <w:t>与课题关联</w:t>
      </w:r>
      <w:r>
        <w:rPr>
          <w:rFonts w:ascii="Times New Roman" w:hAnsi="Times New Roman" w:eastAsia="宋体"/>
          <w:b w:val="0"/>
          <w:sz w:val="24"/>
        </w:rPr>
        <w:t>：该论文是课题39（凝胶/准固态电解质）的典型案例，其"电导率×迁移数"评价框架与 LiF 主导界面的设计思想，亦可供课题50 评估液相合成 Li₃MCl₆ 时借鉴。</w:t>
      </w:r>
    </w:p>
    <w:p>
      <w:pPr>
        <w:spacing w:line="360" w:lineRule="auto"/>
        <w:ind w:left="420"/>
      </w:pPr>
      <w:r>
        <w:rPr>
          <w:rFonts w:ascii="Times New Roman" w:hAnsi="Times New Roman" w:eastAsia="宋体"/>
          <w:b w:val="0"/>
          <w:sz w:val="24"/>
        </w:rPr>
        <w:t xml:space="preserve">• </w:t>
      </w:r>
      <w:r>
        <w:rPr>
          <w:rFonts w:ascii="Times New Roman" w:hAnsi="Times New Roman" w:eastAsia="宋体"/>
          <w:b w:val="0"/>
          <w:sz w:val="24"/>
        </w:rPr>
        <w:t>报告完 · 网页资源简版（网页访问受限，核心内容基于同 DOI 论文原文 PDF 撰写）</w:t>
      </w:r>
    </w:p>
    <w:sectPr>
      <w:headerReference r:id="rId5" w:type="default"/>
      <w:footerReference r:id="rId6" w:type="default"/>
      <w:pgSz w:w="11906" w:h="16838"/>
      <w:pgMar w:top="1440" w:right="1644" w:bottom="1440" w:left="1797" w:header="851" w:footer="851" w:gutter="0"/>
      <w:pgNumType w:start="1"/>
      <w:cols w:space="425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等线">
    <w:altName w:val="汉仪中等线KW"/>
    <w:panose1 w:val="02010600030101010101"/>
    <w:charset w:val="86"/>
    <w:family w:val="auto"/>
    <w:pitch w:val="default"/>
    <w:sig w:usb0="00000000" w:usb1="00000000" w:usb2="00000016" w:usb3="00000000" w:csb0="0004000F" w:csb1="00000000"/>
  </w:font>
  <w:font w:name="等线">
    <w:altName w:val="汉仪中等线KW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汉仪中等线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等线 Light">
    <w:altName w:val="汉仪中等线KW"/>
    <w:panose1 w:val="02010600030101010101"/>
    <w:charset w:val="86"/>
    <w:family w:val="auto"/>
    <w:pitch w:val="default"/>
    <w:sig w:usb0="00000000" w:usb1="00000000" w:usb2="00000016" w:usb3="00000000" w:csb0="0004000F" w:csb1="00000000"/>
  </w:font>
  <w:font w:name="汉仪中等线KW">
    <w:panose1 w:val="01010104010101010101"/>
    <w:charset w:val="86"/>
    <w:family w:val="auto"/>
    <w:pitch w:val="default"/>
    <w:sig w:usb0="800002BF" w:usb1="004F7CFA" w:usb2="00000000" w:usb3="00000000" w:csb0="00040001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冬青黑体简体中文">
    <w:panose1 w:val="020B0300000000000000"/>
    <w:charset w:val="86"/>
    <w:family w:val="auto"/>
    <w:pitch w:val="default"/>
    <w:sig w:usb0="A00002BF" w:usb1="1ACF7CFA" w:usb2="00000016" w:usb3="00000000" w:csb0="00060007" w:csb1="00000000"/>
  </w:font>
  <w:font w:name="PingFang SC">
    <w:panose1 w:val="020B0400000000000000"/>
    <w:charset w:val="86"/>
    <w:family w:val="auto"/>
    <w:pitch w:val="default"/>
    <w:sig w:usb0="A00002FF" w:usb1="7ACFFDFB" w:usb2="00000017" w:usb3="00000000" w:csb0="00040001" w:csb1="00000000"/>
  </w:font>
  <w:font w:name="Tahoma">
    <w:panose1 w:val="020B0604030504040204"/>
    <w:charset w:val="00"/>
    <w:family w:val="auto"/>
    <w:pitch w:val="default"/>
    <w:sig w:usb0="E1002AFF" w:usb1="C000605B" w:usb2="00000029" w:usb3="00000000" w:csb0="200101FF" w:csb1="2028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15"/>
      <w:pBdr>
        <w:top w:val="single" w:color="auto" w:sz="4" w:space="1"/>
      </w:pBdr>
      <w:jc w:val="right"/>
    </w:pPr>
    <w:sdt>
      <w:sdtPr>
        <w:id w:val="-1"/>
      </w:sdtPr>
      <w:sdtContent>
        <w:r>
          <w:fldChar w:fldCharType="begin"/>
        </w:r>
        <w:r>
          <w:instrText xml:space="preserve">PAGE   \* MERGEFORMAT</w:instrText>
        </w:r>
        <w:r>
          <w:fldChar w:fldCharType="separate"/>
        </w:r>
        <w:r>
          <w:rPr>
            <w:lang w:val="zh-CN"/>
          </w:rPr>
          <w:t>5</w:t>
        </w:r>
        <w:r>
          <w:fldChar w:fldCharType="end"/>
        </w:r>
      </w:sdtContent>
    </w:sdt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360" w:lineRule="auto"/>
      </w:pPr>
      <w:r>
        <w:separator/>
      </w:r>
    </w:p>
  </w:footnote>
  <w:footnote w:type="continuationSeparator" w:id="1">
    <w:p>
      <w:pPr>
        <w:spacing w:line="36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16"/>
      <w:pBdr>
        <w:bottom w:val="none" w:color="auto" w:sz="0" w:space="0"/>
      </w:pBdr>
      <w:tabs>
        <w:tab w:val="left" w:pos="260"/>
      </w:tabs>
      <w:jc w:val="left"/>
      <w:rPr>
        <w:rFonts w:hint="eastAsia" w:eastAsia="宋体"/>
        <w:lang w:eastAsia="zh-CN"/>
      </w:rPr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E336078"/>
    <w:multiLevelType w:val="multilevel"/>
    <w:tmpl w:val="0E336078"/>
    <w:lvl w:ilvl="0" w:tentative="0">
      <w:start w:val="1"/>
      <w:numFmt w:val="bullet"/>
      <w:pStyle w:val="43"/>
      <w:lvlText w:val=""/>
      <w:lvlJc w:val="left"/>
      <w:pPr>
        <w:ind w:left="1200" w:hanging="420"/>
      </w:pPr>
      <w:rPr>
        <w:rFonts w:hint="default" w:ascii="Wingdings" w:hAnsi="Wingdings"/>
      </w:rPr>
    </w:lvl>
    <w:lvl w:ilvl="1" w:tentative="0">
      <w:start w:val="1"/>
      <w:numFmt w:val="bullet"/>
      <w:lvlText w:val=""/>
      <w:lvlJc w:val="left"/>
      <w:pPr>
        <w:tabs>
          <w:tab w:val="left" w:pos="1620"/>
        </w:tabs>
        <w:ind w:left="1620" w:hanging="42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tabs>
          <w:tab w:val="left" w:pos="2040"/>
        </w:tabs>
        <w:ind w:left="2040" w:hanging="42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tabs>
          <w:tab w:val="left" w:pos="2460"/>
        </w:tabs>
        <w:ind w:left="2460" w:hanging="42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tabs>
          <w:tab w:val="left" w:pos="2880"/>
        </w:tabs>
        <w:ind w:left="2880" w:hanging="42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tabs>
          <w:tab w:val="left" w:pos="3300"/>
        </w:tabs>
        <w:ind w:left="3300" w:hanging="42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tabs>
          <w:tab w:val="left" w:pos="3720"/>
        </w:tabs>
        <w:ind w:left="3720" w:hanging="42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tabs>
          <w:tab w:val="left" w:pos="4140"/>
        </w:tabs>
        <w:ind w:left="4140" w:hanging="42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tabs>
          <w:tab w:val="left" w:pos="4560"/>
        </w:tabs>
        <w:ind w:left="4560" w:hanging="420"/>
      </w:pPr>
      <w:rPr>
        <w:rFonts w:hint="default" w:ascii="Wingdings" w:hAnsi="Wingdings"/>
      </w:rPr>
    </w:lvl>
  </w:abstractNum>
  <w:abstractNum w:abstractNumId="1">
    <w:nsid w:val="18262C5A"/>
    <w:multiLevelType w:val="multilevel"/>
    <w:tmpl w:val="18262C5A"/>
    <w:lvl w:ilvl="0" w:tentative="0">
      <w:start w:val="1"/>
      <w:numFmt w:val="decimal"/>
      <w:pStyle w:val="57"/>
      <w:lvlText w:val="步骤%1."/>
      <w:lvlJc w:val="left"/>
      <w:pPr>
        <w:tabs>
          <w:tab w:val="left" w:pos="1276"/>
        </w:tabs>
        <w:ind w:left="1276" w:hanging="879"/>
      </w:pPr>
      <w:rPr>
        <w:rFonts w:hint="default" w:ascii="Times New Roman" w:hAnsi="Times New Roman" w:eastAsia="宋体"/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snapToGrid w:val="0"/>
        <w:vanish w:val="0"/>
        <w:spacing w:val="0"/>
        <w:kern w:val="0"/>
        <w:position w:val="0"/>
        <w:u w:val="none"/>
        <w:vertAlign w:val="baseline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props3d w14:extrusionH="0" w14:contourW="0" w14:prstMaterial="none"/>
        <w14:scene3d>
          <w14:lightRig w14:rig="threePt" w14:dir="t">
            <w14:rot w14:lat="0" w14:lon="0" w14:rev="0"/>
          </w14:lightRig>
        </w14:scene3d>
        <w14:ligatures w14:val="none"/>
        <w14:numForm w14:val="default"/>
        <w14:numSpacing w14:val="default"/>
      </w:rPr>
    </w:lvl>
    <w:lvl w:ilvl="1" w:tentative="0">
      <w:start w:val="1"/>
      <w:numFmt w:val="lowerLetter"/>
      <w:lvlText w:val="%2)"/>
      <w:lvlJc w:val="left"/>
      <w:pPr>
        <w:tabs>
          <w:tab w:val="left" w:pos="1469"/>
        </w:tabs>
        <w:ind w:left="1469" w:hanging="420"/>
      </w:pPr>
      <w:rPr>
        <w:rFonts w:hint="eastAsia"/>
      </w:rPr>
    </w:lvl>
    <w:lvl w:ilvl="2" w:tentative="0">
      <w:start w:val="1"/>
      <w:numFmt w:val="lowerRoman"/>
      <w:lvlText w:val="%3."/>
      <w:lvlJc w:val="right"/>
      <w:pPr>
        <w:tabs>
          <w:tab w:val="left" w:pos="1889"/>
        </w:tabs>
        <w:ind w:left="1889" w:hanging="420"/>
      </w:pPr>
      <w:rPr>
        <w:rFonts w:hint="eastAsia"/>
      </w:rPr>
    </w:lvl>
    <w:lvl w:ilvl="3" w:tentative="0">
      <w:start w:val="1"/>
      <w:numFmt w:val="decimal"/>
      <w:lvlText w:val="%4."/>
      <w:lvlJc w:val="left"/>
      <w:pPr>
        <w:tabs>
          <w:tab w:val="left" w:pos="2309"/>
        </w:tabs>
        <w:ind w:left="2309" w:hanging="420"/>
      </w:pPr>
      <w:rPr>
        <w:rFonts w:hint="eastAsia"/>
      </w:rPr>
    </w:lvl>
    <w:lvl w:ilvl="4" w:tentative="0">
      <w:start w:val="1"/>
      <w:numFmt w:val="lowerLetter"/>
      <w:lvlText w:val="%5)"/>
      <w:lvlJc w:val="left"/>
      <w:pPr>
        <w:tabs>
          <w:tab w:val="left" w:pos="2729"/>
        </w:tabs>
        <w:ind w:left="2729" w:hanging="420"/>
      </w:pPr>
      <w:rPr>
        <w:rFonts w:hint="eastAsia"/>
      </w:rPr>
    </w:lvl>
    <w:lvl w:ilvl="5" w:tentative="0">
      <w:start w:val="1"/>
      <w:numFmt w:val="lowerRoman"/>
      <w:lvlText w:val="%6."/>
      <w:lvlJc w:val="right"/>
      <w:pPr>
        <w:tabs>
          <w:tab w:val="left" w:pos="3149"/>
        </w:tabs>
        <w:ind w:left="3149" w:hanging="420"/>
      </w:pPr>
      <w:rPr>
        <w:rFonts w:hint="eastAsia"/>
      </w:rPr>
    </w:lvl>
    <w:lvl w:ilvl="6" w:tentative="0">
      <w:start w:val="1"/>
      <w:numFmt w:val="decimal"/>
      <w:lvlText w:val="%7."/>
      <w:lvlJc w:val="left"/>
      <w:pPr>
        <w:tabs>
          <w:tab w:val="left" w:pos="3569"/>
        </w:tabs>
        <w:ind w:left="3569" w:hanging="420"/>
      </w:pPr>
      <w:rPr>
        <w:rFonts w:hint="eastAsia"/>
      </w:rPr>
    </w:lvl>
    <w:lvl w:ilvl="7" w:tentative="0">
      <w:start w:val="1"/>
      <w:numFmt w:val="lowerLetter"/>
      <w:lvlText w:val="%8)"/>
      <w:lvlJc w:val="left"/>
      <w:pPr>
        <w:tabs>
          <w:tab w:val="left" w:pos="3989"/>
        </w:tabs>
        <w:ind w:left="3989" w:hanging="420"/>
      </w:pPr>
      <w:rPr>
        <w:rFonts w:hint="eastAsia"/>
      </w:rPr>
    </w:lvl>
    <w:lvl w:ilvl="8" w:tentative="0">
      <w:start w:val="1"/>
      <w:numFmt w:val="lowerRoman"/>
      <w:lvlText w:val="%9."/>
      <w:lvlJc w:val="right"/>
      <w:pPr>
        <w:tabs>
          <w:tab w:val="left" w:pos="4409"/>
        </w:tabs>
        <w:ind w:left="4409" w:hanging="420"/>
      </w:pPr>
      <w:rPr>
        <w:rFonts w:hint="eastAsia"/>
      </w:rPr>
    </w:lvl>
  </w:abstractNum>
  <w:abstractNum w:abstractNumId="2">
    <w:nsid w:val="3F9E4C1A"/>
    <w:multiLevelType w:val="multilevel"/>
    <w:tmpl w:val="3F9E4C1A"/>
    <w:lvl w:ilvl="0" w:tentative="0">
      <w:start w:val="1"/>
      <w:numFmt w:val="bullet"/>
      <w:pStyle w:val="47"/>
      <w:lvlText w:val=""/>
      <w:lvlJc w:val="left"/>
      <w:pPr>
        <w:tabs>
          <w:tab w:val="left" w:pos="1200"/>
        </w:tabs>
        <w:ind w:left="1200" w:hanging="420"/>
      </w:pPr>
      <w:rPr>
        <w:rFonts w:hint="default" w:ascii="Wingdings" w:hAnsi="Wingdings"/>
      </w:rPr>
    </w:lvl>
    <w:lvl w:ilvl="1" w:tentative="0">
      <w:start w:val="1"/>
      <w:numFmt w:val="bullet"/>
      <w:lvlText w:val=""/>
      <w:lvlJc w:val="left"/>
      <w:pPr>
        <w:tabs>
          <w:tab w:val="left" w:pos="1620"/>
        </w:tabs>
        <w:ind w:left="1620" w:hanging="42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tabs>
          <w:tab w:val="left" w:pos="2040"/>
        </w:tabs>
        <w:ind w:left="2040" w:hanging="42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tabs>
          <w:tab w:val="left" w:pos="2460"/>
        </w:tabs>
        <w:ind w:left="2460" w:hanging="42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tabs>
          <w:tab w:val="left" w:pos="2880"/>
        </w:tabs>
        <w:ind w:left="2880" w:hanging="42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tabs>
          <w:tab w:val="left" w:pos="3300"/>
        </w:tabs>
        <w:ind w:left="3300" w:hanging="42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tabs>
          <w:tab w:val="left" w:pos="3720"/>
        </w:tabs>
        <w:ind w:left="3720" w:hanging="42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tabs>
          <w:tab w:val="left" w:pos="4140"/>
        </w:tabs>
        <w:ind w:left="4140" w:hanging="42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tabs>
          <w:tab w:val="left" w:pos="4560"/>
        </w:tabs>
        <w:ind w:left="4560" w:hanging="420"/>
      </w:pPr>
      <w:rPr>
        <w:rFonts w:hint="default" w:ascii="Wingdings" w:hAnsi="Wingdings"/>
      </w:rPr>
    </w:lvl>
  </w:abstractNum>
  <w:abstractNum w:abstractNumId="3">
    <w:nsid w:val="561E0D03"/>
    <w:multiLevelType w:val="multilevel"/>
    <w:tmpl w:val="561E0D03"/>
    <w:lvl w:ilvl="0" w:tentative="0">
      <w:start w:val="1"/>
      <w:numFmt w:val="bullet"/>
      <w:pStyle w:val="60"/>
      <w:lvlText w:val=""/>
      <w:lvlJc w:val="left"/>
      <w:pPr>
        <w:ind w:left="840" w:hanging="420"/>
      </w:pPr>
      <w:rPr>
        <w:rFonts w:hint="default" w:ascii="Wingdings" w:hAnsi="Wingdings"/>
      </w:rPr>
    </w:lvl>
    <w:lvl w:ilvl="1" w:tentative="0">
      <w:start w:val="1"/>
      <w:numFmt w:val="bullet"/>
      <w:lvlText w:val=""/>
      <w:lvlJc w:val="left"/>
      <w:pPr>
        <w:ind w:left="1260" w:hanging="42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ind w:left="1680" w:hanging="42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ind w:left="2100" w:hanging="42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ind w:left="2520" w:hanging="42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ind w:left="2940" w:hanging="42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ind w:left="3360" w:hanging="42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ind w:left="3780" w:hanging="42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ind w:left="4200" w:hanging="420"/>
      </w:pPr>
      <w:rPr>
        <w:rFonts w:hint="default" w:ascii="Wingdings" w:hAnsi="Wingdings"/>
      </w:rPr>
    </w:lvl>
  </w:abstractNum>
  <w:abstractNum w:abstractNumId="4">
    <w:nsid w:val="57E06AFF"/>
    <w:multiLevelType w:val="multilevel"/>
    <w:tmpl w:val="57E06AFF"/>
    <w:lvl w:ilvl="0" w:tentative="0">
      <w:start w:val="1"/>
      <w:numFmt w:val="decimal"/>
      <w:pStyle w:val="2"/>
      <w:lvlText w:val="%1."/>
      <w:lvlJc w:val="left"/>
      <w:pPr>
        <w:ind w:left="420" w:hanging="420"/>
      </w:pPr>
      <w:rPr>
        <w:rFonts w:hint="default" w:ascii="Times New Roman" w:hAnsi="Times New Roman" w:eastAsia="宋体"/>
        <w:b/>
        <w:i w:val="0"/>
        <w:sz w:val="44"/>
      </w:rPr>
    </w:lvl>
    <w:lvl w:ilvl="1" w:tentative="0">
      <w:start w:val="1"/>
      <w:numFmt w:val="decimal"/>
      <w:pStyle w:val="4"/>
      <w:lvlText w:val="%1.%2."/>
      <w:lvlJc w:val="left"/>
      <w:pPr>
        <w:ind w:left="567" w:hanging="567"/>
      </w:pPr>
      <w:rPr>
        <w:rFonts w:hint="default" w:ascii="Times New Roman" w:hAnsi="Times New Roman" w:eastAsia="宋体"/>
        <w:b/>
        <w:i w:val="0"/>
        <w:sz w:val="32"/>
      </w:rPr>
    </w:lvl>
    <w:lvl w:ilvl="2" w:tentative="0">
      <w:start w:val="1"/>
      <w:numFmt w:val="decimal"/>
      <w:pStyle w:val="5"/>
      <w:lvlText w:val="%1.%2.%3."/>
      <w:lvlJc w:val="left"/>
      <w:pPr>
        <w:ind w:left="709" w:hanging="709"/>
      </w:pPr>
      <w:rPr>
        <w:rFonts w:hint="default" w:ascii="Times New Roman" w:hAnsi="Times New Roman" w:eastAsia="宋体"/>
        <w:b/>
        <w:i w:val="0"/>
        <w:sz w:val="30"/>
      </w:rPr>
    </w:lvl>
    <w:lvl w:ilvl="3" w:tentative="0">
      <w:start w:val="1"/>
      <w:numFmt w:val="decimal"/>
      <w:pStyle w:val="6"/>
      <w:lvlText w:val="%1.%2.%3.%4."/>
      <w:lvlJc w:val="left"/>
      <w:pPr>
        <w:ind w:left="851" w:hanging="851"/>
      </w:pPr>
      <w:rPr>
        <w:rFonts w:hint="default" w:ascii="Times New Roman" w:hAnsi="Times New Roman" w:eastAsia="宋体"/>
        <w:b/>
        <w:i w:val="0"/>
        <w:sz w:val="28"/>
      </w:rPr>
    </w:lvl>
    <w:lvl w:ilvl="4" w:tentative="0">
      <w:start w:val="1"/>
      <w:numFmt w:val="decimal"/>
      <w:pStyle w:val="7"/>
      <w:lvlText w:val="%1.%2.%3.%4.%5."/>
      <w:lvlJc w:val="left"/>
      <w:pPr>
        <w:ind w:left="992" w:hanging="992"/>
      </w:pPr>
      <w:rPr>
        <w:rFonts w:hint="eastAsia"/>
      </w:rPr>
    </w:lvl>
    <w:lvl w:ilvl="5" w:tentative="0">
      <w:start w:val="1"/>
      <w:numFmt w:val="decimal"/>
      <w:pStyle w:val="8"/>
      <w:lvlText w:val="%1.%2.%3.%4.%5.%6."/>
      <w:lvlJc w:val="left"/>
      <w:pPr>
        <w:ind w:left="1134" w:hanging="1134"/>
      </w:pPr>
      <w:rPr>
        <w:rFonts w:hint="eastAsia"/>
      </w:rPr>
    </w:lvl>
    <w:lvl w:ilvl="6" w:tentative="0">
      <w:start w:val="1"/>
      <w:numFmt w:val="decimal"/>
      <w:pStyle w:val="9"/>
      <w:lvlText w:val="%1.%2.%3.%4.%5.%6.%7."/>
      <w:lvlJc w:val="left"/>
      <w:pPr>
        <w:ind w:left="1276" w:hanging="1276"/>
      </w:pPr>
      <w:rPr>
        <w:rFonts w:hint="eastAsia"/>
      </w:rPr>
    </w:lvl>
    <w:lvl w:ilvl="7" w:tentative="0">
      <w:start w:val="1"/>
      <w:numFmt w:val="decimal"/>
      <w:pStyle w:val="10"/>
      <w:lvlText w:val="%1.%2.%3.%4.%5.%6.%7.%8."/>
      <w:lvlJc w:val="left"/>
      <w:pPr>
        <w:ind w:left="1418" w:hanging="1418"/>
      </w:pPr>
      <w:rPr>
        <w:rFonts w:hint="eastAsia"/>
      </w:rPr>
    </w:lvl>
    <w:lvl w:ilvl="8" w:tentative="0">
      <w:start w:val="1"/>
      <w:numFmt w:val="decimal"/>
      <w:pStyle w:val="11"/>
      <w:lvlText w:val="%1.%2.%3.%4.%5.%6.%7.%8.%9."/>
      <w:lvlJc w:val="left"/>
      <w:pPr>
        <w:ind w:left="1559" w:hanging="1559"/>
      </w:pPr>
      <w:rPr>
        <w:rFonts w:hint="eastAsia"/>
      </w:rPr>
    </w:lvl>
  </w:abstractNum>
  <w:num w:numId="1">
    <w:abstractNumId w:val="4"/>
  </w:num>
  <w:num w:numId="2">
    <w:abstractNumId w:val="0"/>
  </w:num>
  <w:num w:numId="3">
    <w:abstractNumId w:val="2"/>
  </w:num>
  <w:num w:numId="4">
    <w:abstractNumId w:val="1"/>
  </w:num>
  <w:num w:numId="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63"/>
  <w:bordersDoNotSurroundHeader w:val="1"/>
  <w:bordersDoNotSurroundFooter w:val="1"/>
  <w:documentProtection w:enforcement="0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ZDgzN2I2M2FjNzAxNWM4MDAyYjdlZjZmOWZmMmM2NWMifQ=="/>
  </w:docVars>
  <w:rsids>
    <w:rsidRoot w:val="00E1465D"/>
    <w:rsid w:val="00001098"/>
    <w:rsid w:val="00001EA7"/>
    <w:rsid w:val="00007345"/>
    <w:rsid w:val="00027164"/>
    <w:rsid w:val="000271E1"/>
    <w:rsid w:val="000741A7"/>
    <w:rsid w:val="00075B09"/>
    <w:rsid w:val="00080170"/>
    <w:rsid w:val="00085016"/>
    <w:rsid w:val="00086E86"/>
    <w:rsid w:val="00092073"/>
    <w:rsid w:val="000937CB"/>
    <w:rsid w:val="000B2F55"/>
    <w:rsid w:val="000B4D0B"/>
    <w:rsid w:val="000B6B0E"/>
    <w:rsid w:val="000B6D43"/>
    <w:rsid w:val="000C2498"/>
    <w:rsid w:val="000D2BA8"/>
    <w:rsid w:val="000E39BC"/>
    <w:rsid w:val="000E45B6"/>
    <w:rsid w:val="000F2DD4"/>
    <w:rsid w:val="00112239"/>
    <w:rsid w:val="00114537"/>
    <w:rsid w:val="001152B7"/>
    <w:rsid w:val="00120248"/>
    <w:rsid w:val="001220F5"/>
    <w:rsid w:val="00122B6C"/>
    <w:rsid w:val="00156CEC"/>
    <w:rsid w:val="00162F88"/>
    <w:rsid w:val="001758CF"/>
    <w:rsid w:val="00182BDF"/>
    <w:rsid w:val="001976A1"/>
    <w:rsid w:val="001A60A8"/>
    <w:rsid w:val="001A7855"/>
    <w:rsid w:val="001B4F9F"/>
    <w:rsid w:val="001C5E9B"/>
    <w:rsid w:val="001C75D1"/>
    <w:rsid w:val="001D185D"/>
    <w:rsid w:val="001D5A30"/>
    <w:rsid w:val="001E1371"/>
    <w:rsid w:val="00202256"/>
    <w:rsid w:val="002170AF"/>
    <w:rsid w:val="00217AE3"/>
    <w:rsid w:val="0022051F"/>
    <w:rsid w:val="002219ED"/>
    <w:rsid w:val="00221A6C"/>
    <w:rsid w:val="0022700A"/>
    <w:rsid w:val="00241414"/>
    <w:rsid w:val="0025741B"/>
    <w:rsid w:val="002651E1"/>
    <w:rsid w:val="00283839"/>
    <w:rsid w:val="002908A8"/>
    <w:rsid w:val="002955C9"/>
    <w:rsid w:val="002A0CEE"/>
    <w:rsid w:val="002A7851"/>
    <w:rsid w:val="002B1F3E"/>
    <w:rsid w:val="002C3BEB"/>
    <w:rsid w:val="002D102E"/>
    <w:rsid w:val="002D1179"/>
    <w:rsid w:val="002D1191"/>
    <w:rsid w:val="002D1840"/>
    <w:rsid w:val="002D3528"/>
    <w:rsid w:val="002E23A3"/>
    <w:rsid w:val="002E3E40"/>
    <w:rsid w:val="002F11F0"/>
    <w:rsid w:val="002F7AFA"/>
    <w:rsid w:val="00301A5C"/>
    <w:rsid w:val="0031781C"/>
    <w:rsid w:val="003245E7"/>
    <w:rsid w:val="00326E1C"/>
    <w:rsid w:val="00341280"/>
    <w:rsid w:val="00343FFA"/>
    <w:rsid w:val="00354BF6"/>
    <w:rsid w:val="0037087D"/>
    <w:rsid w:val="0037111D"/>
    <w:rsid w:val="003724B0"/>
    <w:rsid w:val="00375793"/>
    <w:rsid w:val="00375ECD"/>
    <w:rsid w:val="00391BFA"/>
    <w:rsid w:val="00393CFB"/>
    <w:rsid w:val="003A3882"/>
    <w:rsid w:val="003C39F9"/>
    <w:rsid w:val="003C5C0F"/>
    <w:rsid w:val="003D02F0"/>
    <w:rsid w:val="003D1D37"/>
    <w:rsid w:val="003D3FB6"/>
    <w:rsid w:val="003D5CDB"/>
    <w:rsid w:val="003E0D83"/>
    <w:rsid w:val="003E0FBC"/>
    <w:rsid w:val="003E4B7B"/>
    <w:rsid w:val="003F57EA"/>
    <w:rsid w:val="00404500"/>
    <w:rsid w:val="0041574D"/>
    <w:rsid w:val="00420C65"/>
    <w:rsid w:val="004429DD"/>
    <w:rsid w:val="004543CF"/>
    <w:rsid w:val="00456090"/>
    <w:rsid w:val="00473C78"/>
    <w:rsid w:val="00487673"/>
    <w:rsid w:val="004904EB"/>
    <w:rsid w:val="004A4EE5"/>
    <w:rsid w:val="004A7608"/>
    <w:rsid w:val="004B1095"/>
    <w:rsid w:val="004B23E7"/>
    <w:rsid w:val="004B3BC0"/>
    <w:rsid w:val="004C6155"/>
    <w:rsid w:val="004D3EC4"/>
    <w:rsid w:val="004F7417"/>
    <w:rsid w:val="00506386"/>
    <w:rsid w:val="00517490"/>
    <w:rsid w:val="00517FD6"/>
    <w:rsid w:val="005213FD"/>
    <w:rsid w:val="00527614"/>
    <w:rsid w:val="00542087"/>
    <w:rsid w:val="00560242"/>
    <w:rsid w:val="005672AC"/>
    <w:rsid w:val="00580AF6"/>
    <w:rsid w:val="00582CDD"/>
    <w:rsid w:val="005A4AF0"/>
    <w:rsid w:val="005B0F85"/>
    <w:rsid w:val="005C41B4"/>
    <w:rsid w:val="005C4734"/>
    <w:rsid w:val="005F26FE"/>
    <w:rsid w:val="005F41E0"/>
    <w:rsid w:val="00602A90"/>
    <w:rsid w:val="0060593F"/>
    <w:rsid w:val="0060646F"/>
    <w:rsid w:val="00610A08"/>
    <w:rsid w:val="00626386"/>
    <w:rsid w:val="00633A41"/>
    <w:rsid w:val="006340E9"/>
    <w:rsid w:val="00652A76"/>
    <w:rsid w:val="00653C9F"/>
    <w:rsid w:val="006554DD"/>
    <w:rsid w:val="00657BBB"/>
    <w:rsid w:val="0067535A"/>
    <w:rsid w:val="0069195F"/>
    <w:rsid w:val="00692BAB"/>
    <w:rsid w:val="006A031C"/>
    <w:rsid w:val="006A1739"/>
    <w:rsid w:val="006A38A3"/>
    <w:rsid w:val="006B63C7"/>
    <w:rsid w:val="006C4566"/>
    <w:rsid w:val="006D2481"/>
    <w:rsid w:val="006F5071"/>
    <w:rsid w:val="006F67A8"/>
    <w:rsid w:val="00701354"/>
    <w:rsid w:val="00701EDD"/>
    <w:rsid w:val="007023F9"/>
    <w:rsid w:val="007050F9"/>
    <w:rsid w:val="00707AE6"/>
    <w:rsid w:val="007129A7"/>
    <w:rsid w:val="00726465"/>
    <w:rsid w:val="00727823"/>
    <w:rsid w:val="0074380A"/>
    <w:rsid w:val="007505E8"/>
    <w:rsid w:val="0076290B"/>
    <w:rsid w:val="00764A60"/>
    <w:rsid w:val="00774F42"/>
    <w:rsid w:val="0077543F"/>
    <w:rsid w:val="00782439"/>
    <w:rsid w:val="00783765"/>
    <w:rsid w:val="00785248"/>
    <w:rsid w:val="007D69A8"/>
    <w:rsid w:val="007E134C"/>
    <w:rsid w:val="007E2CB0"/>
    <w:rsid w:val="0080796D"/>
    <w:rsid w:val="0081087B"/>
    <w:rsid w:val="008128DC"/>
    <w:rsid w:val="00820265"/>
    <w:rsid w:val="00827C30"/>
    <w:rsid w:val="008340DE"/>
    <w:rsid w:val="008363A4"/>
    <w:rsid w:val="00842109"/>
    <w:rsid w:val="00845B71"/>
    <w:rsid w:val="00845FE6"/>
    <w:rsid w:val="00854267"/>
    <w:rsid w:val="0085614F"/>
    <w:rsid w:val="0086496D"/>
    <w:rsid w:val="00866609"/>
    <w:rsid w:val="00867969"/>
    <w:rsid w:val="008745A8"/>
    <w:rsid w:val="00885C56"/>
    <w:rsid w:val="00887792"/>
    <w:rsid w:val="0089097A"/>
    <w:rsid w:val="00893B00"/>
    <w:rsid w:val="00895587"/>
    <w:rsid w:val="008B0CB9"/>
    <w:rsid w:val="008C4B7D"/>
    <w:rsid w:val="008C6DA8"/>
    <w:rsid w:val="008D2305"/>
    <w:rsid w:val="008E28EB"/>
    <w:rsid w:val="008E6F5B"/>
    <w:rsid w:val="0090303B"/>
    <w:rsid w:val="00907431"/>
    <w:rsid w:val="00914AC3"/>
    <w:rsid w:val="0092367C"/>
    <w:rsid w:val="00931D12"/>
    <w:rsid w:val="00932376"/>
    <w:rsid w:val="0093742E"/>
    <w:rsid w:val="0094008B"/>
    <w:rsid w:val="0094276E"/>
    <w:rsid w:val="0094720E"/>
    <w:rsid w:val="00951078"/>
    <w:rsid w:val="009538D6"/>
    <w:rsid w:val="00956AB8"/>
    <w:rsid w:val="00956FE8"/>
    <w:rsid w:val="009573A9"/>
    <w:rsid w:val="009655AF"/>
    <w:rsid w:val="00970CC9"/>
    <w:rsid w:val="00976FE8"/>
    <w:rsid w:val="00980E83"/>
    <w:rsid w:val="00985053"/>
    <w:rsid w:val="00991F3F"/>
    <w:rsid w:val="009A1042"/>
    <w:rsid w:val="009B3DED"/>
    <w:rsid w:val="009B4EFE"/>
    <w:rsid w:val="009B6598"/>
    <w:rsid w:val="009C1618"/>
    <w:rsid w:val="009C5B28"/>
    <w:rsid w:val="009C7207"/>
    <w:rsid w:val="009D6B51"/>
    <w:rsid w:val="009E0543"/>
    <w:rsid w:val="00A032D0"/>
    <w:rsid w:val="00A058AA"/>
    <w:rsid w:val="00A05999"/>
    <w:rsid w:val="00A07817"/>
    <w:rsid w:val="00A15752"/>
    <w:rsid w:val="00A17402"/>
    <w:rsid w:val="00A30A20"/>
    <w:rsid w:val="00A40675"/>
    <w:rsid w:val="00A42AA3"/>
    <w:rsid w:val="00A4717F"/>
    <w:rsid w:val="00A54416"/>
    <w:rsid w:val="00A67481"/>
    <w:rsid w:val="00A67F11"/>
    <w:rsid w:val="00A72FE9"/>
    <w:rsid w:val="00A767BA"/>
    <w:rsid w:val="00A8030B"/>
    <w:rsid w:val="00A8187A"/>
    <w:rsid w:val="00A83499"/>
    <w:rsid w:val="00A949D4"/>
    <w:rsid w:val="00AA2EB9"/>
    <w:rsid w:val="00AB0BB9"/>
    <w:rsid w:val="00AB0E93"/>
    <w:rsid w:val="00AB1353"/>
    <w:rsid w:val="00AB3B02"/>
    <w:rsid w:val="00AD64F7"/>
    <w:rsid w:val="00AD6B9E"/>
    <w:rsid w:val="00AE31FA"/>
    <w:rsid w:val="00AF288B"/>
    <w:rsid w:val="00B067B9"/>
    <w:rsid w:val="00B07578"/>
    <w:rsid w:val="00B10669"/>
    <w:rsid w:val="00B1125D"/>
    <w:rsid w:val="00B314C0"/>
    <w:rsid w:val="00B3318F"/>
    <w:rsid w:val="00B3475E"/>
    <w:rsid w:val="00B41969"/>
    <w:rsid w:val="00B42F85"/>
    <w:rsid w:val="00B54A51"/>
    <w:rsid w:val="00B552A1"/>
    <w:rsid w:val="00B55385"/>
    <w:rsid w:val="00B562ED"/>
    <w:rsid w:val="00B77E76"/>
    <w:rsid w:val="00B93C18"/>
    <w:rsid w:val="00BB1B9B"/>
    <w:rsid w:val="00BC283B"/>
    <w:rsid w:val="00BC69F1"/>
    <w:rsid w:val="00BD3FB8"/>
    <w:rsid w:val="00BD4C4E"/>
    <w:rsid w:val="00BD7FB7"/>
    <w:rsid w:val="00BE4798"/>
    <w:rsid w:val="00BF12A0"/>
    <w:rsid w:val="00C0013E"/>
    <w:rsid w:val="00C128D9"/>
    <w:rsid w:val="00C15CDA"/>
    <w:rsid w:val="00C24C06"/>
    <w:rsid w:val="00C27187"/>
    <w:rsid w:val="00C27FDD"/>
    <w:rsid w:val="00C333B2"/>
    <w:rsid w:val="00C40CBE"/>
    <w:rsid w:val="00C412AE"/>
    <w:rsid w:val="00C454D1"/>
    <w:rsid w:val="00C51BC7"/>
    <w:rsid w:val="00C5635C"/>
    <w:rsid w:val="00C66DB7"/>
    <w:rsid w:val="00C674AD"/>
    <w:rsid w:val="00C710A2"/>
    <w:rsid w:val="00C731B2"/>
    <w:rsid w:val="00C744CD"/>
    <w:rsid w:val="00C96E75"/>
    <w:rsid w:val="00CA0434"/>
    <w:rsid w:val="00CA1649"/>
    <w:rsid w:val="00CA487B"/>
    <w:rsid w:val="00CB2C45"/>
    <w:rsid w:val="00CC147F"/>
    <w:rsid w:val="00CD19C9"/>
    <w:rsid w:val="00CE6BB5"/>
    <w:rsid w:val="00CF72D8"/>
    <w:rsid w:val="00D0030A"/>
    <w:rsid w:val="00D0236E"/>
    <w:rsid w:val="00D0297C"/>
    <w:rsid w:val="00D113FD"/>
    <w:rsid w:val="00D12B74"/>
    <w:rsid w:val="00D14A87"/>
    <w:rsid w:val="00D155B6"/>
    <w:rsid w:val="00D2147F"/>
    <w:rsid w:val="00D22E3E"/>
    <w:rsid w:val="00D248E8"/>
    <w:rsid w:val="00D316CE"/>
    <w:rsid w:val="00D46378"/>
    <w:rsid w:val="00D5152C"/>
    <w:rsid w:val="00D535C3"/>
    <w:rsid w:val="00D53E60"/>
    <w:rsid w:val="00D64FE9"/>
    <w:rsid w:val="00D67A63"/>
    <w:rsid w:val="00D820F7"/>
    <w:rsid w:val="00D95651"/>
    <w:rsid w:val="00DA3342"/>
    <w:rsid w:val="00DB73AA"/>
    <w:rsid w:val="00DB7B31"/>
    <w:rsid w:val="00DC2577"/>
    <w:rsid w:val="00DC26CD"/>
    <w:rsid w:val="00DD4C3D"/>
    <w:rsid w:val="00DF3072"/>
    <w:rsid w:val="00E02484"/>
    <w:rsid w:val="00E107B5"/>
    <w:rsid w:val="00E12799"/>
    <w:rsid w:val="00E1465D"/>
    <w:rsid w:val="00E32953"/>
    <w:rsid w:val="00E35D09"/>
    <w:rsid w:val="00E42894"/>
    <w:rsid w:val="00E432FA"/>
    <w:rsid w:val="00E5789B"/>
    <w:rsid w:val="00E766A1"/>
    <w:rsid w:val="00E85F5A"/>
    <w:rsid w:val="00E96C7D"/>
    <w:rsid w:val="00EA1B98"/>
    <w:rsid w:val="00EA23B6"/>
    <w:rsid w:val="00EA5CA2"/>
    <w:rsid w:val="00EB6006"/>
    <w:rsid w:val="00EB7A10"/>
    <w:rsid w:val="00EC111B"/>
    <w:rsid w:val="00EC50AA"/>
    <w:rsid w:val="00ED4FF9"/>
    <w:rsid w:val="00ED6470"/>
    <w:rsid w:val="00EE385A"/>
    <w:rsid w:val="00EE5A60"/>
    <w:rsid w:val="00EF0F26"/>
    <w:rsid w:val="00F15B0B"/>
    <w:rsid w:val="00F30BA9"/>
    <w:rsid w:val="00F520A6"/>
    <w:rsid w:val="00F56DE0"/>
    <w:rsid w:val="00F620A1"/>
    <w:rsid w:val="00F82AFD"/>
    <w:rsid w:val="00F82EE2"/>
    <w:rsid w:val="00F8678B"/>
    <w:rsid w:val="00F91127"/>
    <w:rsid w:val="00F93AE4"/>
    <w:rsid w:val="00FB16F1"/>
    <w:rsid w:val="00FB4F4A"/>
    <w:rsid w:val="00FB5904"/>
    <w:rsid w:val="00FB593A"/>
    <w:rsid w:val="00FB6323"/>
    <w:rsid w:val="00FC3294"/>
    <w:rsid w:val="00FC53E2"/>
    <w:rsid w:val="00FD6269"/>
    <w:rsid w:val="00FF1DDA"/>
    <w:rsid w:val="00FF5B05"/>
    <w:rsid w:val="03434F54"/>
    <w:rsid w:val="06163A32"/>
    <w:rsid w:val="067F2A0E"/>
    <w:rsid w:val="06EA1F1A"/>
    <w:rsid w:val="070F5170"/>
    <w:rsid w:val="08D763CA"/>
    <w:rsid w:val="0D4C0A39"/>
    <w:rsid w:val="0FFB1952"/>
    <w:rsid w:val="146723CC"/>
    <w:rsid w:val="147B680C"/>
    <w:rsid w:val="15324901"/>
    <w:rsid w:val="1539797F"/>
    <w:rsid w:val="15EB22B4"/>
    <w:rsid w:val="1639423A"/>
    <w:rsid w:val="17EDC250"/>
    <w:rsid w:val="1B302ADF"/>
    <w:rsid w:val="1B620B59"/>
    <w:rsid w:val="1EBA04C4"/>
    <w:rsid w:val="1F437447"/>
    <w:rsid w:val="1F76D75D"/>
    <w:rsid w:val="233576CE"/>
    <w:rsid w:val="23F530CF"/>
    <w:rsid w:val="26271017"/>
    <w:rsid w:val="26322DEF"/>
    <w:rsid w:val="281A1A02"/>
    <w:rsid w:val="28B503F7"/>
    <w:rsid w:val="28CD2D3C"/>
    <w:rsid w:val="2CD75F5D"/>
    <w:rsid w:val="33F400E2"/>
    <w:rsid w:val="359E69AC"/>
    <w:rsid w:val="38BFF1E2"/>
    <w:rsid w:val="39B4455A"/>
    <w:rsid w:val="3ADF6EFD"/>
    <w:rsid w:val="3B982DE0"/>
    <w:rsid w:val="3BBB21DC"/>
    <w:rsid w:val="3C8C2C72"/>
    <w:rsid w:val="3D2DF7A3"/>
    <w:rsid w:val="406D5E55"/>
    <w:rsid w:val="43A37870"/>
    <w:rsid w:val="479354BC"/>
    <w:rsid w:val="486E535B"/>
    <w:rsid w:val="49FD0DB6"/>
    <w:rsid w:val="534A1D9D"/>
    <w:rsid w:val="55756839"/>
    <w:rsid w:val="5D8C4BE8"/>
    <w:rsid w:val="5FF52DFF"/>
    <w:rsid w:val="60A70F0A"/>
    <w:rsid w:val="6E6D028B"/>
    <w:rsid w:val="6EBBBD9B"/>
    <w:rsid w:val="706C1AC9"/>
    <w:rsid w:val="72DF7849"/>
    <w:rsid w:val="72EC0678"/>
    <w:rsid w:val="7397B993"/>
    <w:rsid w:val="7428006B"/>
    <w:rsid w:val="753B2A97"/>
    <w:rsid w:val="758F617C"/>
    <w:rsid w:val="76741766"/>
    <w:rsid w:val="773DD397"/>
    <w:rsid w:val="77EF4FD5"/>
    <w:rsid w:val="78C14F33"/>
    <w:rsid w:val="7CB27C44"/>
    <w:rsid w:val="7DCB394B"/>
    <w:rsid w:val="7E47317A"/>
    <w:rsid w:val="7F7FF514"/>
    <w:rsid w:val="7FBEA9CB"/>
    <w:rsid w:val="9FF6EBE3"/>
    <w:rsid w:val="B7B719FA"/>
    <w:rsid w:val="BD8BB6B3"/>
    <w:rsid w:val="BEF77B82"/>
    <w:rsid w:val="BF9D4D15"/>
    <w:rsid w:val="CB4D1783"/>
    <w:rsid w:val="CFBBDA92"/>
    <w:rsid w:val="FBFF1F8E"/>
    <w:rsid w:val="FED79344"/>
    <w:rsid w:val="FEF684E1"/>
    <w:rsid w:val="FF17A4B1"/>
    <w:rsid w:val="FFFF15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semiHidden="0" w:name="heading 3"/>
    <w:lsdException w:qFormat="1" w:uiPriority="0" w:semiHidden="0" w:name="heading 4"/>
    <w:lsdException w:qFormat="1" w:uiPriority="9" w:semiHidden="0" w:name="heading 5"/>
    <w:lsdException w:qFormat="1" w:uiPriority="9" w:semiHidden="0" w:name="heading 6"/>
    <w:lsdException w:qFormat="1" w:uiPriority="9" w:name="heading 7"/>
    <w:lsdException w:qFormat="1" w:uiPriority="9" w:name="heading 8"/>
    <w:lsdException w:qFormat="1" w:uiPriority="9" w:semiHidden="0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qFormat="1" w:uiPriority="39" w:semiHidden="0" w:name="toc 1"/>
    <w:lsdException w:qFormat="1" w:uiPriority="39" w:semiHidden="0" w:name="toc 2"/>
    <w:lsdException w:qFormat="1" w:uiPriority="39" w:semiHidden="0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qFormat="1" w:uiPriority="99" w:semiHidden="0" w:name="Normal Indent"/>
    <w:lsdException w:uiPriority="99" w:name="footnote text"/>
    <w:lsdException w:qFormat="1"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qFormat="1"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iPriority="99" w:semiHidden="0" w:name="Hyperlink"/>
    <w:lsdException w:qFormat="1"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qFormat="1"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qFormat="1"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name="Balloon Text"/>
    <w:lsdException w:qFormat="1"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spacing w:line="360" w:lineRule="auto"/>
      <w:ind w:firstLine="420"/>
      <w:jc w:val="both"/>
    </w:pPr>
    <w:rPr>
      <w:rFonts w:ascii="Times New Roman" w:hAnsi="Times New Roman" w:eastAsia="宋体" w:cstheme="minorBidi"/>
      <w:kern w:val="2"/>
      <w:sz w:val="21"/>
      <w:szCs w:val="22"/>
      <w:lang w:val="en-US" w:eastAsia="zh-CN" w:bidi="ar-SA"/>
    </w:rPr>
  </w:style>
  <w:style w:type="paragraph" w:styleId="2">
    <w:name w:val="heading 1"/>
    <w:basedOn w:val="1"/>
    <w:next w:val="3"/>
    <w:link w:val="32"/>
    <w:qFormat/>
    <w:uiPriority w:val="0"/>
    <w:pPr>
      <w:keepNext/>
      <w:keepLines/>
      <w:pageBreakBefore/>
      <w:numPr>
        <w:ilvl w:val="0"/>
        <w:numId w:val="1"/>
      </w:numPr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4">
    <w:name w:val="heading 2"/>
    <w:basedOn w:val="2"/>
    <w:next w:val="3"/>
    <w:link w:val="33"/>
    <w:unhideWhenUsed/>
    <w:qFormat/>
    <w:uiPriority w:val="0"/>
    <w:pPr>
      <w:numPr>
        <w:ilvl w:val="1"/>
      </w:numPr>
      <w:spacing w:before="260" w:after="260" w:line="416" w:lineRule="auto"/>
      <w:outlineLvl w:val="1"/>
    </w:pPr>
    <w:rPr>
      <w:rFonts w:cstheme="majorBidi"/>
      <w:sz w:val="32"/>
      <w:szCs w:val="32"/>
    </w:rPr>
  </w:style>
  <w:style w:type="paragraph" w:styleId="5">
    <w:name w:val="heading 3"/>
    <w:basedOn w:val="1"/>
    <w:next w:val="1"/>
    <w:link w:val="34"/>
    <w:unhideWhenUsed/>
    <w:qFormat/>
    <w:uiPriority w:val="0"/>
    <w:pPr>
      <w:keepNext/>
      <w:keepLines/>
      <w:numPr>
        <w:ilvl w:val="2"/>
        <w:numId w:val="1"/>
      </w:numPr>
      <w:spacing w:before="260" w:after="260" w:line="416" w:lineRule="auto"/>
      <w:outlineLvl w:val="2"/>
    </w:pPr>
    <w:rPr>
      <w:b/>
      <w:bCs/>
      <w:sz w:val="30"/>
      <w:szCs w:val="32"/>
    </w:rPr>
  </w:style>
  <w:style w:type="paragraph" w:styleId="6">
    <w:name w:val="heading 4"/>
    <w:basedOn w:val="1"/>
    <w:next w:val="1"/>
    <w:link w:val="35"/>
    <w:unhideWhenUsed/>
    <w:qFormat/>
    <w:uiPriority w:val="0"/>
    <w:pPr>
      <w:keepNext/>
      <w:keepLines/>
      <w:numPr>
        <w:ilvl w:val="3"/>
        <w:numId w:val="1"/>
      </w:numPr>
      <w:spacing w:before="280" w:after="290" w:line="376" w:lineRule="auto"/>
      <w:outlineLvl w:val="3"/>
    </w:pPr>
    <w:rPr>
      <w:rFonts w:cstheme="majorBidi"/>
      <w:b/>
      <w:bCs/>
      <w:sz w:val="28"/>
      <w:szCs w:val="28"/>
    </w:rPr>
  </w:style>
  <w:style w:type="paragraph" w:styleId="7">
    <w:name w:val="heading 5"/>
    <w:basedOn w:val="1"/>
    <w:next w:val="1"/>
    <w:link w:val="36"/>
    <w:unhideWhenUsed/>
    <w:qFormat/>
    <w:uiPriority w:val="9"/>
    <w:pPr>
      <w:keepNext/>
      <w:keepLines/>
      <w:numPr>
        <w:ilvl w:val="4"/>
        <w:numId w:val="1"/>
      </w:numPr>
      <w:spacing w:before="280" w:after="290" w:line="376" w:lineRule="auto"/>
      <w:outlineLvl w:val="4"/>
    </w:pPr>
    <w:rPr>
      <w:b/>
      <w:bCs/>
      <w:sz w:val="28"/>
      <w:szCs w:val="28"/>
    </w:rPr>
  </w:style>
  <w:style w:type="paragraph" w:styleId="8">
    <w:name w:val="heading 6"/>
    <w:basedOn w:val="1"/>
    <w:next w:val="1"/>
    <w:link w:val="37"/>
    <w:unhideWhenUsed/>
    <w:qFormat/>
    <w:uiPriority w:val="9"/>
    <w:pPr>
      <w:keepNext/>
      <w:keepLines/>
      <w:numPr>
        <w:ilvl w:val="5"/>
        <w:numId w:val="1"/>
      </w:numPr>
      <w:spacing w:before="240" w:after="64" w:line="320" w:lineRule="auto"/>
      <w:outlineLvl w:val="5"/>
    </w:pPr>
    <w:rPr>
      <w:rFonts w:asciiTheme="majorHAnsi" w:hAnsiTheme="majorHAnsi" w:cstheme="majorBidi"/>
      <w:b/>
      <w:bCs/>
      <w:sz w:val="24"/>
      <w:szCs w:val="24"/>
    </w:rPr>
  </w:style>
  <w:style w:type="paragraph" w:styleId="9">
    <w:name w:val="heading 7"/>
    <w:basedOn w:val="1"/>
    <w:next w:val="1"/>
    <w:link w:val="38"/>
    <w:semiHidden/>
    <w:unhideWhenUsed/>
    <w:qFormat/>
    <w:uiPriority w:val="9"/>
    <w:pPr>
      <w:keepNext/>
      <w:keepLines/>
      <w:numPr>
        <w:ilvl w:val="6"/>
        <w:numId w:val="1"/>
      </w:numPr>
      <w:spacing w:before="240" w:after="64" w:line="320" w:lineRule="auto"/>
      <w:outlineLvl w:val="6"/>
    </w:pPr>
    <w:rPr>
      <w:b/>
      <w:bCs/>
      <w:sz w:val="24"/>
      <w:szCs w:val="24"/>
    </w:rPr>
  </w:style>
  <w:style w:type="paragraph" w:styleId="10">
    <w:name w:val="heading 8"/>
    <w:basedOn w:val="1"/>
    <w:next w:val="1"/>
    <w:link w:val="39"/>
    <w:semiHidden/>
    <w:unhideWhenUsed/>
    <w:qFormat/>
    <w:uiPriority w:val="9"/>
    <w:pPr>
      <w:keepNext/>
      <w:keepLines/>
      <w:numPr>
        <w:ilvl w:val="7"/>
        <w:numId w:val="1"/>
      </w:numPr>
      <w:spacing w:before="240" w:after="64" w:line="320" w:lineRule="auto"/>
      <w:outlineLvl w:val="7"/>
    </w:pPr>
    <w:rPr>
      <w:rFonts w:asciiTheme="majorHAnsi" w:hAnsiTheme="majorHAnsi" w:eastAsiaTheme="majorEastAsia" w:cstheme="majorBidi"/>
      <w:sz w:val="24"/>
      <w:szCs w:val="24"/>
    </w:rPr>
  </w:style>
  <w:style w:type="paragraph" w:styleId="11">
    <w:name w:val="heading 9"/>
    <w:basedOn w:val="1"/>
    <w:next w:val="1"/>
    <w:link w:val="40"/>
    <w:unhideWhenUsed/>
    <w:qFormat/>
    <w:uiPriority w:val="9"/>
    <w:pPr>
      <w:keepNext/>
      <w:keepLines/>
      <w:numPr>
        <w:ilvl w:val="8"/>
        <w:numId w:val="1"/>
      </w:numPr>
      <w:spacing w:before="240" w:after="64" w:line="320" w:lineRule="auto"/>
      <w:outlineLvl w:val="8"/>
    </w:pPr>
    <w:rPr>
      <w:rFonts w:asciiTheme="majorHAnsi" w:hAnsiTheme="majorHAnsi" w:eastAsiaTheme="majorEastAsia" w:cstheme="majorBidi"/>
      <w:szCs w:val="21"/>
    </w:rPr>
  </w:style>
  <w:style w:type="character" w:default="1" w:styleId="23">
    <w:name w:val="Default Paragraph Font"/>
    <w:semiHidden/>
    <w:unhideWhenUsed/>
    <w:uiPriority w:val="1"/>
  </w:style>
  <w:style w:type="table" w:default="1" w:styleId="20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Normal Indent"/>
    <w:basedOn w:val="1"/>
    <w:unhideWhenUsed/>
    <w:qFormat/>
    <w:uiPriority w:val="99"/>
    <w:pPr>
      <w:ind w:firstLine="200" w:firstLineChars="200"/>
    </w:pPr>
  </w:style>
  <w:style w:type="paragraph" w:styleId="12">
    <w:name w:val="annotation text"/>
    <w:basedOn w:val="1"/>
    <w:link w:val="63"/>
    <w:semiHidden/>
    <w:unhideWhenUsed/>
    <w:qFormat/>
    <w:uiPriority w:val="99"/>
    <w:pPr>
      <w:jc w:val="left"/>
    </w:pPr>
  </w:style>
  <w:style w:type="paragraph" w:styleId="13">
    <w:name w:val="toc 3"/>
    <w:basedOn w:val="1"/>
    <w:next w:val="1"/>
    <w:unhideWhenUsed/>
    <w:qFormat/>
    <w:uiPriority w:val="39"/>
    <w:pPr>
      <w:ind w:left="840" w:leftChars="400"/>
    </w:pPr>
  </w:style>
  <w:style w:type="paragraph" w:styleId="14">
    <w:name w:val="Balloon Text"/>
    <w:basedOn w:val="1"/>
    <w:link w:val="51"/>
    <w:semiHidden/>
    <w:unhideWhenUsed/>
    <w:qFormat/>
    <w:uiPriority w:val="99"/>
    <w:pPr>
      <w:spacing w:line="240" w:lineRule="auto"/>
    </w:pPr>
    <w:rPr>
      <w:sz w:val="18"/>
      <w:szCs w:val="18"/>
    </w:rPr>
  </w:style>
  <w:style w:type="paragraph" w:styleId="15">
    <w:name w:val="footer"/>
    <w:basedOn w:val="1"/>
    <w:link w:val="28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16">
    <w:name w:val="header"/>
    <w:basedOn w:val="1"/>
    <w:link w:val="27"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17">
    <w:name w:val="toc 1"/>
    <w:basedOn w:val="1"/>
    <w:next w:val="1"/>
    <w:unhideWhenUsed/>
    <w:qFormat/>
    <w:uiPriority w:val="39"/>
  </w:style>
  <w:style w:type="paragraph" w:styleId="18">
    <w:name w:val="toc 2"/>
    <w:basedOn w:val="1"/>
    <w:next w:val="1"/>
    <w:unhideWhenUsed/>
    <w:qFormat/>
    <w:uiPriority w:val="39"/>
    <w:pPr>
      <w:ind w:left="420" w:leftChars="200"/>
    </w:pPr>
  </w:style>
  <w:style w:type="paragraph" w:styleId="19">
    <w:name w:val="annotation subject"/>
    <w:basedOn w:val="12"/>
    <w:next w:val="12"/>
    <w:link w:val="64"/>
    <w:semiHidden/>
    <w:unhideWhenUsed/>
    <w:qFormat/>
    <w:uiPriority w:val="99"/>
    <w:rPr>
      <w:b/>
      <w:bCs/>
    </w:rPr>
  </w:style>
  <w:style w:type="table" w:styleId="21">
    <w:name w:val="Table Grid"/>
    <w:basedOn w:val="20"/>
    <w:qFormat/>
    <w:uiPriority w:val="3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styleId="22">
    <w:name w:val="Table Professional"/>
    <w:basedOn w:val="20"/>
    <w:semiHidden/>
    <w:unhideWhenUsed/>
    <w:qFormat/>
    <w:uiPriority w:val="99"/>
    <w:pPr>
      <w:widowControl w:val="0"/>
      <w:spacing w:line="360" w:lineRule="auto"/>
      <w:ind w:firstLine="420"/>
      <w:jc w:val="both"/>
    </w:pPr>
    <w:tblPr>
      <w:tblBorders>
        <w:top w:val="single" w:color="000000" w:sz="6" w:space="0"/>
        <w:left w:val="single" w:color="000000" w:sz="6" w:space="0"/>
        <w:bottom w:val="single" w:color="000000" w:sz="6" w:space="0"/>
        <w:right w:val="single" w:color="000000" w:sz="6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tcBorders>
          <w:tl2br w:val="nil"/>
          <w:tr2bl w:val="nil"/>
        </w:tcBorders>
        <w:shd w:val="solid" w:color="000000" w:fill="FFFFFF"/>
      </w:tcPr>
    </w:tblStylePr>
  </w:style>
  <w:style w:type="character" w:styleId="24">
    <w:name w:val="FollowedHyperlink"/>
    <w:basedOn w:val="23"/>
    <w:semiHidden/>
    <w:unhideWhenUsed/>
    <w:qFormat/>
    <w:uiPriority w:val="99"/>
    <w:rPr>
      <w:color w:val="954F72" w:themeColor="followedHyperlink"/>
      <w:u w:val="single"/>
      <w14:textFill>
        <w14:solidFill>
          <w14:schemeClr w14:val="folHlink"/>
        </w14:solidFill>
      </w14:textFill>
    </w:rPr>
  </w:style>
  <w:style w:type="character" w:styleId="25">
    <w:name w:val="Hyperlink"/>
    <w:basedOn w:val="23"/>
    <w:unhideWhenUsed/>
    <w:qFormat/>
    <w:uiPriority w:val="99"/>
    <w:rPr>
      <w:color w:val="0563C1" w:themeColor="hyperlink"/>
      <w:u w:val="single"/>
      <w14:textFill>
        <w14:solidFill>
          <w14:schemeClr w14:val="hlink"/>
        </w14:solidFill>
      </w14:textFill>
    </w:rPr>
  </w:style>
  <w:style w:type="character" w:styleId="26">
    <w:name w:val="annotation reference"/>
    <w:basedOn w:val="23"/>
    <w:semiHidden/>
    <w:unhideWhenUsed/>
    <w:qFormat/>
    <w:uiPriority w:val="99"/>
    <w:rPr>
      <w:sz w:val="21"/>
      <w:szCs w:val="21"/>
    </w:rPr>
  </w:style>
  <w:style w:type="character" w:customStyle="1" w:styleId="27">
    <w:name w:val="页眉 字符"/>
    <w:basedOn w:val="23"/>
    <w:link w:val="16"/>
    <w:qFormat/>
    <w:uiPriority w:val="99"/>
    <w:rPr>
      <w:sz w:val="18"/>
      <w:szCs w:val="18"/>
    </w:rPr>
  </w:style>
  <w:style w:type="character" w:customStyle="1" w:styleId="28">
    <w:name w:val="页脚 字符"/>
    <w:basedOn w:val="23"/>
    <w:link w:val="15"/>
    <w:qFormat/>
    <w:uiPriority w:val="99"/>
    <w:rPr>
      <w:sz w:val="18"/>
      <w:szCs w:val="18"/>
    </w:rPr>
  </w:style>
  <w:style w:type="paragraph" w:customStyle="1" w:styleId="29">
    <w:name w:val="页面标题"/>
    <w:basedOn w:val="1"/>
    <w:next w:val="1"/>
    <w:qFormat/>
    <w:uiPriority w:val="0"/>
    <w:pPr>
      <w:widowControl/>
      <w:ind w:firstLine="0"/>
      <w:jc w:val="center"/>
    </w:pPr>
    <w:rPr>
      <w:rFonts w:ascii="宋体" w:hAnsi="宋体" w:cs="宋体"/>
      <w:b/>
      <w:bCs/>
      <w:kern w:val="0"/>
      <w:sz w:val="44"/>
      <w:szCs w:val="44"/>
    </w:rPr>
  </w:style>
  <w:style w:type="paragraph" w:customStyle="1" w:styleId="30">
    <w:name w:val="表头"/>
    <w:basedOn w:val="1"/>
    <w:qFormat/>
    <w:uiPriority w:val="0"/>
    <w:pPr>
      <w:widowControl/>
      <w:spacing w:line="320" w:lineRule="exact"/>
      <w:jc w:val="center"/>
    </w:pPr>
    <w:rPr>
      <w:rFonts w:cs="Times New Roman"/>
      <w:b/>
      <w:bCs/>
      <w:snapToGrid w:val="0"/>
      <w:color w:val="FFFFFF" w:themeColor="background1"/>
      <w:kern w:val="0"/>
      <w:szCs w:val="18"/>
      <w14:textFill>
        <w14:solidFill>
          <w14:schemeClr w14:val="bg1"/>
        </w14:solidFill>
      </w14:textFill>
    </w:rPr>
  </w:style>
  <w:style w:type="paragraph" w:customStyle="1" w:styleId="31">
    <w:name w:val="表内容"/>
    <w:basedOn w:val="1"/>
    <w:qFormat/>
    <w:uiPriority w:val="0"/>
    <w:pPr>
      <w:widowControl/>
      <w:spacing w:line="240" w:lineRule="auto"/>
      <w:ind w:firstLine="0"/>
      <w:jc w:val="left"/>
    </w:pPr>
    <w:rPr>
      <w:rFonts w:cs="Times New Roman"/>
      <w:snapToGrid w:val="0"/>
      <w:kern w:val="0"/>
      <w:szCs w:val="24"/>
    </w:rPr>
  </w:style>
  <w:style w:type="character" w:customStyle="1" w:styleId="32">
    <w:name w:val="标题 1 字符"/>
    <w:basedOn w:val="23"/>
    <w:link w:val="2"/>
    <w:qFormat/>
    <w:uiPriority w:val="0"/>
    <w:rPr>
      <w:rFonts w:ascii="Times New Roman" w:hAnsi="Times New Roman" w:eastAsia="宋体"/>
      <w:b/>
      <w:bCs/>
      <w:kern w:val="44"/>
      <w:sz w:val="44"/>
      <w:szCs w:val="44"/>
    </w:rPr>
  </w:style>
  <w:style w:type="character" w:customStyle="1" w:styleId="33">
    <w:name w:val="标题 2 字符"/>
    <w:basedOn w:val="23"/>
    <w:link w:val="4"/>
    <w:qFormat/>
    <w:uiPriority w:val="0"/>
    <w:rPr>
      <w:rFonts w:ascii="Times New Roman" w:hAnsi="Times New Roman" w:eastAsia="宋体" w:cstheme="majorBidi"/>
      <w:b/>
      <w:bCs/>
      <w:sz w:val="32"/>
      <w:szCs w:val="32"/>
    </w:rPr>
  </w:style>
  <w:style w:type="character" w:customStyle="1" w:styleId="34">
    <w:name w:val="标题 3 字符"/>
    <w:basedOn w:val="23"/>
    <w:link w:val="5"/>
    <w:qFormat/>
    <w:uiPriority w:val="9"/>
    <w:rPr>
      <w:rFonts w:eastAsia="宋体"/>
      <w:b/>
      <w:bCs/>
      <w:sz w:val="30"/>
      <w:szCs w:val="32"/>
    </w:rPr>
  </w:style>
  <w:style w:type="character" w:customStyle="1" w:styleId="35">
    <w:name w:val="标题 4 字符"/>
    <w:basedOn w:val="23"/>
    <w:link w:val="6"/>
    <w:qFormat/>
    <w:uiPriority w:val="0"/>
    <w:rPr>
      <w:rFonts w:ascii="Times New Roman" w:hAnsi="Times New Roman" w:eastAsia="宋体" w:cstheme="majorBidi"/>
      <w:b/>
      <w:bCs/>
      <w:sz w:val="28"/>
      <w:szCs w:val="28"/>
    </w:rPr>
  </w:style>
  <w:style w:type="character" w:customStyle="1" w:styleId="36">
    <w:name w:val="标题 5 字符"/>
    <w:basedOn w:val="23"/>
    <w:link w:val="7"/>
    <w:qFormat/>
    <w:uiPriority w:val="9"/>
    <w:rPr>
      <w:rFonts w:eastAsia="宋体"/>
      <w:b/>
      <w:bCs/>
      <w:sz w:val="28"/>
      <w:szCs w:val="28"/>
    </w:rPr>
  </w:style>
  <w:style w:type="character" w:customStyle="1" w:styleId="37">
    <w:name w:val="标题 6 字符"/>
    <w:basedOn w:val="23"/>
    <w:link w:val="8"/>
    <w:qFormat/>
    <w:uiPriority w:val="9"/>
    <w:rPr>
      <w:rFonts w:eastAsia="宋体" w:asciiTheme="majorHAnsi" w:hAnsiTheme="majorHAnsi" w:cstheme="majorBidi"/>
      <w:b/>
      <w:bCs/>
      <w:sz w:val="24"/>
      <w:szCs w:val="24"/>
    </w:rPr>
  </w:style>
  <w:style w:type="character" w:customStyle="1" w:styleId="38">
    <w:name w:val="标题 7 字符"/>
    <w:basedOn w:val="23"/>
    <w:link w:val="9"/>
    <w:semiHidden/>
    <w:qFormat/>
    <w:uiPriority w:val="9"/>
    <w:rPr>
      <w:b/>
      <w:bCs/>
      <w:sz w:val="24"/>
      <w:szCs w:val="24"/>
    </w:rPr>
  </w:style>
  <w:style w:type="character" w:customStyle="1" w:styleId="39">
    <w:name w:val="标题 8 字符"/>
    <w:basedOn w:val="23"/>
    <w:link w:val="10"/>
    <w:semiHidden/>
    <w:qFormat/>
    <w:uiPriority w:val="9"/>
    <w:rPr>
      <w:rFonts w:asciiTheme="majorHAnsi" w:hAnsiTheme="majorHAnsi" w:eastAsiaTheme="majorEastAsia" w:cstheme="majorBidi"/>
      <w:sz w:val="24"/>
      <w:szCs w:val="24"/>
    </w:rPr>
  </w:style>
  <w:style w:type="character" w:customStyle="1" w:styleId="40">
    <w:name w:val="标题 9 字符"/>
    <w:basedOn w:val="23"/>
    <w:link w:val="11"/>
    <w:qFormat/>
    <w:uiPriority w:val="9"/>
    <w:rPr>
      <w:rFonts w:asciiTheme="majorHAnsi" w:hAnsiTheme="majorHAnsi" w:eastAsiaTheme="majorEastAsia" w:cstheme="majorBidi"/>
      <w:szCs w:val="21"/>
    </w:rPr>
  </w:style>
  <w:style w:type="paragraph" w:styleId="41">
    <w:name w:val="List Paragraph"/>
    <w:basedOn w:val="1"/>
    <w:qFormat/>
    <w:uiPriority w:val="34"/>
    <w:pPr>
      <w:ind w:firstLine="200" w:firstLineChars="200"/>
    </w:pPr>
  </w:style>
  <w:style w:type="character" w:customStyle="1" w:styleId="42">
    <w:name w:val="菜单命令"/>
    <w:qFormat/>
    <w:uiPriority w:val="0"/>
    <w:rPr>
      <w:rFonts w:ascii="Times New Roman" w:hAnsi="Times New Roman" w:eastAsia="宋体"/>
      <w:b/>
      <w:bCs/>
      <w:sz w:val="21"/>
      <w:szCs w:val="21"/>
    </w:rPr>
  </w:style>
  <w:style w:type="paragraph" w:customStyle="1" w:styleId="43">
    <w:name w:val="项目列举2级"/>
    <w:basedOn w:val="1"/>
    <w:qFormat/>
    <w:uiPriority w:val="0"/>
    <w:pPr>
      <w:widowControl/>
      <w:numPr>
        <w:ilvl w:val="0"/>
        <w:numId w:val="2"/>
      </w:numPr>
      <w:jc w:val="left"/>
    </w:pPr>
    <w:rPr>
      <w:rFonts w:cs="宋体"/>
      <w:kern w:val="0"/>
      <w:szCs w:val="21"/>
    </w:rPr>
  </w:style>
  <w:style w:type="character" w:customStyle="1" w:styleId="44">
    <w:name w:val="命令参数"/>
    <w:qFormat/>
    <w:uiPriority w:val="0"/>
    <w:rPr>
      <w:rFonts w:ascii="Times New Roman" w:hAnsi="Times New Roman" w:eastAsia="宋体"/>
      <w:sz w:val="21"/>
      <w:szCs w:val="21"/>
    </w:rPr>
  </w:style>
  <w:style w:type="character" w:customStyle="1" w:styleId="45">
    <w:name w:val="命令参数斜体"/>
    <w:qFormat/>
    <w:uiPriority w:val="0"/>
    <w:rPr>
      <w:rFonts w:ascii="Times New Roman" w:hAnsi="Times New Roman" w:eastAsia="宋体"/>
      <w:i/>
      <w:sz w:val="21"/>
    </w:rPr>
  </w:style>
  <w:style w:type="character" w:customStyle="1" w:styleId="46">
    <w:name w:val="命令名和动作"/>
    <w:qFormat/>
    <w:uiPriority w:val="0"/>
    <w:rPr>
      <w:rFonts w:ascii="Times New Roman" w:hAnsi="Times New Roman" w:eastAsia="黑体"/>
      <w:b/>
      <w:sz w:val="21"/>
      <w:szCs w:val="21"/>
    </w:rPr>
  </w:style>
  <w:style w:type="paragraph" w:customStyle="1" w:styleId="47">
    <w:name w:val="章节项目"/>
    <w:basedOn w:val="1"/>
    <w:qFormat/>
    <w:uiPriority w:val="0"/>
    <w:pPr>
      <w:widowControl/>
      <w:numPr>
        <w:ilvl w:val="0"/>
        <w:numId w:val="3"/>
      </w:numPr>
      <w:jc w:val="left"/>
    </w:pPr>
    <w:rPr>
      <w:rFonts w:cs="宋体"/>
      <w:kern w:val="0"/>
      <w:szCs w:val="21"/>
    </w:rPr>
  </w:style>
  <w:style w:type="paragraph" w:customStyle="1" w:styleId="48">
    <w:name w:val="步骤下图片"/>
    <w:basedOn w:val="1"/>
    <w:qFormat/>
    <w:uiPriority w:val="0"/>
    <w:pPr>
      <w:ind w:left="1276" w:firstLine="0"/>
    </w:pPr>
  </w:style>
  <w:style w:type="paragraph" w:customStyle="1" w:styleId="49">
    <w:name w:val="代码示例"/>
    <w:basedOn w:val="1"/>
    <w:link w:val="50"/>
    <w:qFormat/>
    <w:uiPriority w:val="0"/>
    <w:pPr>
      <w:spacing w:line="240" w:lineRule="auto"/>
      <w:ind w:firstLine="0"/>
    </w:pPr>
    <w:rPr>
      <w:rFonts w:ascii="Courier New" w:hAnsi="Courier New"/>
      <w:color w:val="000000" w:themeColor="text1"/>
      <w:sz w:val="20"/>
      <w:szCs w:val="21"/>
      <w14:textFill>
        <w14:solidFill>
          <w14:schemeClr w14:val="tx1"/>
        </w14:solidFill>
      </w14:textFill>
    </w:rPr>
  </w:style>
  <w:style w:type="character" w:customStyle="1" w:styleId="50">
    <w:name w:val="代码示例 Char"/>
    <w:basedOn w:val="23"/>
    <w:link w:val="49"/>
    <w:qFormat/>
    <w:uiPriority w:val="0"/>
    <w:rPr>
      <w:rFonts w:ascii="Courier New" w:hAnsi="Courier New" w:eastAsia="宋体"/>
      <w:color w:val="000000" w:themeColor="text1"/>
      <w:sz w:val="20"/>
      <w:szCs w:val="21"/>
      <w14:textFill>
        <w14:solidFill>
          <w14:schemeClr w14:val="tx1"/>
        </w14:solidFill>
      </w14:textFill>
    </w:rPr>
  </w:style>
  <w:style w:type="character" w:customStyle="1" w:styleId="51">
    <w:name w:val="批注框文本 字符"/>
    <w:basedOn w:val="23"/>
    <w:link w:val="14"/>
    <w:semiHidden/>
    <w:qFormat/>
    <w:uiPriority w:val="99"/>
    <w:rPr>
      <w:rFonts w:eastAsia="宋体"/>
      <w:sz w:val="18"/>
      <w:szCs w:val="18"/>
    </w:rPr>
  </w:style>
  <w:style w:type="paragraph" w:customStyle="1" w:styleId="52">
    <w:name w:val="1级无序号"/>
    <w:basedOn w:val="2"/>
    <w:next w:val="1"/>
    <w:qFormat/>
    <w:uiPriority w:val="0"/>
    <w:pPr>
      <w:numPr>
        <w:numId w:val="0"/>
      </w:numPr>
    </w:pPr>
  </w:style>
  <w:style w:type="paragraph" w:customStyle="1" w:styleId="53">
    <w:name w:val="2级无序号"/>
    <w:basedOn w:val="4"/>
    <w:next w:val="1"/>
    <w:qFormat/>
    <w:uiPriority w:val="0"/>
    <w:pPr>
      <w:numPr>
        <w:ilvl w:val="0"/>
        <w:numId w:val="0"/>
      </w:numPr>
    </w:pPr>
  </w:style>
  <w:style w:type="paragraph" w:customStyle="1" w:styleId="54">
    <w:name w:val="TOC 标题1"/>
    <w:basedOn w:val="2"/>
    <w:next w:val="1"/>
    <w:unhideWhenUsed/>
    <w:qFormat/>
    <w:uiPriority w:val="39"/>
    <w:pPr>
      <w:numPr>
        <w:numId w:val="0"/>
      </w:numPr>
      <w:spacing w:before="240" w:after="0" w:line="259" w:lineRule="auto"/>
      <w:outlineLvl w:val="9"/>
    </w:pPr>
    <w:rPr>
      <w:rFonts w:asciiTheme="majorHAnsi" w:hAnsiTheme="majorHAnsi" w:eastAsiaTheme="majorEastAsia" w:cstheme="majorBidi"/>
      <w:b w:val="0"/>
      <w:bCs w:val="0"/>
      <w:color w:val="2E75B6" w:themeColor="accent1" w:themeShade="BF"/>
      <w:kern w:val="0"/>
      <w:sz w:val="32"/>
      <w:szCs w:val="32"/>
    </w:rPr>
  </w:style>
  <w:style w:type="paragraph" w:customStyle="1" w:styleId="55">
    <w:name w:val="引导语（仅适用于制作模板）"/>
    <w:basedOn w:val="1"/>
    <w:qFormat/>
    <w:uiPriority w:val="0"/>
    <w:pPr>
      <w:ind w:firstLine="200" w:firstLineChars="200"/>
    </w:pPr>
    <w:rPr>
      <w:i/>
      <w:color w:val="7F7F7F" w:themeColor="background1" w:themeShade="80"/>
    </w:rPr>
  </w:style>
  <w:style w:type="table" w:customStyle="1" w:styleId="56">
    <w:name w:val="Table"/>
    <w:basedOn w:val="22"/>
    <w:qFormat/>
    <w:uiPriority w:val="0"/>
    <w:pPr>
      <w:spacing w:line="240" w:lineRule="auto"/>
      <w:ind w:firstLine="0"/>
      <w:jc w:val="left"/>
    </w:pPr>
    <w:rPr>
      <w:rFonts w:ascii="Times New Roman" w:hAnsi="Times New Roman" w:eastAsia="宋体" w:cs="Arial"/>
    </w:rPr>
    <w:tblPr/>
    <w:trPr>
      <w:cantSplit/>
    </w:trPr>
    <w:tcPr>
      <w:shd w:val="clear" w:color="auto" w:fill="auto"/>
    </w:tcPr>
    <w:tblStylePr w:type="firstRow">
      <w:rPr>
        <w:b w:val="0"/>
        <w:bCs w:val="0"/>
        <w:i w:val="0"/>
        <w:iCs w:val="0"/>
        <w:color w:val="auto"/>
        <w:sz w:val="20"/>
        <w:szCs w:val="20"/>
      </w:rPr>
      <w:tcPr>
        <w:tcBorders>
          <w:top w:val="single" w:color="auto" w:sz="6" w:space="0"/>
          <w:left w:val="single" w:color="auto" w:sz="6" w:space="0"/>
          <w:bottom w:val="single" w:color="auto" w:sz="6" w:space="0"/>
          <w:right w:val="single" w:color="auto" w:sz="6" w:space="0"/>
          <w:insideH w:val="single" w:sz="6" w:space="0"/>
          <w:insideV w:val="single" w:sz="6" w:space="0"/>
          <w:tl2br w:val="nil"/>
          <w:tr2bl w:val="nil"/>
        </w:tcBorders>
        <w:shd w:val="clear" w:color="auto" w:fill="D9D9D9"/>
      </w:tcPr>
    </w:tblStylePr>
  </w:style>
  <w:style w:type="paragraph" w:customStyle="1" w:styleId="57">
    <w:name w:val="Step"/>
    <w:qFormat/>
    <w:uiPriority w:val="0"/>
    <w:pPr>
      <w:numPr>
        <w:ilvl w:val="0"/>
        <w:numId w:val="4"/>
      </w:numPr>
      <w:tabs>
        <w:tab w:val="left" w:pos="1701"/>
      </w:tabs>
      <w:topLinePunct/>
      <w:spacing w:line="360" w:lineRule="auto"/>
    </w:pPr>
    <w:rPr>
      <w:rFonts w:ascii="Times New Roman" w:hAnsi="Times New Roman" w:eastAsia="宋体" w:cstheme="minorBidi"/>
      <w:snapToGrid w:val="0"/>
      <w:sz w:val="21"/>
      <w:szCs w:val="22"/>
      <w:lang w:val="en-US" w:eastAsia="zh-CN" w:bidi="ar-SA"/>
    </w:rPr>
  </w:style>
  <w:style w:type="paragraph" w:customStyle="1" w:styleId="58">
    <w:name w:val="标题五"/>
    <w:basedOn w:val="1"/>
    <w:next w:val="1"/>
    <w:qFormat/>
    <w:uiPriority w:val="0"/>
    <w:pPr>
      <w:spacing w:before="200" w:after="200" w:line="240" w:lineRule="auto"/>
      <w:ind w:firstLine="0"/>
      <w:outlineLvl w:val="4"/>
    </w:pPr>
    <w:rPr>
      <w:b/>
      <w:sz w:val="24"/>
    </w:rPr>
  </w:style>
  <w:style w:type="paragraph" w:customStyle="1" w:styleId="59">
    <w:name w:val="正文下图片"/>
    <w:basedOn w:val="1"/>
    <w:next w:val="1"/>
    <w:qFormat/>
    <w:uiPriority w:val="0"/>
    <w:pPr>
      <w:ind w:left="420" w:firstLine="0"/>
    </w:pPr>
    <w:rPr>
      <w:color w:val="FF0000"/>
    </w:rPr>
  </w:style>
  <w:style w:type="paragraph" w:customStyle="1" w:styleId="60">
    <w:name w:val="项目列举1级"/>
    <w:qFormat/>
    <w:uiPriority w:val="0"/>
    <w:pPr>
      <w:numPr>
        <w:ilvl w:val="0"/>
        <w:numId w:val="5"/>
      </w:numPr>
      <w:spacing w:before="50" w:beforeLines="50" w:after="50" w:afterLines="50"/>
      <w:ind w:left="834" w:hanging="414"/>
      <w:jc w:val="both"/>
    </w:pPr>
    <w:rPr>
      <w:rFonts w:ascii="Times New Roman" w:hAnsi="Times New Roman" w:eastAsia="宋体" w:cstheme="minorBidi"/>
      <w:b/>
      <w:kern w:val="2"/>
      <w:sz w:val="24"/>
      <w:szCs w:val="22"/>
      <w:lang w:val="en-US" w:eastAsia="zh-CN" w:bidi="ar-SA"/>
    </w:rPr>
  </w:style>
  <w:style w:type="paragraph" w:customStyle="1" w:styleId="61">
    <w:name w:val="项目列举下图片"/>
    <w:basedOn w:val="1"/>
    <w:qFormat/>
    <w:uiPriority w:val="0"/>
    <w:pPr>
      <w:ind w:left="868" w:firstLine="0"/>
    </w:pPr>
    <w:rPr>
      <w:color w:val="FF0000"/>
    </w:rPr>
  </w:style>
  <w:style w:type="paragraph" w:customStyle="1" w:styleId="62">
    <w:name w:val="提示说明"/>
    <w:qFormat/>
    <w:uiPriority w:val="0"/>
    <w:rPr>
      <w:rFonts w:ascii="Times New Roman" w:hAnsi="Times New Roman" w:eastAsia="宋体" w:cstheme="minorBidi"/>
      <w:kern w:val="2"/>
      <w:sz w:val="18"/>
      <w:szCs w:val="22"/>
      <w:lang w:val="en-US" w:eastAsia="zh-CN" w:bidi="ar-SA"/>
    </w:rPr>
  </w:style>
  <w:style w:type="character" w:customStyle="1" w:styleId="63">
    <w:name w:val="批注文字 字符"/>
    <w:basedOn w:val="23"/>
    <w:link w:val="12"/>
    <w:semiHidden/>
    <w:qFormat/>
    <w:uiPriority w:val="99"/>
    <w:rPr>
      <w:rFonts w:ascii="Times New Roman" w:hAnsi="Times New Roman" w:eastAsia="宋体"/>
    </w:rPr>
  </w:style>
  <w:style w:type="character" w:customStyle="1" w:styleId="64">
    <w:name w:val="批注主题 字符"/>
    <w:basedOn w:val="63"/>
    <w:link w:val="19"/>
    <w:semiHidden/>
    <w:qFormat/>
    <w:uiPriority w:val="99"/>
    <w:rPr>
      <w:rFonts w:ascii="Times New Roman" w:hAnsi="Times New Roman" w:eastAsia="宋体"/>
      <w:b/>
      <w:bCs/>
    </w:rPr>
  </w:style>
  <w:style w:type="paragraph" w:customStyle="1" w:styleId="65">
    <w:name w:val="附录"/>
    <w:basedOn w:val="52"/>
    <w:next w:val="1"/>
    <w:qFormat/>
    <w:uiPriority w:val="0"/>
  </w:style>
</w:styles>
</file>

<file path=word/_rels/document.xml.rels><?xml version='1.0' encoding='UTF-8' standalone='yes'?>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numbering" Target="numbering.xml"/><Relationship Id="rId7" Type="http://schemas.openxmlformats.org/officeDocument/2006/relationships/theme" Target="theme/theme1.xml"/><Relationship Id="rId6" Type="http://schemas.openxmlformats.org/officeDocument/2006/relationships/footer" Target="footer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Company>360政企</Company>
  <Pages>23</Pages>
  <Words>804</Words>
  <Characters>836</Characters>
  <Lines>6</Lines>
  <Paragraphs>1</Paragraphs>
  <TotalTime>6</TotalTime>
  <ScaleCrop>false</ScaleCrop>
  <LinksUpToDate>false</LinksUpToDate>
  <CharactersWithSpaces>841</CharactersWithSpaces>
  <Application>WPS Office_6.6.1.8808_F1E327BC-269C-435d-A152-05C5408002CA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2023-05-25T16:44:00Z</dcterms:created>
  <dc:creator>liguihai</dc:creator>
  <cp:lastModifiedBy>Wayne_H</cp:lastModifiedBy>
  <cp:lastPrinted>2020-04-30T17:33:00Z</cp:lastPrinted>
  <dcterms:modified xsi:type="dcterms:W3CDTF">2026-02-27T11:08:59Z</dcterms:modified>
  <cp:revision>12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2052-6.6.1.8808</vt:lpwstr>
  </property>
  <property fmtid="{D5CDD505-2E9C-101B-9397-08002B2CF9AE}" pid="3" name="ICV">
    <vt:lpwstr>F4DF97B130D04BE79D2D885DCEF7FCFA_12</vt:lpwstr>
  </property>
</Properties>
</file>