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A8" w:rsidRDefault="005257A8" w:rsidP="005257A8">
      <w:pPr>
        <w:jc w:val="center"/>
        <w:rPr>
          <w:sz w:val="52"/>
          <w:szCs w:val="52"/>
        </w:rPr>
      </w:pPr>
      <w:r>
        <w:rPr>
          <w:sz w:val="52"/>
          <w:szCs w:val="52"/>
        </w:rPr>
        <w:t>Katastar</w:t>
      </w:r>
    </w:p>
    <w:p w:rsidR="00EC6708" w:rsidRDefault="00EC6708" w:rsidP="00EC6708">
      <w:pPr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EC6708">
        <w:rPr>
          <w:rFonts w:cstheme="minorHAnsi"/>
          <w:bCs/>
          <w:sz w:val="24"/>
          <w:szCs w:val="24"/>
          <w:shd w:val="clear" w:color="auto" w:fill="FFFFFF"/>
        </w:rPr>
        <w:t>Katastar je zbir podataka o zemljištu koji se koriste za statističke, ekonomske i druge svrhe, za izradu zemljišnih knjiga i kao osnova za oporezivanje stanovnika. Kada se kaže katastar, najčešće se misli na katastar nepokretnosti. Katastar nepokretnosti je javna knjiga koja sadrži evidenciju o nepokretnostima i pravima nad njima. Izrada katastra se smatra bitnim poslom od opšteg interesa. Na osnovu katastra je moguće u zemljišnim knjigama ubeležiti pravo vlasništva nad zemljištem.</w:t>
      </w:r>
    </w:p>
    <w:p w:rsidR="00EC6708" w:rsidRPr="00EC6708" w:rsidRDefault="00EC6708" w:rsidP="00EC6708">
      <w:pPr>
        <w:spacing w:after="0" w:line="240" w:lineRule="auto"/>
        <w:rPr>
          <w:rFonts w:cstheme="minorHAnsi"/>
          <w:bCs/>
          <w:sz w:val="24"/>
          <w:szCs w:val="24"/>
          <w:shd w:val="clear" w:color="auto" w:fill="FFFFFF"/>
        </w:rPr>
      </w:pPr>
      <w:r w:rsidRPr="00EC6708">
        <w:rPr>
          <w:rFonts w:cstheme="minorHAnsi"/>
          <w:bCs/>
          <w:sz w:val="24"/>
          <w:szCs w:val="24"/>
          <w:shd w:val="clear" w:color="auto" w:fill="FFFFFF"/>
        </w:rPr>
        <w:t>Funkcionalnosti:</w:t>
      </w:r>
    </w:p>
    <w:p w:rsidR="005257A8" w:rsidRPr="005257A8" w:rsidRDefault="005257A8" w:rsidP="005257A8">
      <w:pPr>
        <w:pStyle w:val="a2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pretraga baze podataka katastra nepokretnosti po broju parcele i po adresi zemljišta -prikazuju se osnovni podaci o zemljištu koji je pretražen. Ima takođe i dugme za pomoć i klikom na to dugme će pisati osnovne korake koje korisnik treba da ispuni da bi uspešno uradio pretragu.  </w:t>
      </w:r>
    </w:p>
    <w:p w:rsidR="005257A8" w:rsidRDefault="005257A8" w:rsidP="005257A8">
      <w:pPr>
        <w:pStyle w:val="a2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nakon uspešne detalje pretrage u tabelarnom formatu se prikazuju za unete podatke Podaci o zemljištu (parcela i delovi parcela) i Podaci o zgradama i drugim građevinskim objektima (objekti na izabranom delu parcele)</w:t>
      </w:r>
      <w:r w:rsidR="000F783A">
        <w:rPr>
          <w:rFonts w:cstheme="minorHAnsi"/>
          <w:sz w:val="24"/>
          <w:szCs w:val="24"/>
        </w:rPr>
        <w:t>.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Podaci o zemljištu: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broj parcele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broj dela parcele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površina (u m</w:t>
      </w:r>
      <w:r w:rsidRPr="005257A8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ulica/potes</w:t>
      </w:r>
    </w:p>
    <w:p w:rsidR="005257A8" w:rsidRPr="00AA6D3A" w:rsidRDefault="005257A8" w:rsidP="005257A8">
      <w:pPr>
        <w:spacing w:after="0" w:line="240" w:lineRule="auto"/>
        <w:rPr>
          <w:rFonts w:cstheme="minorHAnsi"/>
          <w:sz w:val="24"/>
          <w:szCs w:val="24"/>
          <w:lang/>
        </w:rPr>
      </w:pPr>
      <w:r>
        <w:rPr>
          <w:rFonts w:cstheme="minorHAnsi"/>
          <w:sz w:val="24"/>
          <w:szCs w:val="24"/>
        </w:rPr>
        <w:t>- način korišćenja zemljišta - na primer Zemljište pod zgradom i drugim objektom, Zemljište uz zgradu i drugi objekat, Njiva 1. klase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vrsta zemljišta - na primer Zemljište u građevinskom području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Podaci o zgradama i drugim građevinskim objektima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ulica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kućni broj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kućni podbroj (može biti prazno)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površina (u m</w:t>
      </w:r>
      <w:r w:rsidRPr="000F783A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)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način korišćenja objekta - na primer Porodična stambena zgrada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status objekta - na primer Objekat preuzet iz zemljišne knjige</w:t>
      </w:r>
    </w:p>
    <w:p w:rsidR="005257A8" w:rsidRPr="005257A8" w:rsidRDefault="005257A8" w:rsidP="005257A8">
      <w:pPr>
        <w:pStyle w:val="a2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ovi podaci se mogu eksportovati kao PDF, na primer kada se odabere određeni red u tabeli gde su podaci o zemljištu koji je izašao kao rezultat pretrage i klikne na dugme dobija se posebna stranica za eksportovanje.</w:t>
      </w:r>
    </w:p>
    <w:p w:rsidR="005257A8" w:rsidRDefault="005257A8" w:rsidP="005257A8">
      <w:pPr>
        <w:pStyle w:val="a2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kontakt podaci (neki statički podaci):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>1) info centar - broj telefona info centra, ePošta info centra, ePošta za državne organe, delokrug rada info centra, informacije o tome kakve sve informacije operateri mogu pružiti.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 xml:space="preserve"> 2) pravna podrška - besplatna pravna podrška - imejl adresa i pošta.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  <w:t xml:space="preserve"> 3) statistika info centra - na primer za 2022. godinu koliko je ukupno preko info centra bilo poziva, e-mail-ova, online podrške, eZakazivanja, ePrimedbi...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  <w:t xml:space="preserve">4) ukupna statistika za sve - na primer za 2022. godinu ukupan broj podnetih zahteva, rešeni zahtevi (iz 2022. i prethodnih godina), procenat drugostepenih žalbi... kao i statistika </w:t>
      </w:r>
      <w:r>
        <w:rPr>
          <w:rFonts w:cstheme="minorHAnsi"/>
          <w:sz w:val="24"/>
          <w:szCs w:val="24"/>
        </w:rPr>
        <w:lastRenderedPageBreak/>
        <w:t>katastra na dnevnom nivou - broj pacela u KN, broj objekata, broj posebnih delova, broj hipoteka...</w:t>
      </w:r>
    </w:p>
    <w:p w:rsidR="005257A8" w:rsidRDefault="005257A8" w:rsidP="005257A8">
      <w:pPr>
        <w:pStyle w:val="a2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mogućnost eZakazivanja za predaju zahteva na šalteru - radi se tako što se bira prvo služba, nakon toga se bira datum a nakon toga termin unutar tog datuma (između 8:00 i 15:00 sa razmacima od 10 minuta), posle toga se unose ime, prezime, vrsta zahteva (lista zahteva iz kojih se bira jedan), e-mail i telefon.</w:t>
      </w:r>
    </w:p>
    <w:p w:rsidR="005257A8" w:rsidRDefault="005257A8" w:rsidP="005257A8">
      <w:pPr>
        <w:pStyle w:val="a2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pregled vesti vezanih za Republički geodetski zavod (statički podaci).</w:t>
      </w:r>
    </w:p>
    <w:p w:rsidR="005257A8" w:rsidRDefault="005257A8" w:rsidP="005257A8">
      <w:pPr>
        <w:pStyle w:val="a2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utvrđivanje koji je broj parcele korisnika ako ne zna - treba postaviti link koji vodi na sajt https://a3.geosrbija.rs/katastar gde je prikazana mapa Srbije koja se može zumirati i za svako zemljište bilo gde u Srbiji ona može da se zumira i vidi površina koju ta parcela zauzuma i njegov jedinstveni broj.</w:t>
      </w:r>
    </w:p>
    <w:p w:rsidR="005257A8" w:rsidRDefault="005257A8" w:rsidP="005257A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Funkcionalnosti vezane za interoperabilnost informacionih sistema:</w:t>
      </w:r>
    </w:p>
    <w:p w:rsidR="004631EF" w:rsidRPr="00AA6D3A" w:rsidRDefault="005257A8" w:rsidP="00AA6D3A">
      <w:pPr>
        <w:pStyle w:val="a2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 nego što se radi eZakazivanje, korisnik treba da potpiše odgovarajući dokument kod notara i tako overen dokument “preda” u katastar da bi se njegov zahtev usvojio</w:t>
      </w:r>
      <w:r w:rsidR="000F783A">
        <w:rPr>
          <w:rFonts w:cstheme="minorHAnsi"/>
          <w:sz w:val="24"/>
          <w:szCs w:val="24"/>
        </w:rPr>
        <w:t xml:space="preserve"> (automatski se usvaja dokument čim stigne od notara i zakaže se termin za predaju u katastar)</w:t>
      </w:r>
      <w:r>
        <w:rPr>
          <w:rFonts w:cstheme="minorHAnsi"/>
          <w:sz w:val="24"/>
          <w:szCs w:val="24"/>
        </w:rPr>
        <w:t>.</w:t>
      </w:r>
      <w:r w:rsidR="001A69FD">
        <w:rPr>
          <w:rFonts w:cstheme="minorHAnsi"/>
          <w:sz w:val="24"/>
          <w:szCs w:val="24"/>
        </w:rPr>
        <w:t xml:space="preserve"> Kada se usvoji onda se zapisuje i datum promene vlasništva nad zemljištem i tako za svako zemljište se prati ceo istorijat promena nad njime.</w:t>
      </w:r>
    </w:p>
    <w:sectPr w:rsidR="004631EF" w:rsidRPr="00AA6D3A" w:rsidSect="00463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6BC"/>
    <w:multiLevelType w:val="hybridMultilevel"/>
    <w:tmpl w:val="D126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849ED"/>
    <w:multiLevelType w:val="hybridMultilevel"/>
    <w:tmpl w:val="85CC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8064FB"/>
    <w:multiLevelType w:val="hybridMultilevel"/>
    <w:tmpl w:val="2C6C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57A8"/>
    <w:rsid w:val="000F783A"/>
    <w:rsid w:val="001A69FD"/>
    <w:rsid w:val="002B6414"/>
    <w:rsid w:val="004631EF"/>
    <w:rsid w:val="005257A8"/>
    <w:rsid w:val="00A54D8E"/>
    <w:rsid w:val="00AA6D3A"/>
    <w:rsid w:val="00B72E2C"/>
    <w:rsid w:val="00E35DE2"/>
    <w:rsid w:val="00EC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7A8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5257A8"/>
    <w:pPr>
      <w:ind w:left="720"/>
      <w:contextualSpacing/>
    </w:pPr>
  </w:style>
  <w:style w:type="character" w:styleId="a3">
    <w:name w:val="Hyperlink"/>
    <w:basedOn w:val="a"/>
    <w:uiPriority w:val="99"/>
    <w:semiHidden/>
    <w:unhideWhenUsed/>
    <w:rsid w:val="00EC67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Kojic</dc:creator>
  <cp:lastModifiedBy>Kojic</cp:lastModifiedBy>
  <cp:revision>9</cp:revision>
  <dcterms:created xsi:type="dcterms:W3CDTF">2023-03-21T10:09:00Z</dcterms:created>
  <dcterms:modified xsi:type="dcterms:W3CDTF">2023-03-29T08:50:00Z</dcterms:modified>
</cp:coreProperties>
</file>