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r>
        <w:rPr>
          <w:lang w:val="da-DK"/>
        </w:rPr>
        <w:t>Todo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58818713" w14:textId="77777777" w:rsidR="00113618" w:rsidRDefault="006865D5" w:rsidP="000312BD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0788B13B" w14:textId="7BCF8D03" w:rsidR="000312BD" w:rsidRPr="00113618" w:rsidRDefault="000312BD" w:rsidP="00113618">
      <w:pPr>
        <w:pStyle w:val="Heading1"/>
        <w:rPr>
          <w:sz w:val="26"/>
          <w:szCs w:val="26"/>
          <w:lang w:val="da-DK"/>
        </w:rPr>
      </w:pPr>
      <w:r w:rsidRPr="000312BD">
        <w:rPr>
          <w:lang w:val="da-DK"/>
        </w:rPr>
        <w:t>Rapport</w:t>
      </w:r>
      <w:r w:rsidR="00113618">
        <w:rPr>
          <w:lang w:val="da-DK"/>
        </w:rPr>
        <w:t xml:space="preserve"> og skrivning af notater osv</w:t>
      </w:r>
      <w:r w:rsidRPr="000312BD">
        <w:rPr>
          <w:lang w:val="da-DK"/>
        </w:rPr>
        <w:t>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>Generelt skal du følge din powerpoint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r>
        <w:rPr>
          <w:b/>
          <w:bCs/>
        </w:rPr>
        <w:t>Indhold: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r>
        <w:t>Parkerede lokalliteter</w:t>
      </w:r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8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8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>” fra slide 21. Her skal der diskutereres hvad man KUNNE gøre hvis vi havde et udtræk som du har i PFAS Projektet hvor hver boring er koblet til en gvfk og et magsin/lag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Ret din tegning hvis du kan xD</w:t>
      </w:r>
    </w:p>
    <w:p w14:paraId="3A13700C" w14:textId="69CD4B1A" w:rsidR="00690588" w:rsidRPr="00A67E9D" w:rsidRDefault="000312B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Tag højde for teoretiske koncepter såsom om kontakt giver mening givet hvilken gvfk der lægger øverst etc.</w:t>
      </w:r>
    </w:p>
    <w:p w14:paraId="06B6A9EF" w14:textId="77777777" w:rsidR="00A67E9D" w:rsidRPr="00A67E9D" w:rsidRDefault="00A67E9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>Til .md filen: et workflow ”plot” med 5 boxe ligesom powerpoitn der viser resultater (gvfk, lokaliteter og trin navn)</w:t>
      </w:r>
    </w:p>
    <w:p w14:paraId="13A26E9F" w14:textId="77777777" w:rsidR="000312BD" w:rsidRDefault="000312BD" w:rsidP="000312BD">
      <w:pPr>
        <w:rPr>
          <w:b/>
          <w:bCs/>
          <w:lang w:val="da-DK"/>
        </w:rPr>
      </w:pPr>
    </w:p>
    <w:p w14:paraId="31656480" w14:textId="77777777" w:rsidR="00A67E9D" w:rsidRDefault="00A67E9D" w:rsidP="000312BD">
      <w:pPr>
        <w:rPr>
          <w:b/>
          <w:bCs/>
          <w:lang w:val="da-DK"/>
        </w:rPr>
      </w:pPr>
    </w:p>
    <w:p w14:paraId="72AD71B2" w14:textId="77777777" w:rsidR="00A67E9D" w:rsidRPr="001F2EBF" w:rsidRDefault="00A67E9D" w:rsidP="000312BD">
      <w:pPr>
        <w:rPr>
          <w:lang w:val="da-DK"/>
        </w:rPr>
      </w:pPr>
    </w:p>
    <w:p w14:paraId="13AB1918" w14:textId="77777777" w:rsidR="00113618" w:rsidRDefault="00113618" w:rsidP="000312BD">
      <w:pPr>
        <w:rPr>
          <w:b/>
          <w:bCs/>
          <w:sz w:val="28"/>
          <w:szCs w:val="28"/>
          <w:u w:val="single"/>
        </w:rPr>
      </w:pPr>
    </w:p>
    <w:p w14:paraId="477D9108" w14:textId="20482BE9" w:rsidR="00113618" w:rsidRDefault="00113618" w:rsidP="00113618">
      <w:pPr>
        <w:pStyle w:val="Heading1"/>
      </w:pPr>
      <w:r>
        <w:lastRenderedPageBreak/>
        <w:t>Koden</w:t>
      </w:r>
    </w:p>
    <w:p w14:paraId="597A790A" w14:textId="25EE714E" w:rsidR="000312BD" w:rsidRPr="00460D79" w:rsidRDefault="000312BD" w:rsidP="000312BD">
      <w:pPr>
        <w:rPr>
          <w:b/>
          <w:bCs/>
          <w:sz w:val="28"/>
          <w:szCs w:val="28"/>
          <w:u w:val="single"/>
        </w:rPr>
      </w:pPr>
      <w:r w:rsidRPr="00460D79">
        <w:rPr>
          <w:b/>
          <w:bCs/>
          <w:sz w:val="28"/>
          <w:szCs w:val="28"/>
          <w:u w:val="single"/>
        </w:rPr>
        <w:t>Tilstandsvurdering / Fluxberegninger</w:t>
      </w:r>
    </w:p>
    <w:p w14:paraId="0792C0E5" w14:textId="5F961359" w:rsidR="000312BD" w:rsidRPr="00460D79" w:rsidRDefault="000312BD" w:rsidP="000312B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 xml:space="preserve">Fokuser på at verificere om du har den nødvendige data / datafiler for at udføre tilstandsvurderingen for de 240 GVFK i risiko. </w:t>
      </w:r>
    </w:p>
    <w:p w14:paraId="60ADC666" w14:textId="331DB5C7" w:rsidR="00CF67CD" w:rsidRPr="00460D79" w:rsidRDefault="001E4B3F" w:rsidP="00CF67C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>Vi har den nødvendige data.</w:t>
      </w:r>
    </w:p>
    <w:p w14:paraId="444E1E52" w14:textId="7357126E" w:rsidR="00460D79" w:rsidRDefault="00460D79" w:rsidP="00460D79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Status på tilstandsvurdering: </w:t>
      </w:r>
    </w:p>
    <w:p w14:paraId="170CB6B8" w14:textId="0779814C" w:rsidR="00460D79" w:rsidRPr="004565E2" w:rsidRDefault="00D354F0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565E2">
        <w:rPr>
          <w:color w:val="4EA72E" w:themeColor="accent6"/>
          <w:lang w:val="da-DK"/>
        </w:rPr>
        <w:t xml:space="preserve">Læs </w:t>
      </w:r>
      <w:r w:rsidR="002525B1" w:rsidRPr="004565E2">
        <w:rPr>
          <w:color w:val="4EA72E" w:themeColor="accent6"/>
          <w:lang w:val="da-DK"/>
        </w:rPr>
        <w:t>README_STEP6.md</w:t>
      </w:r>
    </w:p>
    <w:p w14:paraId="3095145B" w14:textId="2C95C525" w:rsidR="004565E2" w:rsidRPr="003256BC" w:rsidRDefault="004565E2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3256BC">
        <w:rPr>
          <w:color w:val="4EA72E" w:themeColor="accent6"/>
          <w:lang w:val="da-DK"/>
        </w:rPr>
        <w:t>Begynd evt på powerpoint slides.</w:t>
      </w:r>
    </w:p>
    <w:p w14:paraId="004F83B9" w14:textId="1E65E66A" w:rsidR="003256BC" w:rsidRPr="00A67E9D" w:rsidRDefault="003256BC" w:rsidP="003256BC">
      <w:pPr>
        <w:pStyle w:val="ListParagraph"/>
        <w:numPr>
          <w:ilvl w:val="1"/>
          <w:numId w:val="1"/>
        </w:numPr>
        <w:spacing w:after="160" w:line="278" w:lineRule="auto"/>
        <w:rPr>
          <w:b/>
          <w:bCs/>
          <w:color w:val="E97132" w:themeColor="accent2"/>
          <w:lang w:val="da-DK"/>
        </w:rPr>
      </w:pPr>
      <w:r w:rsidRPr="00A67E9D">
        <w:rPr>
          <w:color w:val="E97132" w:themeColor="accent2"/>
          <w:lang w:val="da-DK"/>
        </w:rPr>
        <w:t xml:space="preserve">Er begyndt på slides i filen </w:t>
      </w:r>
      <w:r w:rsidR="00A67E9D" w:rsidRPr="00A67E9D">
        <w:rPr>
          <w:color w:val="E97132" w:themeColor="accent2"/>
          <w:lang w:val="da-DK"/>
        </w:rPr>
        <w:t>GVO-DTU-MST_31-10-25_oliver</w:t>
      </w:r>
    </w:p>
    <w:p w14:paraId="0B6A22B3" w14:textId="602F5673" w:rsidR="00A67E9D" w:rsidRPr="007B1896" w:rsidRDefault="000A693F" w:rsidP="000312BD">
      <w:pPr>
        <w:rPr>
          <w:color w:val="C00000"/>
          <w:lang w:val="da-DK"/>
        </w:rPr>
      </w:pPr>
      <w:r>
        <w:rPr>
          <w:color w:val="C00000"/>
          <w:lang w:val="da-DK"/>
        </w:rPr>
        <w:t>DER SKAL RYKKES NEGATIV INFILTRATION HALLØJ FRA TILSTANDSVURERING TIL RISIKOVURERINGEN</w:t>
      </w: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Hvordan gør du koden nem at anvende for andre python mennesker?</w:t>
      </w:r>
    </w:p>
    <w:p w14:paraId="40136165" w14:textId="7FF0D90B" w:rsidR="0092340B" w:rsidRPr="00FE3E3E" w:rsidRDefault="000312BD" w:rsidP="0092340B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projekt </w:t>
      </w:r>
      <w:hyperlink r:id="rId5" w:history="1">
        <w:r w:rsidRPr="0077321E">
          <w:rPr>
            <w:rStyle w:val="Hyperlink"/>
            <w:b/>
            <w:bCs/>
          </w:rPr>
          <w:t>Item - Code for Contaminant Mass Discharge Quantification and Uncertainty Estimation in Groundwater - Technical University of Denmark - Figshare</w:t>
        </w:r>
      </w:hyperlink>
    </w:p>
    <w:p w14:paraId="46828EE6" w14:textId="77777777" w:rsidR="00FE3E3E" w:rsidRPr="00FE3E3E" w:rsidRDefault="00FE3E3E" w:rsidP="00FE3E3E">
      <w:pPr>
        <w:spacing w:after="160" w:line="278" w:lineRule="auto"/>
        <w:ind w:left="360"/>
        <w:rPr>
          <w:b/>
          <w:bCs/>
        </w:rPr>
      </w:pPr>
    </w:p>
    <w:p w14:paraId="3BB158EF" w14:textId="430E3FA1" w:rsidR="00321F9D" w:rsidRPr="00A725BF" w:rsidRDefault="00321F9D" w:rsidP="00321F9D">
      <w:pPr>
        <w:spacing w:after="160" w:line="278" w:lineRule="auto"/>
        <w:rPr>
          <w:b/>
          <w:bCs/>
          <w:lang w:val="da-DK"/>
        </w:rPr>
      </w:pPr>
      <w:r w:rsidRPr="00A725BF">
        <w:rPr>
          <w:b/>
          <w:bCs/>
          <w:lang w:val="da-DK"/>
        </w:rPr>
        <w:t>V1/V2 filer</w:t>
      </w:r>
    </w:p>
    <w:p w14:paraId="0ED4EBAF" w14:textId="548CE170" w:rsidR="00DE5F57" w:rsidRDefault="00DE5F57" w:rsidP="00321F9D">
      <w:pPr>
        <w:spacing w:after="160" w:line="278" w:lineRule="auto"/>
        <w:rPr>
          <w:color w:val="47D459" w:themeColor="accent3" w:themeTint="99"/>
          <w:lang w:val="da-DK"/>
        </w:rPr>
      </w:pPr>
      <w:r w:rsidRPr="00321F9D">
        <w:rPr>
          <w:color w:val="47D459" w:themeColor="accent3" w:themeTint="99"/>
          <w:lang w:val="da-DK"/>
        </w:rPr>
        <w:t>Areal anvendt? Areal kolonne vs spatial areal.</w:t>
      </w:r>
    </w:p>
    <w:p w14:paraId="092597F9" w14:textId="08CADDFB" w:rsidR="007C24B4" w:rsidRPr="007C24B4" w:rsidRDefault="00321F9D" w:rsidP="007C24B4">
      <w:pPr>
        <w:pStyle w:val="ListParagraph"/>
        <w:numPr>
          <w:ilvl w:val="0"/>
          <w:numId w:val="1"/>
        </w:numPr>
        <w:spacing w:after="160" w:line="278" w:lineRule="auto"/>
        <w:rPr>
          <w:color w:val="EE0000"/>
          <w:lang w:val="da-DK"/>
        </w:rPr>
      </w:pPr>
      <w:r w:rsidRPr="007C24B4">
        <w:rPr>
          <w:color w:val="EE0000"/>
          <w:lang w:val="da-DK"/>
        </w:rPr>
        <w:t>Ikke nogen indbygget areal kolonne i nogen af filerne? Regner det selv.</w:t>
      </w:r>
    </w:p>
    <w:p w14:paraId="71276184" w14:textId="77777777" w:rsidR="00DE5F57" w:rsidRDefault="00DE5F57" w:rsidP="00DE5F57">
      <w:pPr>
        <w:spacing w:after="160" w:line="278" w:lineRule="auto"/>
        <w:rPr>
          <w:b/>
          <w:bCs/>
          <w:lang w:val="da-DK"/>
        </w:rPr>
      </w:pPr>
    </w:p>
    <w:p w14:paraId="5B253782" w14:textId="051A163F" w:rsidR="00840819" w:rsidRPr="00840819" w:rsidRDefault="00840819" w:rsidP="00DE5F57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Undersøg lokalitet </w:t>
      </w:r>
      <w:r w:rsidRPr="00840819">
        <w:rPr>
          <w:b/>
          <w:bCs/>
          <w:lang w:val="da-DK"/>
        </w:rPr>
        <w:t>779-00001. Hvorfor er d</w:t>
      </w:r>
      <w:r>
        <w:rPr>
          <w:b/>
          <w:bCs/>
          <w:lang w:val="da-DK"/>
        </w:rPr>
        <w:t>en ”Andre” når dens Aktivitet er Losseplads?</w:t>
      </w:r>
    </w:p>
    <w:p w14:paraId="3449D41C" w14:textId="1D2FAB68" w:rsidR="002E3183" w:rsidRDefault="002E3183" w:rsidP="002E3183">
      <w:pPr>
        <w:pStyle w:val="Heading2"/>
        <w:rPr>
          <w:lang w:val="da-DK"/>
        </w:rPr>
      </w:pPr>
      <w:r>
        <w:rPr>
          <w:lang w:val="da-DK"/>
        </w:rPr>
        <w:t>GVD raster filer</w:t>
      </w:r>
    </w:p>
    <w:p w14:paraId="65DDB61B" w14:textId="1235B0DA" w:rsidR="002E3183" w:rsidRPr="005A3865" w:rsidRDefault="002E3183" w:rsidP="002E3183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Undersøg disse filer. Her skal der læses nogle rapporter:</w:t>
      </w:r>
    </w:p>
    <w:p w14:paraId="1AAE6ED7" w14:textId="502B0A41" w:rsidR="007D27F0" w:rsidRPr="005A3865" w:rsidRDefault="007D27F0" w:rsidP="002E3183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Rapport: GrundRisk Metode til at estimere lertykkelse under jordforureninger, der er kortlagt på V1 og V2</w:t>
      </w:r>
    </w:p>
    <w:p w14:paraId="7498FA92" w14:textId="75495E2A" w:rsidR="002E3183" w:rsidRPr="005A3865" w:rsidRDefault="007D27F0" w:rsidP="007D27F0">
      <w:pPr>
        <w:pStyle w:val="ListParagraph"/>
        <w:numPr>
          <w:ilvl w:val="1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Afsnit: </w:t>
      </w:r>
      <w:r w:rsidRPr="005A3865">
        <w:rPr>
          <w:color w:val="4EA72E" w:themeColor="accent6"/>
        </w:rPr>
        <w:t>Infiltration til grundvandsmagasin</w:t>
      </w:r>
    </w:p>
    <w:p w14:paraId="5895936E" w14:textId="13BDA4E7" w:rsidR="007D27F0" w:rsidRPr="005A3865" w:rsidRDefault="00B349DC" w:rsidP="007D27F0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Identifikation af målsatte overfladevandsområder og GATØ</w:t>
      </w:r>
    </w:p>
    <w:p w14:paraId="5AF8F5DD" w14:textId="4E6F522D" w:rsidR="007B1896" w:rsidRPr="005A3865" w:rsidRDefault="00F17CF5" w:rsidP="007B1896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ENHEDEN ER mm/år ifølge </w:t>
      </w:r>
      <w:r w:rsidR="00072E14" w:rsidRPr="005A3865">
        <w:rPr>
          <w:color w:val="4EA72E" w:themeColor="accent6"/>
          <w:lang w:val="da-DK"/>
        </w:rPr>
        <w:t>dkm2019_Udstilling_GIS_logfile_dataverse.</w:t>
      </w:r>
    </w:p>
    <w:p w14:paraId="4D90F327" w14:textId="7726E0D2" w:rsidR="00072E14" w:rsidRPr="005A3865" w:rsidRDefault="00072E14" w:rsidP="00072E14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Nedadrettet strømning til ks4 i mm/år. Middel i perioden 2011-2017 for simulering med indvinding.</w:t>
      </w:r>
    </w:p>
    <w:p w14:paraId="6BC51568" w14:textId="560F035C" w:rsidR="005A3865" w:rsidRDefault="005A3865" w:rsidP="005A3865">
      <w:pPr>
        <w:rPr>
          <w:lang w:val="da-DK"/>
        </w:rPr>
      </w:pPr>
      <w:r>
        <w:rPr>
          <w:lang w:val="da-DK"/>
        </w:rPr>
        <w:t>SKREVET NOTAT OM OVENSTÅENDE</w:t>
      </w:r>
      <w:r w:rsidR="00D65BAA">
        <w:rPr>
          <w:lang w:val="da-DK"/>
        </w:rPr>
        <w:t xml:space="preserve"> </w:t>
      </w:r>
    </w:p>
    <w:p w14:paraId="68699952" w14:textId="77777777" w:rsidR="00113618" w:rsidRDefault="00113618" w:rsidP="005A3865">
      <w:pPr>
        <w:rPr>
          <w:lang w:val="da-DK"/>
        </w:rPr>
      </w:pPr>
    </w:p>
    <w:p w14:paraId="27F644E6" w14:textId="7E0A42A3" w:rsidR="007C108B" w:rsidRDefault="007C108B" w:rsidP="007C108B">
      <w:pPr>
        <w:pStyle w:val="Heading2"/>
        <w:rPr>
          <w:color w:val="EE0000"/>
          <w:lang w:val="da-DK"/>
        </w:rPr>
      </w:pPr>
      <w:r w:rsidRPr="007C108B">
        <w:rPr>
          <w:color w:val="EE0000"/>
          <w:lang w:val="da-DK"/>
        </w:rPr>
        <w:lastRenderedPageBreak/>
        <w:t>Fra mødet med Lars</w:t>
      </w:r>
    </w:p>
    <w:p w14:paraId="4E71712F" w14:textId="12867111" w:rsidR="007C108B" w:rsidRPr="007C108B" w:rsidRDefault="007C108B" w:rsidP="007C108B">
      <w:pPr>
        <w:rPr>
          <w:color w:val="EE0000"/>
          <w:sz w:val="32"/>
          <w:szCs w:val="32"/>
          <w:lang w:val="da-DK"/>
        </w:rPr>
      </w:pPr>
      <w:r w:rsidRPr="007C108B">
        <w:rPr>
          <w:color w:val="EE0000"/>
          <w:sz w:val="32"/>
          <w:szCs w:val="32"/>
          <w:lang w:val="da-DK"/>
        </w:rPr>
        <w:t>”””</w:t>
      </w:r>
    </w:p>
    <w:p w14:paraId="70D580F9" w14:textId="12E64BCA" w:rsidR="007C108B" w:rsidRPr="007C108B" w:rsidRDefault="007C108B" w:rsidP="007C108B">
      <w:pPr>
        <w:rPr>
          <w:b/>
          <w:bCs/>
          <w:sz w:val="28"/>
          <w:szCs w:val="28"/>
          <w:lang w:val="da-DK"/>
        </w:rPr>
      </w:pPr>
      <w:r w:rsidRPr="007C108B">
        <w:rPr>
          <w:b/>
          <w:bCs/>
          <w:sz w:val="28"/>
          <w:szCs w:val="28"/>
          <w:lang w:val="da-DK"/>
        </w:rPr>
        <w:t>4. Hvordan håndteres ekstreme værdier og pludselige ændringer mellem nabopixels i andre projekter?</w:t>
      </w:r>
    </w:p>
    <w:p w14:paraId="49C1BE4D" w14:textId="77777777" w:rsidR="007C108B" w:rsidRPr="007C108B" w:rsidRDefault="007C108B" w:rsidP="007C108B">
      <w:pPr>
        <w:rPr>
          <w:lang w:val="da-DK"/>
        </w:rPr>
      </w:pPr>
      <w:r w:rsidRPr="007C108B">
        <w:rPr>
          <w:lang w:val="da-DK"/>
        </w:rPr>
        <w:t>f.eks. en pixel med −6743 mm/år og en nabopixel med +1340 mm/år blev observeret på en V1/V2 lokalitet</w:t>
      </w:r>
    </w:p>
    <w:p w14:paraId="28AE74E7" w14:textId="77777777" w:rsidR="007C108B" w:rsidRPr="007C108B" w:rsidRDefault="007C108B" w:rsidP="007C108B">
      <w:pPr>
        <w:rPr>
          <w:lang w:val="da-DK"/>
        </w:rPr>
      </w:pPr>
      <w:r w:rsidRPr="007C108B">
        <w:rPr>
          <w:lang w:val="da-DK"/>
        </w:rPr>
        <w:t>GEUS håndterer det på forskellige måder og baseret på de forskellige måder har jeg forslået (og Lars synes det lyder godt, Email bekræftelse) følgende:</w:t>
      </w:r>
    </w:p>
    <w:p w14:paraId="47C78F18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 </w:t>
      </w:r>
    </w:p>
    <w:p w14:paraId="4DC96901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7C108B">
        <w:rPr>
          <w:b/>
          <w:bCs/>
          <w:lang w:val="da-DK"/>
        </w:rPr>
        <w:t>1</w:t>
      </w:r>
      <w:r w:rsidRPr="00DA7FFC">
        <w:rPr>
          <w:b/>
          <w:bCs/>
          <w:lang w:val="da-DK"/>
        </w:rPr>
        <w:t>) Håndtering af GVD værdier for V1/V2 lokaliteter:</w:t>
      </w:r>
    </w:p>
    <w:p w14:paraId="42CE2AA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Når en V1/V2 polygon dækker f.eks. 15 grid-celler, tænker jeg at anvende følgende tilgang:</w:t>
      </w:r>
    </w:p>
    <w:p w14:paraId="7A47E41E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b/>
          <w:bCs/>
          <w:lang w:val="da-DK"/>
        </w:rPr>
        <w:t>a) Trin 1 - Filtrering baseret på gradient retning:</w:t>
      </w:r>
    </w:p>
    <w:p w14:paraId="330758B9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Anvend binært 0-1 flag for hver grid-celle (negativ værdi = 0, positiv værdi = 1)</w:t>
      </w:r>
    </w:p>
    <w:p w14:paraId="3BE37491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Brug majority-rule til at bestemme lokalitetens overordnede gradient retning</w:t>
      </w:r>
    </w:p>
    <w:p w14:paraId="1FFBC3D5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Fjern lokaliteter med opadrettet gradient (ikke relevante for vores flux udregning det vi kun vil have V1/V2 polygoner der har nedadrettet strømning)</w:t>
      </w:r>
    </w:p>
    <w:p w14:paraId="18947E19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Undgår at ekstreme negative værdier påvirker vurderingen</w:t>
      </w:r>
    </w:p>
    <w:p w14:paraId="13B65602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b/>
          <w:bCs/>
          <w:lang w:val="da-DK"/>
        </w:rPr>
        <w:t>b) Trin 2 - GVD værdi til flux beregning:</w:t>
      </w:r>
    </w:p>
    <w:p w14:paraId="550E44C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For de resterende lokaliteter (nedadrettet gradient):</w:t>
      </w:r>
    </w:p>
    <w:p w14:paraId="1F72172F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  - Nulstil eventuelle resterende negative grid-celler til 0</w:t>
      </w:r>
    </w:p>
    <w:p w14:paraId="76F02E14" w14:textId="77777777" w:rsidR="007C108B" w:rsidRPr="007C108B" w:rsidRDefault="007C108B" w:rsidP="007C108B">
      <w:pPr>
        <w:rPr>
          <w:lang w:val="da-DK"/>
        </w:rPr>
      </w:pPr>
      <w:r w:rsidRPr="00DA7FFC">
        <w:rPr>
          <w:lang w:val="da-DK"/>
        </w:rPr>
        <w:t>  - Cap positive værdier ved 750 mm/år (jf. GrundRisk rapporten, MST 2016)</w:t>
      </w:r>
    </w:p>
    <w:p w14:paraId="7724A475" w14:textId="77777777" w:rsidR="007C108B" w:rsidRPr="00DA7FFC" w:rsidRDefault="007C108B" w:rsidP="007C108B">
      <w:pPr>
        <w:spacing w:after="160" w:line="278" w:lineRule="auto"/>
        <w:rPr>
          <w:b/>
          <w:bCs/>
          <w:lang w:val="da-DK"/>
        </w:rPr>
      </w:pPr>
      <w:r w:rsidRPr="007C108B">
        <w:rPr>
          <w:lang w:val="da-DK"/>
        </w:rPr>
        <w:t xml:space="preserve">     </w:t>
      </w:r>
      <w:r w:rsidRPr="007C108B">
        <w:rPr>
          <w:b/>
          <w:bCs/>
          <w:color w:val="EE0000"/>
          <w:lang w:val="da-DK"/>
        </w:rPr>
        <w:t>Dobbelt check GrundRisk for at checke hvad de har gjort. Vi skal jo citere dem.</w:t>
      </w:r>
    </w:p>
    <w:p w14:paraId="53C60B9F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  - Beregn gennemsnit på tværs af behandlede grid-celler</w:t>
      </w:r>
    </w:p>
    <w:p w14:paraId="6FB8BAF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Realistiske infiltrationsværdier til flux beregning</w:t>
      </w:r>
    </w:p>
    <w:p w14:paraId="4D87258A" w14:textId="77777777" w:rsidR="007C108B" w:rsidRPr="007C108B" w:rsidRDefault="007C108B" w:rsidP="007C108B">
      <w:pPr>
        <w:rPr>
          <w:color w:val="EE0000"/>
          <w:sz w:val="36"/>
          <w:szCs w:val="36"/>
          <w:lang w:val="da-DK"/>
        </w:rPr>
      </w:pPr>
      <w:r w:rsidRPr="007C108B">
        <w:rPr>
          <w:color w:val="EE0000"/>
          <w:sz w:val="36"/>
          <w:szCs w:val="36"/>
          <w:lang w:val="da-DK"/>
        </w:rPr>
        <w:t>”””</w:t>
      </w:r>
    </w:p>
    <w:p w14:paraId="49B5235D" w14:textId="77777777" w:rsidR="00113618" w:rsidRDefault="00113618" w:rsidP="005A3865">
      <w:pPr>
        <w:rPr>
          <w:lang w:val="da-DK"/>
        </w:rPr>
      </w:pPr>
    </w:p>
    <w:p w14:paraId="7C3663EC" w14:textId="77777777" w:rsidR="009177AD" w:rsidRDefault="009177AD" w:rsidP="005A3865">
      <w:pPr>
        <w:rPr>
          <w:lang w:val="da-DK"/>
        </w:rPr>
      </w:pPr>
    </w:p>
    <w:p w14:paraId="313F10D5" w14:textId="77777777" w:rsidR="009177AD" w:rsidRDefault="009177AD" w:rsidP="005A3865">
      <w:pPr>
        <w:rPr>
          <w:lang w:val="da-DK"/>
        </w:rPr>
      </w:pPr>
    </w:p>
    <w:p w14:paraId="49886FE7" w14:textId="77777777" w:rsidR="009177AD" w:rsidRDefault="009177AD" w:rsidP="005A3865">
      <w:pPr>
        <w:rPr>
          <w:lang w:val="da-DK"/>
        </w:rPr>
      </w:pPr>
    </w:p>
    <w:p w14:paraId="4E9A20D8" w14:textId="77777777" w:rsidR="009177AD" w:rsidRDefault="009177AD" w:rsidP="005A3865">
      <w:pPr>
        <w:rPr>
          <w:lang w:val="da-DK"/>
        </w:rPr>
      </w:pPr>
    </w:p>
    <w:p w14:paraId="15D72A29" w14:textId="77777777" w:rsidR="009177AD" w:rsidRPr="009177AD" w:rsidRDefault="009177AD" w:rsidP="009177AD">
      <w:r w:rsidRPr="009177AD">
        <w:t>• Here’s what I found when I compared the current Step</w:t>
      </w:r>
      <w:r w:rsidRPr="009177AD">
        <w:rPr>
          <w:rFonts w:ascii="Arial" w:hAnsi="Arial" w:cs="Arial"/>
        </w:rPr>
        <w:t> </w:t>
      </w:r>
      <w:r w:rsidRPr="009177AD">
        <w:t>2 rivers shapefile (Data/shp files/</w:t>
      </w:r>
    </w:p>
    <w:p w14:paraId="7A791233" w14:textId="77777777" w:rsidR="009177AD" w:rsidRPr="009177AD" w:rsidRDefault="009177AD" w:rsidP="009177AD">
      <w:r w:rsidRPr="009177AD">
        <w:t xml:space="preserve">  Rivers_gvf_rev20230825_kontakt.shp) with the new geodatabase layer (Grunddata_results.gdb →</w:t>
      </w:r>
    </w:p>
    <w:p w14:paraId="11BC2E49" w14:textId="77777777" w:rsidR="009177AD" w:rsidRPr="009177AD" w:rsidRDefault="009177AD" w:rsidP="009177AD">
      <w:r w:rsidRPr="009177AD">
        <w:t xml:space="preserve">  Rivers_gvf_vp3genbesog_kontakt):</w:t>
      </w:r>
    </w:p>
    <w:p w14:paraId="7B484E74" w14:textId="77777777" w:rsidR="009177AD" w:rsidRPr="009177AD" w:rsidRDefault="009177AD" w:rsidP="009177AD"/>
    <w:p w14:paraId="1FF6B13A" w14:textId="77777777" w:rsidR="009177AD" w:rsidRPr="009177AD" w:rsidRDefault="009177AD" w:rsidP="009177AD">
      <w:r w:rsidRPr="009177AD">
        <w:t xml:space="preserve">  - Row counts / segmentation</w:t>
      </w:r>
    </w:p>
    <w:p w14:paraId="55F9C5ED" w14:textId="77777777" w:rsidR="009177AD" w:rsidRPr="009177AD" w:rsidRDefault="009177AD" w:rsidP="009177AD">
      <w:r w:rsidRPr="009177AD">
        <w:t xml:space="preserve">      - Old file: 14</w:t>
      </w:r>
      <w:r w:rsidRPr="009177AD">
        <w:rPr>
          <w:rFonts w:ascii="Arial" w:hAnsi="Arial" w:cs="Arial"/>
        </w:rPr>
        <w:t> </w:t>
      </w:r>
      <w:r w:rsidRPr="009177AD">
        <w:t>454 features; each ov_id is represented by ~2 feature parts on average (max</w:t>
      </w:r>
      <w:r w:rsidRPr="009177AD">
        <w:rPr>
          <w:rFonts w:ascii="Arial" w:hAnsi="Arial" w:cs="Arial"/>
        </w:rPr>
        <w:t> </w:t>
      </w:r>
      <w:r w:rsidRPr="009177AD">
        <w:t>8).</w:t>
      </w:r>
    </w:p>
    <w:p w14:paraId="6A2AF65A" w14:textId="77777777" w:rsidR="009177AD" w:rsidRPr="009177AD" w:rsidRDefault="009177AD" w:rsidP="009177AD">
      <w:r w:rsidRPr="009177AD">
        <w:t xml:space="preserve">      - New GDB layer: 55</w:t>
      </w:r>
      <w:r w:rsidRPr="009177AD">
        <w:rPr>
          <w:rFonts w:ascii="Arial" w:hAnsi="Arial" w:cs="Arial"/>
        </w:rPr>
        <w:t> </w:t>
      </w:r>
      <w:r w:rsidRPr="009177AD">
        <w:t>870 features; the same set of 7</w:t>
      </w:r>
      <w:r w:rsidRPr="009177AD">
        <w:rPr>
          <w:rFonts w:ascii="Arial" w:hAnsi="Arial" w:cs="Arial"/>
        </w:rPr>
        <w:t> </w:t>
      </w:r>
      <w:r w:rsidRPr="009177AD">
        <w:t>385 ov_id values now averages 7.6 parts each (max</w:t>
      </w:r>
      <w:r w:rsidRPr="009177AD">
        <w:rPr>
          <w:rFonts w:ascii="Arial" w:hAnsi="Arial" w:cs="Arial"/>
        </w:rPr>
        <w:t> </w:t>
      </w:r>
      <w:r w:rsidRPr="009177AD">
        <w:t>115).</w:t>
      </w:r>
    </w:p>
    <w:p w14:paraId="0D39D20F" w14:textId="77777777" w:rsidR="009177AD" w:rsidRPr="009177AD" w:rsidRDefault="009177AD" w:rsidP="009177AD">
      <w:r w:rsidRPr="009177AD">
        <w:t xml:space="preserve">        So the new dataset explodes every river segment into many tiny pieces (likely sliced at grid or modellag</w:t>
      </w:r>
    </w:p>
    <w:p w14:paraId="7E3C4A7C" w14:textId="77777777" w:rsidR="009177AD" w:rsidRPr="009177AD" w:rsidRDefault="009177AD" w:rsidP="009177AD">
      <w:r w:rsidRPr="009177AD">
        <w:t xml:space="preserve">        boundaries). That alone gives ~4× more rows.</w:t>
      </w:r>
    </w:p>
    <w:p w14:paraId="6A026A5C" w14:textId="77777777" w:rsidR="009177AD" w:rsidRPr="009177AD" w:rsidRDefault="009177AD" w:rsidP="009177AD">
      <w:r w:rsidRPr="009177AD">
        <w:t xml:space="preserve">  - Contact flag</w:t>
      </w:r>
    </w:p>
    <w:p w14:paraId="79B73A3D" w14:textId="77777777" w:rsidR="009177AD" w:rsidRPr="009177AD" w:rsidRDefault="009177AD" w:rsidP="009177AD">
      <w:r w:rsidRPr="009177AD">
        <w:t xml:space="preserve">      - Old file has a Kontakt column (0/1) and the workflow keeps only the 7</w:t>
      </w:r>
      <w:r w:rsidRPr="009177AD">
        <w:rPr>
          <w:rFonts w:ascii="Arial" w:hAnsi="Arial" w:cs="Arial"/>
        </w:rPr>
        <w:t> </w:t>
      </w:r>
      <w:r w:rsidRPr="009177AD">
        <w:t>496 rows where Kontakt == 1.</w:t>
      </w:r>
    </w:p>
    <w:p w14:paraId="054228CE" w14:textId="77777777" w:rsidR="009177AD" w:rsidRPr="009177AD" w:rsidRDefault="009177AD" w:rsidP="009177AD">
      <w:r w:rsidRPr="009177AD">
        <w:t xml:space="preserve">      - The new layer does not contain any Kontakt-like indicator. Instead it has 31</w:t>
      </w:r>
      <w:r w:rsidRPr="009177AD">
        <w:rPr>
          <w:rFonts w:ascii="Arial" w:hAnsi="Arial" w:cs="Arial"/>
        </w:rPr>
        <w:t> </w:t>
      </w:r>
      <w:r w:rsidRPr="009177AD">
        <w:t>159 records where GVForekom is</w:t>
      </w:r>
    </w:p>
    <w:p w14:paraId="56241704" w14:textId="77777777" w:rsidR="009177AD" w:rsidRPr="009177AD" w:rsidRDefault="009177AD" w:rsidP="009177AD">
      <w:r w:rsidRPr="009177AD">
        <w:t xml:space="preserve">        blank (meaning “no GVFK assigned”) and 24</w:t>
      </w:r>
      <w:r w:rsidRPr="009177AD">
        <w:rPr>
          <w:rFonts w:ascii="Arial" w:hAnsi="Arial" w:cs="Arial"/>
        </w:rPr>
        <w:t> </w:t>
      </w:r>
      <w:r w:rsidRPr="009177AD">
        <w:t>711 records where GVForekom is filled. Without an explicit contact</w:t>
      </w:r>
    </w:p>
    <w:p w14:paraId="4193C66D" w14:textId="77777777" w:rsidR="009177AD" w:rsidRPr="009177AD" w:rsidRDefault="009177AD" w:rsidP="009177AD">
      <w:r w:rsidRPr="009177AD">
        <w:t xml:space="preserve">        flag we can’t distinguish “touches GVFK” vs “just a river polyline” the way Step</w:t>
      </w:r>
      <w:r w:rsidRPr="009177AD">
        <w:rPr>
          <w:rFonts w:ascii="Arial" w:hAnsi="Arial" w:cs="Arial"/>
        </w:rPr>
        <w:t> </w:t>
      </w:r>
      <w:r w:rsidRPr="009177AD">
        <w:t>2 currently does.</w:t>
      </w:r>
    </w:p>
    <w:p w14:paraId="5D30127F" w14:textId="77777777" w:rsidR="009177AD" w:rsidRPr="009177AD" w:rsidRDefault="009177AD" w:rsidP="009177AD">
      <w:r w:rsidRPr="009177AD">
        <w:t xml:space="preserve">  - Attribute differences</w:t>
      </w:r>
    </w:p>
    <w:p w14:paraId="1842763E" w14:textId="77777777" w:rsidR="009177AD" w:rsidRPr="009177AD" w:rsidRDefault="009177AD" w:rsidP="009177AD">
      <w:r w:rsidRPr="009177AD">
        <w:t xml:space="preserve">      - Old columns (14 total) include Kontakt, Flux_mag, Aq2r_mag, Flux_lag12, RelFlux, Shape_Leng, etc.</w:t>
      </w:r>
    </w:p>
    <w:p w14:paraId="48BEF5C6" w14:textId="77777777" w:rsidR="009177AD" w:rsidRPr="009177AD" w:rsidRDefault="009177AD" w:rsidP="009177AD">
      <w:r w:rsidRPr="009177AD">
        <w:t xml:space="preserve">      - New columns (16 total) drop Kontakt and add FluxAbs_mag, FluxAbs_lag12, Tr2sz, and Shape_Length.</w:t>
      </w:r>
    </w:p>
    <w:p w14:paraId="60E7912F" w14:textId="77777777" w:rsidR="009177AD" w:rsidRPr="009177AD" w:rsidRDefault="009177AD" w:rsidP="009177AD">
      <w:r w:rsidRPr="009177AD">
        <w:t xml:space="preserve">      - Because the workflow expects Kontakt, simply swapping the file would break Step</w:t>
      </w:r>
      <w:r w:rsidRPr="009177AD">
        <w:rPr>
          <w:rFonts w:ascii="Arial" w:hAnsi="Arial" w:cs="Arial"/>
        </w:rPr>
        <w:t> </w:t>
      </w:r>
      <w:r w:rsidRPr="009177AD">
        <w:t>2</w:t>
      </w:r>
      <w:r w:rsidRPr="009177AD">
        <w:rPr>
          <w:rFonts w:ascii="Aptos" w:hAnsi="Aptos" w:cs="Aptos"/>
        </w:rPr>
        <w:t>’</w:t>
      </w:r>
      <w:r w:rsidRPr="009177AD">
        <w:t>s filtering logic.</w:t>
      </w:r>
    </w:p>
    <w:p w14:paraId="2EB99343" w14:textId="77777777" w:rsidR="009177AD" w:rsidRPr="009177AD" w:rsidRDefault="009177AD" w:rsidP="009177AD">
      <w:r w:rsidRPr="009177AD">
        <w:t xml:space="preserve">  - GVFK coverage</w:t>
      </w:r>
    </w:p>
    <w:p w14:paraId="20534D5B" w14:textId="77777777" w:rsidR="009177AD" w:rsidRPr="009177AD" w:rsidRDefault="009177AD" w:rsidP="009177AD">
      <w:r w:rsidRPr="009177AD">
        <w:t xml:space="preserve">      - Old contact=1 data covers 593 GVFK names.</w:t>
      </w:r>
    </w:p>
    <w:p w14:paraId="36CB51A2" w14:textId="77777777" w:rsidR="009177AD" w:rsidRPr="009177AD" w:rsidRDefault="009177AD" w:rsidP="009177AD">
      <w:pPr>
        <w:rPr>
          <w:lang w:val="da-DK"/>
        </w:rPr>
      </w:pPr>
      <w:r w:rsidRPr="009177AD">
        <w:lastRenderedPageBreak/>
        <w:t xml:space="preserve">      - After removing blank GVFK rows in the new layer, there are only 547 unique names (plus 12 new ones). </w:t>
      </w:r>
      <w:r w:rsidRPr="009177AD">
        <w:rPr>
          <w:lang w:val="da-DK"/>
        </w:rPr>
        <w:t>58 GVFK</w:t>
      </w:r>
    </w:p>
    <w:p w14:paraId="310788D2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  that previously had river contact (e.g. dkmj_1033_ps, dkmj_145_ks, dkmj_310_ks, …) no longer appear at all.</w:t>
      </w:r>
    </w:p>
    <w:p w14:paraId="0918B962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  So replacing the file would silently drop those aquifers from the river-contact set unless we understand why</w:t>
      </w:r>
    </w:p>
    <w:p w14:paraId="148C96F5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  they’re missing and how to recover them.</w:t>
      </w:r>
    </w:p>
    <w:p w14:paraId="7087EAE0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- Duplicate pairs</w:t>
      </w:r>
    </w:p>
    <w:p w14:paraId="294A8438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- Old dataset had one geometry per (ov_id, GVForekom) pair in almost all cases (14</w:t>
      </w:r>
      <w:r w:rsidRPr="009177AD">
        <w:rPr>
          <w:rFonts w:ascii="Arial" w:hAnsi="Arial" w:cs="Arial"/>
          <w:lang w:val="da-DK"/>
        </w:rPr>
        <w:t> </w:t>
      </w:r>
      <w:r w:rsidRPr="009177AD">
        <w:rPr>
          <w:lang w:val="da-DK"/>
        </w:rPr>
        <w:t>316 unique pairs).</w:t>
      </w:r>
    </w:p>
    <w:p w14:paraId="2ABF211A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- New dataset still has roughly the same number of unique pairs (13</w:t>
      </w:r>
      <w:r w:rsidRPr="009177AD">
        <w:rPr>
          <w:rFonts w:ascii="Arial" w:hAnsi="Arial" w:cs="Arial"/>
          <w:lang w:val="da-DK"/>
        </w:rPr>
        <w:t> </w:t>
      </w:r>
      <w:r w:rsidRPr="009177AD">
        <w:rPr>
          <w:lang w:val="da-DK"/>
        </w:rPr>
        <w:t>792) but each pair is split into multiple</w:t>
      </w:r>
    </w:p>
    <w:p w14:paraId="0165A43D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  records (average 5.6, max 65). To use it we’d need to dissolve back to unique pairs, otherwise every</w:t>
      </w:r>
    </w:p>
    <w:p w14:paraId="335A57B5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   distance/contact calculation would be inflated.</w:t>
      </w:r>
    </w:p>
    <w:p w14:paraId="2BE3804A" w14:textId="77777777" w:rsidR="009177AD" w:rsidRPr="009177AD" w:rsidRDefault="009177AD" w:rsidP="009177AD">
      <w:pPr>
        <w:rPr>
          <w:lang w:val="da-DK"/>
        </w:rPr>
      </w:pPr>
    </w:p>
    <w:p w14:paraId="51BD6B70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Conclusion</w:t>
      </w:r>
    </w:p>
    <w:p w14:paraId="6ACF93FE" w14:textId="77777777" w:rsidR="009177AD" w:rsidRPr="009177AD" w:rsidRDefault="009177AD" w:rsidP="009177AD">
      <w:pPr>
        <w:rPr>
          <w:lang w:val="da-DK"/>
        </w:rPr>
      </w:pPr>
    </w:p>
    <w:p w14:paraId="386D79CD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The layer in the GDB isn’t a drop-in replacement:</w:t>
      </w:r>
    </w:p>
    <w:p w14:paraId="5AE67122" w14:textId="77777777" w:rsidR="009177AD" w:rsidRPr="009177AD" w:rsidRDefault="009177AD" w:rsidP="009177AD">
      <w:pPr>
        <w:rPr>
          <w:lang w:val="da-DK"/>
        </w:rPr>
      </w:pPr>
    </w:p>
    <w:p w14:paraId="558F0004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1. It lacks the Kontakt flag that our Step</w:t>
      </w:r>
      <w:r w:rsidRPr="009177AD">
        <w:rPr>
          <w:rFonts w:ascii="Arial" w:hAnsi="Arial" w:cs="Arial"/>
          <w:lang w:val="da-DK"/>
        </w:rPr>
        <w:t> </w:t>
      </w:r>
      <w:r w:rsidRPr="009177AD">
        <w:rPr>
          <w:lang w:val="da-DK"/>
        </w:rPr>
        <w:t>2 logic is built around.</w:t>
      </w:r>
    </w:p>
    <w:p w14:paraId="6A006B0C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2. It includes the entire river network (and lots of blank GVFK entries), so we’d need new rules for filtering to</w:t>
      </w:r>
    </w:p>
    <w:p w14:paraId="2D17A425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“actual contact” and for aggregating back to single geometries per (ov_id, GVFK).</w:t>
      </w:r>
    </w:p>
    <w:p w14:paraId="7F00F1C9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3. Even after filtering, 58 GVFK that used to have contact disappear, which suggests either a different naming</w:t>
      </w:r>
    </w:p>
    <w:p w14:paraId="62489DC2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   convention or missing data that we’d need to resolve.</w:t>
      </w:r>
    </w:p>
    <w:p w14:paraId="16D9117E" w14:textId="77777777" w:rsidR="009177AD" w:rsidRPr="009177AD" w:rsidRDefault="009177AD" w:rsidP="009177AD">
      <w:pPr>
        <w:rPr>
          <w:lang w:val="da-DK"/>
        </w:rPr>
      </w:pPr>
    </w:p>
    <w:p w14:paraId="2080C579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To adopt the GDB version we’d have to clarify with Lars what column now encodes river contact, whether the blank</w:t>
      </w:r>
    </w:p>
    <w:p w14:paraId="07247D5D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lastRenderedPageBreak/>
        <w:t xml:space="preserve">  GVFK rows should be dropped, and why those 58 aquifers vanished. Once that’s clear we could write a preprocessing</w:t>
      </w:r>
    </w:p>
    <w:p w14:paraId="1DEA1A6D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step (probably within Step</w:t>
      </w:r>
      <w:r w:rsidRPr="009177AD">
        <w:rPr>
          <w:rFonts w:ascii="Arial" w:hAnsi="Arial" w:cs="Arial"/>
          <w:lang w:val="da-DK"/>
        </w:rPr>
        <w:t> </w:t>
      </w:r>
      <w:r w:rsidRPr="009177AD">
        <w:rPr>
          <w:lang w:val="da-DK"/>
        </w:rPr>
        <w:t>2) that:</w:t>
      </w:r>
    </w:p>
    <w:p w14:paraId="39047F92" w14:textId="77777777" w:rsidR="009177AD" w:rsidRPr="009177AD" w:rsidRDefault="009177AD" w:rsidP="009177AD">
      <w:pPr>
        <w:rPr>
          <w:lang w:val="da-DK"/>
        </w:rPr>
      </w:pPr>
    </w:p>
    <w:p w14:paraId="7C9ED1D0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- Filters to rows with real contact (or derives contact from whatever field replaces Kontakt),</w:t>
      </w:r>
    </w:p>
    <w:p w14:paraId="73E4073B" w14:textId="77777777" w:rsidR="009177AD" w:rsidRPr="009177AD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- Dissolves duplicates by (ov_id, GVForekom) to get back to a manageable feature count,</w:t>
      </w:r>
    </w:p>
    <w:p w14:paraId="14D499B5" w14:textId="0DF64737" w:rsidR="009177AD" w:rsidRPr="005A3865" w:rsidRDefault="009177AD" w:rsidP="009177AD">
      <w:pPr>
        <w:rPr>
          <w:lang w:val="da-DK"/>
        </w:rPr>
      </w:pPr>
      <w:r w:rsidRPr="009177AD">
        <w:rPr>
          <w:lang w:val="da-DK"/>
        </w:rPr>
        <w:t xml:space="preserve">  - Ensures all expected GVFK IDs are mapped.</w:t>
      </w:r>
    </w:p>
    <w:sectPr w:rsidR="009177AD" w:rsidRPr="005A3865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66576F"/>
    <w:multiLevelType w:val="hybridMultilevel"/>
    <w:tmpl w:val="7AA6A592"/>
    <w:lvl w:ilvl="0" w:tplc="00FC20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10080011">
    <w:abstractNumId w:val="6"/>
  </w:num>
  <w:num w:numId="2" w16cid:durableId="1166943941">
    <w:abstractNumId w:val="5"/>
  </w:num>
  <w:num w:numId="3" w16cid:durableId="131599432">
    <w:abstractNumId w:val="12"/>
  </w:num>
  <w:num w:numId="4" w16cid:durableId="1331637900">
    <w:abstractNumId w:val="14"/>
  </w:num>
  <w:num w:numId="5" w16cid:durableId="1426341691">
    <w:abstractNumId w:val="1"/>
  </w:num>
  <w:num w:numId="6" w16cid:durableId="1536846885">
    <w:abstractNumId w:val="15"/>
  </w:num>
  <w:num w:numId="7" w16cid:durableId="166218223">
    <w:abstractNumId w:val="11"/>
  </w:num>
  <w:num w:numId="8" w16cid:durableId="167212676">
    <w:abstractNumId w:val="10"/>
  </w:num>
  <w:num w:numId="9" w16cid:durableId="1717004911">
    <w:abstractNumId w:val="13"/>
  </w:num>
  <w:num w:numId="10" w16cid:durableId="1773234832">
    <w:abstractNumId w:val="9"/>
  </w:num>
  <w:num w:numId="11" w16cid:durableId="1811246288">
    <w:abstractNumId w:val="7"/>
  </w:num>
  <w:num w:numId="12" w16cid:durableId="1849295941">
    <w:abstractNumId w:val="4"/>
  </w:num>
  <w:num w:numId="13" w16cid:durableId="2012566640">
    <w:abstractNumId w:val="0"/>
  </w:num>
  <w:num w:numId="14" w16cid:durableId="2063406525">
    <w:abstractNumId w:val="8"/>
  </w:num>
  <w:num w:numId="15" w16cid:durableId="2065592111">
    <w:abstractNumId w:val="16"/>
  </w:num>
  <w:num w:numId="16" w16cid:durableId="445779984">
    <w:abstractNumId w:val="17"/>
  </w:num>
  <w:num w:numId="17" w16cid:durableId="537855996">
    <w:abstractNumId w:val="3"/>
  </w:num>
  <w:num w:numId="18" w16cid:durableId="78774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27D1D"/>
    <w:rsid w:val="000312BD"/>
    <w:rsid w:val="00072E14"/>
    <w:rsid w:val="000A693F"/>
    <w:rsid w:val="000D3094"/>
    <w:rsid w:val="00113618"/>
    <w:rsid w:val="00133A6F"/>
    <w:rsid w:val="00137D6B"/>
    <w:rsid w:val="00141292"/>
    <w:rsid w:val="001E4B3F"/>
    <w:rsid w:val="001F2EBF"/>
    <w:rsid w:val="00207214"/>
    <w:rsid w:val="0023621D"/>
    <w:rsid w:val="00236BA6"/>
    <w:rsid w:val="002525B1"/>
    <w:rsid w:val="0026736B"/>
    <w:rsid w:val="00292032"/>
    <w:rsid w:val="002E3183"/>
    <w:rsid w:val="00304F08"/>
    <w:rsid w:val="003144B9"/>
    <w:rsid w:val="00321F9D"/>
    <w:rsid w:val="003256BC"/>
    <w:rsid w:val="00340FCC"/>
    <w:rsid w:val="00365D71"/>
    <w:rsid w:val="003841C5"/>
    <w:rsid w:val="003B2ED6"/>
    <w:rsid w:val="003B58F4"/>
    <w:rsid w:val="003E40D4"/>
    <w:rsid w:val="004565E2"/>
    <w:rsid w:val="00460D79"/>
    <w:rsid w:val="004841F8"/>
    <w:rsid w:val="00486DE9"/>
    <w:rsid w:val="004B1687"/>
    <w:rsid w:val="004E53D0"/>
    <w:rsid w:val="00515163"/>
    <w:rsid w:val="005339E6"/>
    <w:rsid w:val="005A3865"/>
    <w:rsid w:val="005F14B9"/>
    <w:rsid w:val="006721C0"/>
    <w:rsid w:val="006865D5"/>
    <w:rsid w:val="00690588"/>
    <w:rsid w:val="00695285"/>
    <w:rsid w:val="006A4CAD"/>
    <w:rsid w:val="006A6483"/>
    <w:rsid w:val="00725AE6"/>
    <w:rsid w:val="00755B98"/>
    <w:rsid w:val="00756446"/>
    <w:rsid w:val="007615AA"/>
    <w:rsid w:val="00763668"/>
    <w:rsid w:val="00765583"/>
    <w:rsid w:val="007B1896"/>
    <w:rsid w:val="007C108B"/>
    <w:rsid w:val="007C24B4"/>
    <w:rsid w:val="007D27F0"/>
    <w:rsid w:val="007D6F9D"/>
    <w:rsid w:val="007E79FB"/>
    <w:rsid w:val="00840819"/>
    <w:rsid w:val="00894A35"/>
    <w:rsid w:val="008A22DE"/>
    <w:rsid w:val="00907870"/>
    <w:rsid w:val="009177AD"/>
    <w:rsid w:val="0092340B"/>
    <w:rsid w:val="009E60D0"/>
    <w:rsid w:val="00A005D5"/>
    <w:rsid w:val="00A0121C"/>
    <w:rsid w:val="00A442A9"/>
    <w:rsid w:val="00A67E9D"/>
    <w:rsid w:val="00A725BF"/>
    <w:rsid w:val="00A93FF4"/>
    <w:rsid w:val="00AA695D"/>
    <w:rsid w:val="00B349DC"/>
    <w:rsid w:val="00B40617"/>
    <w:rsid w:val="00BD18B4"/>
    <w:rsid w:val="00BE2563"/>
    <w:rsid w:val="00C309C9"/>
    <w:rsid w:val="00C344D4"/>
    <w:rsid w:val="00C72E6A"/>
    <w:rsid w:val="00CA797F"/>
    <w:rsid w:val="00CF67CD"/>
    <w:rsid w:val="00D1420B"/>
    <w:rsid w:val="00D354F0"/>
    <w:rsid w:val="00D65BAA"/>
    <w:rsid w:val="00DA7CCB"/>
    <w:rsid w:val="00DE5F57"/>
    <w:rsid w:val="00EE49C1"/>
    <w:rsid w:val="00EE4A08"/>
    <w:rsid w:val="00F17CF5"/>
    <w:rsid w:val="00F36B22"/>
    <w:rsid w:val="00F552AA"/>
    <w:rsid w:val="00F767BB"/>
    <w:rsid w:val="00F8092F"/>
    <w:rsid w:val="00F8477B"/>
    <w:rsid w:val="00F93FC6"/>
    <w:rsid w:val="00FD0ADD"/>
    <w:rsid w:val="00FE3E3E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13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9077</TotalTime>
  <Pages>6</Pages>
  <Words>1042</Words>
  <Characters>6358</Characters>
  <Application>Microsoft Office Word</Application>
  <DocSecurity>0</DocSecurity>
  <Lines>52</Lines>
  <Paragraphs>14</Paragraphs>
  <ScaleCrop>false</ScaleCrop>
  <Company>Technical University of Denmark - DTU</Company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88</cp:revision>
  <dcterms:created xsi:type="dcterms:W3CDTF">2025-09-17T00:16:00Z</dcterms:created>
  <dcterms:modified xsi:type="dcterms:W3CDTF">2025-11-28T10:29:00Z</dcterms:modified>
</cp:coreProperties>
</file>