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371EF" w14:textId="751994E1" w:rsidR="007733CA" w:rsidRPr="007733CA" w:rsidRDefault="001E5E26" w:rsidP="007733CA">
      <w:pPr>
        <w:pStyle w:val="Title"/>
        <w:rPr>
          <w:lang w:val="da-DK"/>
        </w:rPr>
      </w:pPr>
      <w:bookmarkStart w:id="0" w:name="Xe555ce019e4b37a0e8e2cff1027ae9c6041d25c"/>
      <w:r>
        <w:rPr>
          <w:lang w:val="da-DK"/>
        </w:rPr>
        <w:t>APPENDIX I</w:t>
      </w:r>
      <w:r w:rsidR="007733CA" w:rsidRPr="007733CA">
        <w:rPr>
          <w:lang w:val="da-DK"/>
        </w:rPr>
        <w:t>: RISIKOVURDERING</w:t>
      </w:r>
      <w:r>
        <w:rPr>
          <w:lang w:val="da-DK"/>
        </w:rPr>
        <w:t xml:space="preserve"> OG TILSTANDSVURERING</w:t>
      </w:r>
      <w:r w:rsidR="007733CA" w:rsidRPr="007733CA">
        <w:rPr>
          <w:lang w:val="da-DK"/>
        </w:rPr>
        <w:t xml:space="preserve"> AF GRUNDVANDSFOREKOMSTERS PÅVIRKNING AF OVERFLADEVAND</w:t>
      </w:r>
    </w:p>
    <w:p w14:paraId="15B6C9CC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Projekt:</w:t>
      </w:r>
      <w:r w:rsidRPr="007733CA">
        <w:rPr>
          <w:sz w:val="20"/>
          <w:szCs w:val="20"/>
          <w:lang w:val="da-DK"/>
        </w:rPr>
        <w:t xml:space="preserve"> Beslutningstræ for grundvandsforekomsters påvirkning af overfladevand </w:t>
      </w:r>
    </w:p>
    <w:p w14:paraId="20686723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Forfatter:</w:t>
      </w:r>
      <w:r w:rsidRPr="007733CA">
        <w:rPr>
          <w:sz w:val="20"/>
          <w:szCs w:val="20"/>
          <w:lang w:val="da-DK"/>
        </w:rPr>
        <w:t xml:space="preserve"> Oliver B. Lund </w:t>
      </w:r>
    </w:p>
    <w:p w14:paraId="60495CE4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Dato:</w:t>
      </w:r>
      <w:r w:rsidRPr="007733CA">
        <w:rPr>
          <w:sz w:val="20"/>
          <w:szCs w:val="20"/>
          <w:lang w:val="da-DK"/>
        </w:rPr>
        <w:t xml:space="preserve"> 6. Oktober 2025 </w:t>
      </w:r>
    </w:p>
    <w:p w14:paraId="797D72FD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Institution:</w:t>
      </w:r>
      <w:r w:rsidRPr="007733CA">
        <w:rPr>
          <w:sz w:val="20"/>
          <w:szCs w:val="20"/>
          <w:lang w:val="da-DK"/>
        </w:rPr>
        <w:t xml:space="preserve"> DTU Sustain i samarbejde med GEUS, SGAV og Miljøstyrelsen</w:t>
      </w:r>
    </w:p>
    <w:p w14:paraId="5CB13DC8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525529B9">
          <v:rect id="_x0000_i1229" style="width:0;height:1.5pt" o:hralign="center" o:hrstd="t" o:hr="t"/>
        </w:pict>
      </w:r>
    </w:p>
    <w:p w14:paraId="169C14D3" w14:textId="77777777" w:rsidR="007733CA" w:rsidRPr="007733CA" w:rsidRDefault="007733CA" w:rsidP="007733CA">
      <w:pPr>
        <w:pStyle w:val="Heading1"/>
        <w:rPr>
          <w:lang w:val="da-DK"/>
        </w:rPr>
      </w:pPr>
      <w:bookmarkStart w:id="1" w:name="introduktion-setup"/>
      <w:r w:rsidRPr="007733CA">
        <w:rPr>
          <w:lang w:val="da-DK"/>
        </w:rPr>
        <w:t>1. INTRODUKTION &amp; SETUP</w:t>
      </w:r>
    </w:p>
    <w:p w14:paraId="7CD79D18" w14:textId="77777777" w:rsidR="007733CA" w:rsidRPr="007733CA" w:rsidRDefault="007733CA" w:rsidP="007733CA">
      <w:pPr>
        <w:pStyle w:val="Heading2"/>
        <w:rPr>
          <w:lang w:val="da-DK"/>
        </w:rPr>
      </w:pPr>
      <w:bookmarkStart w:id="2" w:name="projektoverblik"/>
      <w:r w:rsidRPr="007733CA">
        <w:rPr>
          <w:lang w:val="da-DK"/>
        </w:rPr>
        <w:t>1.1 Projektoverblik</w:t>
      </w:r>
    </w:p>
    <w:p w14:paraId="76B295A1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appendix dokumenterer den tekniske implementation af et automatiseret beslutningstræ til risikovurdering og tilstandsvurdering af forureningslokaliteter i grundvandsforekomster og deres potentielle påvirkning af overfladevand. Appendixet er målrettet tekniske læsere, udviklere og fagfolk der ønsker at forstå, reproducere eller videreudvikle workflowet.</w:t>
      </w:r>
    </w:p>
    <w:p w14:paraId="3C2341B1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Metoden anvender en systematisk fem-trins tilgang til risikovurdering efterfulgt af en kvantitativ tilstandsvurdering, baseret på principper fra Miljøstyrelsens vejledning for screening af jordforurening mod overfladevand.</w:t>
      </w:r>
    </w:p>
    <w:p w14:paraId="2F9BF50D" w14:textId="77777777" w:rsidR="007733CA" w:rsidRPr="007733CA" w:rsidRDefault="007733CA" w:rsidP="007733CA">
      <w:pPr>
        <w:pStyle w:val="Heading2"/>
        <w:rPr>
          <w:lang w:val="da-DK"/>
        </w:rPr>
      </w:pPr>
      <w:bookmarkStart w:id="3" w:name="tekniske-krav"/>
      <w:bookmarkEnd w:id="2"/>
      <w:r w:rsidRPr="007733CA">
        <w:rPr>
          <w:lang w:val="da-DK"/>
        </w:rPr>
        <w:t>1.2 Tekniske Krav</w:t>
      </w:r>
    </w:p>
    <w:p w14:paraId="68630499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Python Environment:</w:t>
      </w:r>
      <w:r w:rsidRPr="007733CA">
        <w:rPr>
          <w:sz w:val="20"/>
          <w:szCs w:val="20"/>
          <w:lang w:val="da-DK"/>
        </w:rPr>
        <w:t xml:space="preserve"> </w:t>
      </w:r>
    </w:p>
    <w:p w14:paraId="56DAF11C" w14:textId="77777777" w:rsidR="00824C67" w:rsidRDefault="007733CA" w:rsidP="007733CA">
      <w:pPr>
        <w:pStyle w:val="FirstParagraph"/>
        <w:rPr>
          <w:sz w:val="20"/>
          <w:szCs w:val="20"/>
          <w:lang w:val="da-DK"/>
        </w:rPr>
      </w:pPr>
      <w:r w:rsidRPr="001E5E26">
        <w:rPr>
          <w:sz w:val="20"/>
          <w:szCs w:val="20"/>
          <w:lang w:val="da-DK"/>
        </w:rPr>
        <w:t xml:space="preserve">- Python 3.8+ </w:t>
      </w:r>
    </w:p>
    <w:p w14:paraId="542A1AF4" w14:textId="1D3F753D" w:rsidR="007733CA" w:rsidRPr="001E5E26" w:rsidRDefault="007733CA" w:rsidP="007733CA">
      <w:pPr>
        <w:pStyle w:val="FirstParagraph"/>
        <w:rPr>
          <w:sz w:val="20"/>
          <w:szCs w:val="20"/>
          <w:lang w:val="da-DK"/>
        </w:rPr>
      </w:pPr>
      <w:r w:rsidRPr="001E5E26">
        <w:rPr>
          <w:sz w:val="20"/>
          <w:szCs w:val="20"/>
          <w:lang w:val="da-DK"/>
        </w:rPr>
        <w:t xml:space="preserve">Nøglebiblioteker: </w:t>
      </w:r>
    </w:p>
    <w:p w14:paraId="4C8287C1" w14:textId="77777777" w:rsidR="00824C67" w:rsidRPr="00460C33" w:rsidRDefault="007733CA" w:rsidP="007733CA">
      <w:pPr>
        <w:pStyle w:val="FirstParagraph"/>
        <w:rPr>
          <w:sz w:val="20"/>
          <w:szCs w:val="20"/>
          <w:lang w:val="da-DK"/>
        </w:rPr>
      </w:pPr>
      <w:r w:rsidRPr="00460C33">
        <w:rPr>
          <w:sz w:val="20"/>
          <w:szCs w:val="20"/>
          <w:lang w:val="da-DK"/>
        </w:rPr>
        <w:t xml:space="preserve">- </w:t>
      </w:r>
      <w:r w:rsidRPr="00460C33">
        <w:rPr>
          <w:rStyle w:val="VerbatimChar"/>
          <w:sz w:val="20"/>
          <w:szCs w:val="20"/>
          <w:lang w:val="da-DK"/>
        </w:rPr>
        <w:t>geopandas</w:t>
      </w:r>
      <w:r w:rsidRPr="00460C33">
        <w:rPr>
          <w:sz w:val="20"/>
          <w:szCs w:val="20"/>
          <w:lang w:val="da-DK"/>
        </w:rPr>
        <w:t xml:space="preserve"> ≥0.10.0 (spatial data manipulation) </w:t>
      </w:r>
    </w:p>
    <w:p w14:paraId="582CF682" w14:textId="77777777" w:rsidR="00824C67" w:rsidRDefault="007733CA" w:rsidP="007733CA">
      <w:pPr>
        <w:pStyle w:val="FirstParagraph"/>
        <w:rPr>
          <w:sz w:val="20"/>
          <w:szCs w:val="20"/>
        </w:rPr>
      </w:pPr>
      <w:r w:rsidRPr="007733CA">
        <w:rPr>
          <w:sz w:val="20"/>
          <w:szCs w:val="20"/>
        </w:rPr>
        <w:t xml:space="preserve">- </w:t>
      </w:r>
      <w:r w:rsidRPr="007733CA">
        <w:rPr>
          <w:rStyle w:val="VerbatimChar"/>
          <w:sz w:val="20"/>
          <w:szCs w:val="20"/>
        </w:rPr>
        <w:t>pandas</w:t>
      </w:r>
      <w:r w:rsidRPr="007733CA">
        <w:rPr>
          <w:sz w:val="20"/>
          <w:szCs w:val="20"/>
        </w:rPr>
        <w:t xml:space="preserve"> ≥1.3.0 (data processing) </w:t>
      </w:r>
    </w:p>
    <w:p w14:paraId="38B94BF6" w14:textId="77777777" w:rsidR="00824C67" w:rsidRDefault="007733CA" w:rsidP="007733CA">
      <w:pPr>
        <w:pStyle w:val="FirstParagraph"/>
        <w:rPr>
          <w:sz w:val="20"/>
          <w:szCs w:val="20"/>
        </w:rPr>
      </w:pPr>
      <w:r w:rsidRPr="007733CA">
        <w:rPr>
          <w:sz w:val="20"/>
          <w:szCs w:val="20"/>
        </w:rPr>
        <w:t xml:space="preserve">- </w:t>
      </w:r>
      <w:r w:rsidRPr="007733CA">
        <w:rPr>
          <w:rStyle w:val="VerbatimChar"/>
          <w:sz w:val="20"/>
          <w:szCs w:val="20"/>
        </w:rPr>
        <w:t>shapely</w:t>
      </w:r>
      <w:r w:rsidRPr="007733CA">
        <w:rPr>
          <w:sz w:val="20"/>
          <w:szCs w:val="20"/>
        </w:rPr>
        <w:t xml:space="preserve"> ≥1.8.0 (geometric operations) </w:t>
      </w:r>
    </w:p>
    <w:p w14:paraId="0D14ADB8" w14:textId="4FF9AEF2" w:rsidR="007733CA" w:rsidRPr="00460C33" w:rsidRDefault="007733CA" w:rsidP="007733CA">
      <w:pPr>
        <w:pStyle w:val="FirstParagraph"/>
        <w:rPr>
          <w:sz w:val="20"/>
          <w:szCs w:val="20"/>
          <w:lang w:val="da-DK"/>
        </w:rPr>
      </w:pPr>
      <w:r w:rsidRPr="00460C33">
        <w:rPr>
          <w:sz w:val="20"/>
          <w:szCs w:val="20"/>
          <w:lang w:val="da-DK"/>
        </w:rPr>
        <w:t xml:space="preserve">- </w:t>
      </w:r>
      <w:proofErr w:type="spellStart"/>
      <w:r w:rsidRPr="00460C33">
        <w:rPr>
          <w:rStyle w:val="VerbatimChar"/>
          <w:sz w:val="20"/>
          <w:szCs w:val="20"/>
          <w:lang w:val="da-DK"/>
        </w:rPr>
        <w:t>numpy</w:t>
      </w:r>
      <w:proofErr w:type="spellEnd"/>
      <w:r w:rsidRPr="00460C33">
        <w:rPr>
          <w:sz w:val="20"/>
          <w:szCs w:val="20"/>
          <w:lang w:val="da-DK"/>
        </w:rPr>
        <w:t xml:space="preserve"> (</w:t>
      </w:r>
      <w:proofErr w:type="spellStart"/>
      <w:r w:rsidRPr="00460C33">
        <w:rPr>
          <w:sz w:val="20"/>
          <w:szCs w:val="20"/>
          <w:lang w:val="da-DK"/>
        </w:rPr>
        <w:t>numerical</w:t>
      </w:r>
      <w:proofErr w:type="spellEnd"/>
      <w:r w:rsidRPr="00460C33">
        <w:rPr>
          <w:sz w:val="20"/>
          <w:szCs w:val="20"/>
          <w:lang w:val="da-DK"/>
        </w:rPr>
        <w:t xml:space="preserve"> operations)</w:t>
      </w:r>
    </w:p>
    <w:p w14:paraId="6D5935F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Koordinatsystem:</w:t>
      </w:r>
      <w:r w:rsidRPr="007733CA">
        <w:rPr>
          <w:sz w:val="20"/>
          <w:szCs w:val="20"/>
          <w:lang w:val="da-DK"/>
        </w:rPr>
        <w:t xml:space="preserve"> - Alle spatiale operationer udføres i EPSG:25832 (UTM Zone 32N, EUREF89) - Afstandsberegninger i meter</w:t>
      </w:r>
    </w:p>
    <w:p w14:paraId="25D3BCA8" w14:textId="77777777" w:rsidR="000A6E0E" w:rsidRDefault="007733CA" w:rsidP="007733CA">
      <w:pPr>
        <w:pStyle w:val="BodyText"/>
        <w:rPr>
          <w:b/>
          <w:bCs/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Hardware:</w:t>
      </w:r>
    </w:p>
    <w:p w14:paraId="37C0E765" w14:textId="46F94B87" w:rsidR="000A6E0E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Minimum 8 GB RAM anbefales for processing af landsdækkende datasæt </w:t>
      </w:r>
    </w:p>
    <w:p w14:paraId="12777768" w14:textId="577B7EEB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Forventet </w:t>
      </w:r>
      <w:proofErr w:type="spellStart"/>
      <w:r w:rsidRPr="007733CA">
        <w:rPr>
          <w:sz w:val="20"/>
          <w:szCs w:val="20"/>
          <w:lang w:val="da-DK"/>
        </w:rPr>
        <w:t>runtime</w:t>
      </w:r>
      <w:proofErr w:type="spellEnd"/>
      <w:r w:rsidRPr="007733CA">
        <w:rPr>
          <w:sz w:val="20"/>
          <w:szCs w:val="20"/>
          <w:lang w:val="da-DK"/>
        </w:rPr>
        <w:t>: ~5-10 minutter for komplet workflow</w:t>
      </w:r>
    </w:p>
    <w:p w14:paraId="56AEF014" w14:textId="7C390753" w:rsidR="007733CA" w:rsidRPr="007733CA" w:rsidRDefault="007733CA" w:rsidP="007733CA">
      <w:pPr>
        <w:pStyle w:val="Heading2"/>
        <w:rPr>
          <w:lang w:val="da-DK"/>
        </w:rPr>
      </w:pPr>
      <w:bookmarkStart w:id="4" w:name="datakilder"/>
      <w:bookmarkEnd w:id="3"/>
      <w:r w:rsidRPr="007733CA">
        <w:rPr>
          <w:lang w:val="da-DK"/>
        </w:rPr>
        <w:t>1.</w:t>
      </w:r>
      <w:r>
        <w:rPr>
          <w:lang w:val="da-DK"/>
        </w:rPr>
        <w:t>3</w:t>
      </w:r>
      <w:r w:rsidRPr="007733CA">
        <w:rPr>
          <w:lang w:val="da-DK"/>
        </w:rPr>
        <w:t xml:space="preserve"> Datakilder</w:t>
      </w:r>
    </w:p>
    <w:p w14:paraId="103D19AB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Shapefiler:</w:t>
      </w:r>
      <w:r w:rsidRPr="007733CA">
        <w:rPr>
          <w:sz w:val="20"/>
          <w:szCs w:val="20"/>
          <w:lang w:val="da-DK"/>
        </w:rPr>
        <w:t xml:space="preserve"> </w:t>
      </w:r>
    </w:p>
    <w:p w14:paraId="130E65E7" w14:textId="1A31B7AE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VP</w:t>
      </w:r>
      <w:r w:rsidR="000A6E0E">
        <w:rPr>
          <w:b/>
          <w:bCs/>
          <w:sz w:val="20"/>
          <w:szCs w:val="20"/>
          <w:lang w:val="da-DK"/>
        </w:rPr>
        <w:t>4</w:t>
      </w:r>
      <w:r w:rsidRPr="007733CA">
        <w:rPr>
          <w:b/>
          <w:bCs/>
          <w:sz w:val="20"/>
          <w:szCs w:val="20"/>
          <w:lang w:val="da-DK"/>
        </w:rPr>
        <w:t>Genbesøg_grundvand_geometri.shp:</w:t>
      </w:r>
      <w:r w:rsidRPr="007733CA">
        <w:rPr>
          <w:sz w:val="20"/>
          <w:szCs w:val="20"/>
          <w:lang w:val="da-DK"/>
        </w:rPr>
        <w:t xml:space="preserve"> Grundvandsforekomster (GVFK) fra national registry </w:t>
      </w:r>
    </w:p>
    <w:p w14:paraId="2A680BE9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Rivers_gvf_rev20230825_kontakt.shp:</w:t>
      </w:r>
      <w:r w:rsidRPr="007733CA">
        <w:rPr>
          <w:sz w:val="20"/>
          <w:szCs w:val="20"/>
          <w:lang w:val="da-DK"/>
        </w:rPr>
        <w:t xml:space="preserve"> Vandløbssegmenter med GVFK-tilknytning og kontaktflag (fra DK-Model, Lars Troldborg, GEUS)</w:t>
      </w:r>
    </w:p>
    <w:p w14:paraId="749DBDF0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V1FLADER.shp / V2FLADER.shp:</w:t>
      </w:r>
      <w:r w:rsidRPr="007733CA">
        <w:rPr>
          <w:sz w:val="20"/>
          <w:szCs w:val="20"/>
          <w:lang w:val="da-DK"/>
        </w:rPr>
        <w:t xml:space="preserve"> Kortlagte V1/V2-lokaliteter fra DK-jord (Danmarks Miljøportal, udtræk 27-09-2024)</w:t>
      </w:r>
    </w:p>
    <w:p w14:paraId="628C874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CSV-filer:</w:t>
      </w:r>
      <w:r w:rsidRPr="007733CA">
        <w:rPr>
          <w:sz w:val="20"/>
          <w:szCs w:val="20"/>
          <w:lang w:val="da-DK"/>
        </w:rPr>
        <w:t xml:space="preserve"> </w:t>
      </w:r>
    </w:p>
    <w:p w14:paraId="442EF953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v1_gvfk_forurening.csv / v2_gvfk_forurening.csv:</w:t>
      </w:r>
      <w:r w:rsidRPr="007733CA">
        <w:rPr>
          <w:sz w:val="20"/>
          <w:szCs w:val="20"/>
          <w:lang w:val="da-DK"/>
        </w:rPr>
        <w:t xml:space="preserve"> Pre-processerede data med lokalitets-GVFK relationer, forureningsstoffer, branche- og aktivitetsoplysninger. Skabt via V1V2.py script med ArcGIS spatial join + DK-jord data.</w:t>
      </w:r>
    </w:p>
    <w:p w14:paraId="591FBE04" w14:textId="30E0AB0F" w:rsidR="007733CA" w:rsidRPr="00C10FFA" w:rsidRDefault="007733CA" w:rsidP="007733CA">
      <w:pPr>
        <w:pStyle w:val="BodyText"/>
        <w:rPr>
          <w:b/>
          <w:bCs/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Se “Fremgangsmåde til klassifikationer af forurenede grunde.docx” (Luc Taliesin Eisenbrückner, september 2024) for detaljer om CSV-generering.</w:t>
      </w:r>
      <w:r w:rsidR="00C10FFA">
        <w:rPr>
          <w:sz w:val="20"/>
          <w:szCs w:val="20"/>
          <w:lang w:val="da-DK"/>
        </w:rPr>
        <w:t xml:space="preserve"> </w:t>
      </w:r>
      <w:r w:rsidR="00C10FFA" w:rsidRPr="00F44EE6">
        <w:rPr>
          <w:b/>
          <w:bCs/>
          <w:sz w:val="20"/>
          <w:szCs w:val="20"/>
          <w:highlight w:val="yellow"/>
          <w:lang w:val="da-DK"/>
        </w:rPr>
        <w:t>Ny</w:t>
      </w:r>
      <w:r w:rsidR="00CB7B16" w:rsidRPr="00F44EE6">
        <w:rPr>
          <w:b/>
          <w:bCs/>
          <w:sz w:val="20"/>
          <w:szCs w:val="20"/>
          <w:highlight w:val="yellow"/>
          <w:lang w:val="da-DK"/>
        </w:rPr>
        <w:t xml:space="preserve"> dokumentation samt kode for fremtidige </w:t>
      </w:r>
      <w:proofErr w:type="spellStart"/>
      <w:r w:rsidR="00CB7B16" w:rsidRPr="00F44EE6">
        <w:rPr>
          <w:b/>
          <w:bCs/>
          <w:sz w:val="20"/>
          <w:szCs w:val="20"/>
          <w:highlight w:val="yellow"/>
          <w:lang w:val="da-DK"/>
        </w:rPr>
        <w:t>DKjord</w:t>
      </w:r>
      <w:proofErr w:type="spellEnd"/>
      <w:r w:rsidR="00CB7B16" w:rsidRPr="00F44EE6">
        <w:rPr>
          <w:b/>
          <w:bCs/>
          <w:sz w:val="20"/>
          <w:szCs w:val="20"/>
          <w:highlight w:val="yellow"/>
          <w:lang w:val="da-DK"/>
        </w:rPr>
        <w:t xml:space="preserve"> udtræk er blevet lavet af Oliver B. Lund, da Luc ikke længere arbejde for MST og hans tilgang er lidt outdated. Arbejder på dokumentation og </w:t>
      </w:r>
      <w:r w:rsidR="00F44EE6" w:rsidRPr="00F44EE6">
        <w:rPr>
          <w:b/>
          <w:bCs/>
          <w:sz w:val="20"/>
          <w:szCs w:val="20"/>
          <w:highlight w:val="yellow"/>
          <w:lang w:val="da-DK"/>
        </w:rPr>
        <w:t>brugervenlig kodebase til dette.</w:t>
      </w:r>
    </w:p>
    <w:p w14:paraId="31C989A1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282E9246">
          <v:rect id="_x0000_i1230" style="width:0;height:1.5pt" o:hralign="center" o:hrstd="t" o:hr="t"/>
        </w:pict>
      </w:r>
    </w:p>
    <w:p w14:paraId="1BB1A7BA" w14:textId="77777777" w:rsidR="007733CA" w:rsidRPr="007733CA" w:rsidRDefault="007733CA" w:rsidP="007733CA">
      <w:pPr>
        <w:pStyle w:val="Heading1"/>
        <w:rPr>
          <w:lang w:val="da-DK"/>
        </w:rPr>
      </w:pPr>
      <w:bookmarkStart w:id="5" w:name="workflow-overblik"/>
      <w:bookmarkEnd w:id="1"/>
      <w:bookmarkEnd w:id="4"/>
      <w:r w:rsidRPr="007733CA">
        <w:rPr>
          <w:lang w:val="da-DK"/>
        </w:rPr>
        <w:t>2. WORKFLOW OVERBLIK</w:t>
      </w:r>
    </w:p>
    <w:p w14:paraId="097C53EE" w14:textId="77777777" w:rsidR="007733CA" w:rsidRPr="007733CA" w:rsidRDefault="007733CA" w:rsidP="007733CA">
      <w:pPr>
        <w:pStyle w:val="Heading2"/>
        <w:rPr>
          <w:lang w:val="da-DK"/>
        </w:rPr>
      </w:pPr>
      <w:bookmarkStart w:id="6" w:name="risikovurdering-trin-1-5"/>
      <w:r w:rsidRPr="007733CA">
        <w:rPr>
          <w:lang w:val="da-DK"/>
        </w:rPr>
        <w:t>2.1 Risikovurdering (Trin 1-5)</w:t>
      </w:r>
    </w:p>
    <w:p w14:paraId="01AC7E46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Risikovurderingen identificerer potentielt problematiske lokaliteter gennem systematisk filtrering og afstandsbaseret kategorisering:</w:t>
      </w:r>
    </w:p>
    <w:p w14:paraId="5174E85E" w14:textId="77777777" w:rsidR="007733CA" w:rsidRPr="007733CA" w:rsidRDefault="007733CA" w:rsidP="007733CA">
      <w:pPr>
        <w:pStyle w:val="Compact"/>
        <w:numPr>
          <w:ilvl w:val="0"/>
          <w:numId w:val="14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1 - Baseline:</w:t>
      </w:r>
      <w:r w:rsidRPr="007733CA">
        <w:rPr>
          <w:sz w:val="20"/>
          <w:szCs w:val="20"/>
          <w:lang w:val="da-DK"/>
        </w:rPr>
        <w:t xml:space="preserve"> Optælling af alle grundvandsforekomster</w:t>
      </w:r>
    </w:p>
    <w:p w14:paraId="0D034D0C" w14:textId="77777777" w:rsidR="007733CA" w:rsidRPr="007733CA" w:rsidRDefault="007733CA" w:rsidP="007733CA">
      <w:pPr>
        <w:pStyle w:val="Compact"/>
        <w:numPr>
          <w:ilvl w:val="0"/>
          <w:numId w:val="14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2 - Kontakt:</w:t>
      </w:r>
      <w:r w:rsidRPr="007733CA">
        <w:rPr>
          <w:sz w:val="20"/>
          <w:szCs w:val="20"/>
          <w:lang w:val="da-DK"/>
        </w:rPr>
        <w:t xml:space="preserve"> Filtrering til GVFK med vandløbskontakt</w:t>
      </w:r>
    </w:p>
    <w:p w14:paraId="52AF893E" w14:textId="77777777" w:rsidR="007733CA" w:rsidRPr="007733CA" w:rsidRDefault="007733CA" w:rsidP="007733CA">
      <w:pPr>
        <w:pStyle w:val="Compact"/>
        <w:numPr>
          <w:ilvl w:val="0"/>
          <w:numId w:val="14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3 - Lokaliteter:</w:t>
      </w:r>
      <w:r w:rsidRPr="007733CA">
        <w:rPr>
          <w:sz w:val="20"/>
          <w:szCs w:val="20"/>
          <w:lang w:val="da-DK"/>
        </w:rPr>
        <w:t xml:space="preserve"> Identifikation af V1/V2-lokaliteter i GVFK med vandløbskontakt</w:t>
      </w:r>
    </w:p>
    <w:p w14:paraId="3330FF18" w14:textId="397F9908" w:rsidR="007733CA" w:rsidRPr="007733CA" w:rsidRDefault="007733CA" w:rsidP="007733CA">
      <w:pPr>
        <w:pStyle w:val="Compact"/>
        <w:numPr>
          <w:ilvl w:val="0"/>
          <w:numId w:val="14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3b - Infiltrationsfilter:</w:t>
      </w:r>
      <w:r w:rsidRPr="007733CA">
        <w:rPr>
          <w:sz w:val="20"/>
          <w:szCs w:val="20"/>
          <w:lang w:val="da-DK"/>
        </w:rPr>
        <w:t xml:space="preserve"> Filtrering baseret på grundvandsstrømningsretning</w:t>
      </w:r>
    </w:p>
    <w:p w14:paraId="79B700F3" w14:textId="77777777" w:rsidR="007733CA" w:rsidRPr="007733CA" w:rsidRDefault="007733CA" w:rsidP="007733CA">
      <w:pPr>
        <w:pStyle w:val="Compact"/>
        <w:numPr>
          <w:ilvl w:val="0"/>
          <w:numId w:val="14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4 - Afstande:</w:t>
      </w:r>
      <w:r w:rsidRPr="007733CA">
        <w:rPr>
          <w:sz w:val="20"/>
          <w:szCs w:val="20"/>
          <w:lang w:val="da-DK"/>
        </w:rPr>
        <w:t xml:space="preserve"> Beregning af afstand fra lokaliteter til vandløb</w:t>
      </w:r>
    </w:p>
    <w:p w14:paraId="7CAC642F" w14:textId="77777777" w:rsidR="007733CA" w:rsidRPr="007733CA" w:rsidRDefault="007733CA" w:rsidP="007733CA">
      <w:pPr>
        <w:pStyle w:val="Compact"/>
        <w:numPr>
          <w:ilvl w:val="0"/>
          <w:numId w:val="14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5 - Kategorisering:</w:t>
      </w:r>
      <w:r w:rsidRPr="007733CA">
        <w:rPr>
          <w:sz w:val="20"/>
          <w:szCs w:val="20"/>
          <w:lang w:val="da-DK"/>
        </w:rPr>
        <w:t xml:space="preserve"> To-lags risikovurdering:</w:t>
      </w:r>
    </w:p>
    <w:p w14:paraId="7C8C4D4A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lastRenderedPageBreak/>
        <w:t>5a - Generel:</w:t>
      </w:r>
      <w:r w:rsidRPr="007733CA">
        <w:rPr>
          <w:sz w:val="20"/>
          <w:szCs w:val="20"/>
        </w:rPr>
        <w:t xml:space="preserve"> 500 m universal tærskel</w:t>
      </w:r>
    </w:p>
    <w:p w14:paraId="2D7E1794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5b - Stofspecifik:</w:t>
      </w:r>
      <w:r w:rsidRPr="007733CA">
        <w:rPr>
          <w:sz w:val="20"/>
          <w:szCs w:val="20"/>
          <w:lang w:val="da-DK"/>
        </w:rPr>
        <w:t xml:space="preserve"> Variable tærskler 30-500 m baseret på stofmobilitet</w:t>
      </w:r>
    </w:p>
    <w:p w14:paraId="595B60CE" w14:textId="77777777" w:rsidR="007733CA" w:rsidRPr="007733CA" w:rsidRDefault="007733CA" w:rsidP="007733CA">
      <w:pPr>
        <w:pStyle w:val="Heading2"/>
        <w:rPr>
          <w:lang w:val="da-DK"/>
        </w:rPr>
      </w:pPr>
      <w:bookmarkStart w:id="7" w:name="tilstandsvurdering-trin-6"/>
      <w:bookmarkEnd w:id="6"/>
      <w:r w:rsidRPr="007733CA">
        <w:rPr>
          <w:lang w:val="da-DK"/>
        </w:rPr>
        <w:t>2.2 Tilstandsvurdering (Trin 6)</w:t>
      </w:r>
    </w:p>
    <w:p w14:paraId="219DA916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Tilstandsvurderingen kvantificerer faktisk påvirkning af vandløb:</w:t>
      </w:r>
    </w:p>
    <w:p w14:paraId="386C7A33" w14:textId="77777777" w:rsidR="007733CA" w:rsidRPr="007733CA" w:rsidRDefault="007733CA" w:rsidP="00E81EF7">
      <w:pPr>
        <w:pStyle w:val="Compac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6 - Flux &amp; Koncentration:</w:t>
      </w:r>
      <w:r w:rsidRPr="007733CA">
        <w:rPr>
          <w:sz w:val="20"/>
          <w:szCs w:val="20"/>
          <w:lang w:val="da-DK"/>
        </w:rPr>
        <w:t xml:space="preserve"> Beregning af forureningsflux fra højrisiko-lokaliteter, transport til vandløb, blandingskoncentration (Cmix) og sammenligning med miljøkvalitetskrav (MKK)</w:t>
      </w:r>
    </w:p>
    <w:p w14:paraId="3498BBC3" w14:textId="77777777" w:rsidR="007733CA" w:rsidRPr="007733CA" w:rsidRDefault="007733CA" w:rsidP="007733CA">
      <w:pPr>
        <w:pStyle w:val="Heading1"/>
        <w:rPr>
          <w:lang w:val="da-DK"/>
        </w:rPr>
      </w:pPr>
      <w:bookmarkStart w:id="8" w:name="detaljeret-trin-for-trin-specifikation"/>
      <w:bookmarkEnd w:id="5"/>
      <w:bookmarkEnd w:id="7"/>
      <w:r w:rsidRPr="007733CA">
        <w:rPr>
          <w:lang w:val="da-DK"/>
        </w:rPr>
        <w:t>3. DETALJERET TRIN-FOR-TRIN SPECIFIKATION</w:t>
      </w:r>
    </w:p>
    <w:p w14:paraId="6267FB62" w14:textId="77777777" w:rsidR="007733CA" w:rsidRPr="007733CA" w:rsidRDefault="007733CA" w:rsidP="007733CA">
      <w:pPr>
        <w:pStyle w:val="Heading2"/>
        <w:rPr>
          <w:lang w:val="da-DK"/>
        </w:rPr>
      </w:pPr>
      <w:bookmarkStart w:id="9" w:name="X196b0a36d77123b297756cfad86192018c6e03e"/>
      <w:r w:rsidRPr="007733CA">
        <w:rPr>
          <w:lang w:val="da-DK"/>
        </w:rPr>
        <w:t>TRIN 1: OPTÆLLING AF GRUNDVANDSFOREKOMSTER</w:t>
      </w:r>
    </w:p>
    <w:p w14:paraId="4A23CCBF" w14:textId="77777777" w:rsidR="007733CA" w:rsidRPr="007733CA" w:rsidRDefault="007733CA" w:rsidP="007733CA">
      <w:pPr>
        <w:pStyle w:val="Heading3"/>
        <w:rPr>
          <w:lang w:val="da-DK"/>
        </w:rPr>
      </w:pPr>
      <w:bookmarkStart w:id="10" w:name="input"/>
      <w:r w:rsidRPr="007733CA">
        <w:rPr>
          <w:lang w:val="da-DK"/>
        </w:rPr>
        <w:t>Input</w:t>
      </w:r>
    </w:p>
    <w:p w14:paraId="5A7295AD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VP3Genbesøg_grundvand_geometri.shp</w:t>
      </w:r>
      <w:r w:rsidRPr="007733CA">
        <w:rPr>
          <w:sz w:val="20"/>
          <w:szCs w:val="20"/>
          <w:lang w:val="da-DK"/>
        </w:rPr>
        <w:t xml:space="preserve"> </w:t>
      </w:r>
    </w:p>
    <w:p w14:paraId="78E4E2F7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Kilde:</w:t>
      </w:r>
      <w:r w:rsidRPr="007733CA">
        <w:rPr>
          <w:sz w:val="20"/>
          <w:szCs w:val="20"/>
          <w:lang w:val="da-DK"/>
        </w:rPr>
        <w:t xml:space="preserve"> National grundvandsforekomst (GVFK) registry fra Danmark </w:t>
      </w:r>
    </w:p>
    <w:p w14:paraId="7FE404C1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2.043 grundvandsforekomst-polygoner </w:t>
      </w:r>
    </w:p>
    <w:p w14:paraId="69975706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CRS:</w:t>
      </w:r>
      <w:r w:rsidRPr="007733CA">
        <w:rPr>
          <w:sz w:val="20"/>
          <w:szCs w:val="20"/>
          <w:lang w:val="da-DK"/>
        </w:rPr>
        <w:t xml:space="preserve"> EPSG:25832 (UTM Zone 32N, EUREF89) </w:t>
      </w:r>
    </w:p>
    <w:p w14:paraId="6DF26535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Nøglekolonner:</w:t>
      </w:r>
      <w:r w:rsidRPr="007733CA">
        <w:rPr>
          <w:sz w:val="20"/>
          <w:szCs w:val="20"/>
          <w:lang w:val="da-DK"/>
        </w:rPr>
        <w:t xml:space="preserve"> </w:t>
      </w:r>
    </w:p>
    <w:p w14:paraId="07218EE7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 xml:space="preserve"> (string): Unik identifikator for hver grundvandsforekomst </w:t>
      </w:r>
    </w:p>
    <w:p w14:paraId="2D73F615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rStyle w:val="VerbatimChar"/>
          <w:sz w:val="20"/>
          <w:szCs w:val="20"/>
          <w:lang w:val="da-DK"/>
        </w:rPr>
        <w:t>geometry</w:t>
      </w:r>
      <w:r w:rsidRPr="007733CA">
        <w:rPr>
          <w:sz w:val="20"/>
          <w:szCs w:val="20"/>
          <w:lang w:val="da-DK"/>
        </w:rPr>
        <w:t xml:space="preserve"> (polygon): Spatiale afgrænsninger af GVFK</w:t>
      </w:r>
    </w:p>
    <w:p w14:paraId="54B44604" w14:textId="77777777" w:rsidR="007733CA" w:rsidRPr="007733CA" w:rsidRDefault="007733CA" w:rsidP="007733CA">
      <w:pPr>
        <w:pStyle w:val="Heading3"/>
        <w:rPr>
          <w:lang w:val="da-DK"/>
        </w:rPr>
      </w:pPr>
      <w:bookmarkStart w:id="11" w:name="metodologi"/>
      <w:bookmarkEnd w:id="10"/>
      <w:r w:rsidRPr="007733CA">
        <w:rPr>
          <w:lang w:val="da-DK"/>
        </w:rPr>
        <w:t>Metodologi</w:t>
      </w:r>
    </w:p>
    <w:p w14:paraId="22EEDEBF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trin etablerer en baseline-optælling af alle grundvandsforekomster i Danmark. Formålet er at skabe et referencepunkt for de efterfølgende filtreringstrin, så man kan beregne hvor stor en andel af alle GVFK’er der passerer hvert filter.</w:t>
      </w:r>
    </w:p>
    <w:p w14:paraId="40E41051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Shapefilen indlæses med </w:t>
      </w:r>
      <w:r w:rsidRPr="007733CA">
        <w:rPr>
          <w:rStyle w:val="VerbatimChar"/>
          <w:sz w:val="20"/>
          <w:szCs w:val="20"/>
          <w:lang w:val="da-DK"/>
        </w:rPr>
        <w:t>geopandas.read_file()</w:t>
      </w:r>
      <w:r w:rsidRPr="007733CA">
        <w:rPr>
          <w:sz w:val="20"/>
          <w:szCs w:val="20"/>
          <w:lang w:val="da-DK"/>
        </w:rPr>
        <w:t xml:space="preserve">, som automatisk håndterer koordinatsystem-detektion og geometri-parsing. Der foretages en kolonne-validering for at sikre, at </w:t>
      </w: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>-feltet eksisterer, da dette felt bruges som primær identifikator gennem hele workflowet.</w:t>
      </w:r>
    </w:p>
    <w:p w14:paraId="0852BF7B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Antallet af unikke grundvandsforekomster beregnes med </w:t>
      </w:r>
      <w:r w:rsidRPr="007733CA">
        <w:rPr>
          <w:rStyle w:val="VerbatimChar"/>
          <w:sz w:val="20"/>
          <w:szCs w:val="20"/>
          <w:lang w:val="da-DK"/>
        </w:rPr>
        <w:t>df['Navn'].nunique()</w:t>
      </w:r>
      <w:r w:rsidRPr="007733CA">
        <w:rPr>
          <w:sz w:val="20"/>
          <w:szCs w:val="20"/>
          <w:lang w:val="da-DK"/>
        </w:rPr>
        <w:t xml:space="preserve">, som returnerer antallet af distinkte ikke-null værdier i </w:t>
      </w: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>-kolonnen.</w:t>
      </w:r>
    </w:p>
    <w:p w14:paraId="6988932B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Der anvendes ingen filtrering eller transformationer på dette trin. Det fulde datasæt bevares i hukommelsen som en GeoDataFrame til brug i efterfølgende trin.</w:t>
      </w:r>
    </w:p>
    <w:p w14:paraId="3782CF62" w14:textId="77777777" w:rsidR="007733CA" w:rsidRPr="007733CA" w:rsidRDefault="007733CA" w:rsidP="007733CA">
      <w:pPr>
        <w:pStyle w:val="Heading3"/>
        <w:rPr>
          <w:lang w:val="da-DK"/>
        </w:rPr>
      </w:pPr>
      <w:bookmarkStart w:id="12" w:name="output"/>
      <w:bookmarkEnd w:id="11"/>
      <w:r w:rsidRPr="007733CA">
        <w:rPr>
          <w:lang w:val="da-DK"/>
        </w:rPr>
        <w:lastRenderedPageBreak/>
        <w:t>Output</w:t>
      </w:r>
    </w:p>
    <w:p w14:paraId="305AB89F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Kun i hukommelsen</w:t>
      </w:r>
      <w:r w:rsidRPr="007733CA">
        <w:rPr>
          <w:sz w:val="20"/>
          <w:szCs w:val="20"/>
          <w:lang w:val="da-DK"/>
        </w:rPr>
        <w:t xml:space="preserve"> (ingen filer skrives til disk)</w:t>
      </w:r>
    </w:p>
    <w:p w14:paraId="16C18277" w14:textId="77777777" w:rsidR="00A040CC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Trinnet returnerer: </w:t>
      </w:r>
    </w:p>
    <w:p w14:paraId="35D9F11E" w14:textId="77777777" w:rsidR="00A040CC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GeoDataFrame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Komplet datasæt med alle GVFK-geometrier og attributter </w:t>
      </w:r>
    </w:p>
    <w:p w14:paraId="23697352" w14:textId="18B6BF69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Integer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Antal unikke grundvandsforekomster</w:t>
      </w:r>
    </w:p>
    <w:p w14:paraId="1F79D62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output bruges som nævner til procentberegninger i senere filtreringstrin.</w:t>
      </w:r>
    </w:p>
    <w:p w14:paraId="201A3778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1DAE48C5">
          <v:rect id="_x0000_i1231" style="width:0;height:1.5pt" o:hralign="center" o:hrstd="t" o:hr="t"/>
        </w:pict>
      </w:r>
    </w:p>
    <w:p w14:paraId="28CEB622" w14:textId="77777777" w:rsidR="007733CA" w:rsidRPr="007733CA" w:rsidRDefault="007733CA" w:rsidP="007733CA">
      <w:pPr>
        <w:pStyle w:val="Heading2"/>
        <w:rPr>
          <w:lang w:val="da-DK"/>
        </w:rPr>
      </w:pPr>
      <w:bookmarkStart w:id="13" w:name="X91820c59788fec04da2137d62195aa1a33f987b"/>
      <w:bookmarkEnd w:id="9"/>
      <w:bookmarkEnd w:id="12"/>
      <w:r w:rsidRPr="007733CA">
        <w:rPr>
          <w:lang w:val="da-DK"/>
        </w:rPr>
        <w:t>TRIN 2: GRUNDVANDSFOREKOMSTER MED VANDLØBSKONTAKT</w:t>
      </w:r>
    </w:p>
    <w:p w14:paraId="1D2E1164" w14:textId="77777777" w:rsidR="007733CA" w:rsidRPr="007733CA" w:rsidRDefault="007733CA" w:rsidP="007733CA">
      <w:pPr>
        <w:pStyle w:val="Heading3"/>
        <w:rPr>
          <w:lang w:val="da-DK"/>
        </w:rPr>
      </w:pPr>
      <w:bookmarkStart w:id="14" w:name="input-1"/>
      <w:r w:rsidRPr="007733CA">
        <w:rPr>
          <w:lang w:val="da-DK"/>
        </w:rPr>
        <w:t>Input</w:t>
      </w:r>
    </w:p>
    <w:p w14:paraId="0B5DF768" w14:textId="77777777" w:rsidR="007733CA" w:rsidRPr="007733CA" w:rsidRDefault="007733CA" w:rsidP="007733CA">
      <w:pPr>
        <w:pStyle w:val="FirstParagraph"/>
        <w:rPr>
          <w:rStyle w:val="VerbatimChar"/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1: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Rivers_gvf_rev20230825_kontakt.shp</w:t>
      </w:r>
    </w:p>
    <w:p w14:paraId="2EE90E99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Kilde:</w:t>
      </w:r>
      <w:r w:rsidRPr="007733CA">
        <w:rPr>
          <w:sz w:val="20"/>
          <w:szCs w:val="20"/>
          <w:lang w:val="da-DK"/>
        </w:rPr>
        <w:t xml:space="preserve"> DK-Model vandløbsnetværk med GVFK-tilknytning (Lars Troldborg, GEUS, rev. 25-08-2023) - </w:t>
      </w: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vandløbssegmenter </w:t>
      </w:r>
    </w:p>
    <w:p w14:paraId="3DE1D7CD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CRS:</w:t>
      </w:r>
      <w:r w:rsidRPr="007733CA">
        <w:rPr>
          <w:sz w:val="20"/>
          <w:szCs w:val="20"/>
          <w:lang w:val="da-DK"/>
        </w:rPr>
        <w:t xml:space="preserve"> EPSG:25832 </w:t>
      </w:r>
    </w:p>
    <w:p w14:paraId="1C20B39C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Nøglekolonner:</w:t>
      </w:r>
      <w:r w:rsidRPr="007733CA">
        <w:rPr>
          <w:sz w:val="20"/>
          <w:szCs w:val="20"/>
          <w:lang w:val="da-DK"/>
        </w:rPr>
        <w:t xml:space="preserve"> </w:t>
      </w:r>
    </w:p>
    <w:p w14:paraId="2D971CDF" w14:textId="65BA8AF3" w:rsidR="007733CA" w:rsidRPr="007733CA" w:rsidRDefault="007733CA" w:rsidP="00B95177">
      <w:pPr>
        <w:pStyle w:val="FirstParagraph"/>
        <w:numPr>
          <w:ilvl w:val="0"/>
          <w:numId w:val="22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GVForekom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tilknyttet vandløbssegmentet </w:t>
      </w:r>
    </w:p>
    <w:p w14:paraId="193B6F81" w14:textId="320DBCBC" w:rsidR="007733CA" w:rsidRPr="007733CA" w:rsidRDefault="007733CA" w:rsidP="00B95177">
      <w:pPr>
        <w:pStyle w:val="FirstParagraph"/>
        <w:numPr>
          <w:ilvl w:val="0"/>
          <w:numId w:val="22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Kontakt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integer</w:t>
      </w:r>
      <w:proofErr w:type="spellEnd"/>
      <w:r w:rsidRPr="007733CA">
        <w:rPr>
          <w:sz w:val="20"/>
          <w:szCs w:val="20"/>
          <w:lang w:val="da-DK"/>
        </w:rPr>
        <w:t>): Kontaktflag (1 = har kontakt, 0 = ingen kontakt) - kan være fraværende i nyere Grunddata format</w:t>
      </w:r>
    </w:p>
    <w:p w14:paraId="18316F33" w14:textId="42B16E90" w:rsidR="007733CA" w:rsidRPr="007733CA" w:rsidRDefault="007733CA" w:rsidP="00B95177">
      <w:pPr>
        <w:pStyle w:val="FirstParagraph"/>
        <w:numPr>
          <w:ilvl w:val="0"/>
          <w:numId w:val="22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geometry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linestring</w:t>
      </w:r>
      <w:proofErr w:type="spellEnd"/>
      <w:r w:rsidRPr="007733CA">
        <w:rPr>
          <w:sz w:val="20"/>
          <w:szCs w:val="20"/>
          <w:lang w:val="da-DK"/>
        </w:rPr>
        <w:t>): Vandløbssegment-geometri</w:t>
      </w:r>
    </w:p>
    <w:p w14:paraId="3B83A80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2: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VP3Genbesøg_grundvand_geometri.shp</w:t>
      </w:r>
      <w:r w:rsidRPr="007733CA">
        <w:rPr>
          <w:sz w:val="20"/>
          <w:szCs w:val="20"/>
          <w:lang w:val="da-DK"/>
        </w:rPr>
        <w:t xml:space="preserve"> - Samme som Trin 1 (genbruges fra hukommelse eller disk)</w:t>
      </w:r>
    </w:p>
    <w:p w14:paraId="44D11C35" w14:textId="77777777" w:rsidR="007733CA" w:rsidRPr="007733CA" w:rsidRDefault="007733CA" w:rsidP="007733CA">
      <w:pPr>
        <w:pStyle w:val="Heading3"/>
        <w:rPr>
          <w:lang w:val="da-DK"/>
        </w:rPr>
      </w:pPr>
      <w:bookmarkStart w:id="15" w:name="metodologi-1"/>
      <w:bookmarkEnd w:id="14"/>
      <w:r w:rsidRPr="007733CA">
        <w:rPr>
          <w:lang w:val="da-DK"/>
        </w:rPr>
        <w:t>Metodologi</w:t>
      </w:r>
    </w:p>
    <w:p w14:paraId="25340209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trin identificerer de grundvandsforekomster hvor der forekommer faktisk grundvand-overfladevand interaktion, hvilket er en forudsætning for at forurening kan sprede sig fra grundvandet til vandløb.</w:t>
      </w:r>
    </w:p>
    <w:p w14:paraId="573ED28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Vandløbsfiltrering:</w:t>
      </w:r>
      <w:r w:rsidRPr="007733CA">
        <w:rPr>
          <w:sz w:val="20"/>
          <w:szCs w:val="20"/>
          <w:lang w:val="da-DK"/>
        </w:rPr>
        <w:t xml:space="preserve"> Vandløbsdata indlæses med </w:t>
      </w:r>
      <w:r w:rsidRPr="007733CA">
        <w:rPr>
          <w:rStyle w:val="VerbatimChar"/>
          <w:sz w:val="20"/>
          <w:szCs w:val="20"/>
          <w:lang w:val="da-DK"/>
        </w:rPr>
        <w:t>geopandas.read_file()</w:t>
      </w:r>
      <w:r w:rsidRPr="007733CA">
        <w:rPr>
          <w:sz w:val="20"/>
          <w:szCs w:val="20"/>
          <w:lang w:val="da-DK"/>
        </w:rPr>
        <w:t xml:space="preserve">. Kolonnen </w:t>
      </w:r>
      <w:r w:rsidRPr="007733CA">
        <w:rPr>
          <w:rStyle w:val="VerbatimChar"/>
          <w:sz w:val="20"/>
          <w:szCs w:val="20"/>
          <w:lang w:val="da-DK"/>
        </w:rPr>
        <w:t>GVForekom</w:t>
      </w:r>
      <w:r w:rsidRPr="007733CA">
        <w:rPr>
          <w:sz w:val="20"/>
          <w:szCs w:val="20"/>
          <w:lang w:val="da-DK"/>
        </w:rPr>
        <w:t xml:space="preserve"> renses for whitespace ved hjælp af </w:t>
      </w:r>
      <w:r w:rsidRPr="007733CA">
        <w:rPr>
          <w:rStyle w:val="VerbatimChar"/>
          <w:sz w:val="20"/>
          <w:szCs w:val="20"/>
          <w:lang w:val="da-DK"/>
        </w:rPr>
        <w:t>.str.strip()</w:t>
      </w:r>
      <w:r w:rsidRPr="007733CA">
        <w:rPr>
          <w:sz w:val="20"/>
          <w:szCs w:val="20"/>
          <w:lang w:val="da-DK"/>
        </w:rPr>
        <w:t xml:space="preserve"> og konverteres til strenge for ensartet sammenligning.</w:t>
      </w:r>
    </w:p>
    <w:p w14:paraId="201EAAC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Der anvendes to forskellige filtreringslogikker afhængigt af dataformat: </w:t>
      </w:r>
    </w:p>
    <w:p w14:paraId="53898CAC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Legacy format:</w:t>
      </w:r>
      <w:r w:rsidRPr="007733CA">
        <w:rPr>
          <w:sz w:val="20"/>
          <w:szCs w:val="20"/>
          <w:lang w:val="da-DK"/>
        </w:rPr>
        <w:t xml:space="preserve"> Hvis kolonnen </w:t>
      </w:r>
      <w:r w:rsidRPr="007733CA">
        <w:rPr>
          <w:rStyle w:val="VerbatimChar"/>
          <w:sz w:val="20"/>
          <w:szCs w:val="20"/>
          <w:lang w:val="da-DK"/>
        </w:rPr>
        <w:t>Kontakt</w:t>
      </w:r>
      <w:r w:rsidRPr="007733CA">
        <w:rPr>
          <w:sz w:val="20"/>
          <w:szCs w:val="20"/>
          <w:lang w:val="da-DK"/>
        </w:rPr>
        <w:t xml:space="preserve"> eksisterer, filtres til segmenter hvor </w:t>
      </w:r>
      <w:r w:rsidRPr="007733CA">
        <w:rPr>
          <w:rStyle w:val="VerbatimChar"/>
          <w:sz w:val="20"/>
          <w:szCs w:val="20"/>
          <w:lang w:val="da-DK"/>
        </w:rPr>
        <w:t>Kontakt == 1</w:t>
      </w:r>
      <w:r w:rsidRPr="007733CA">
        <w:rPr>
          <w:sz w:val="20"/>
          <w:szCs w:val="20"/>
          <w:lang w:val="da-DK"/>
        </w:rPr>
        <w:t xml:space="preserve"> OG </w:t>
      </w:r>
      <w:r w:rsidRPr="007733CA">
        <w:rPr>
          <w:rStyle w:val="VerbatimChar"/>
          <w:sz w:val="20"/>
          <w:szCs w:val="20"/>
          <w:lang w:val="da-DK"/>
        </w:rPr>
        <w:t>GVForekom</w:t>
      </w:r>
      <w:r w:rsidRPr="007733CA">
        <w:rPr>
          <w:sz w:val="20"/>
          <w:szCs w:val="20"/>
          <w:lang w:val="da-DK"/>
        </w:rPr>
        <w:t xml:space="preserve"> ikke er tom </w:t>
      </w:r>
    </w:p>
    <w:p w14:paraId="5EE6852A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lastRenderedPageBreak/>
        <w:t xml:space="preserve">- </w:t>
      </w:r>
      <w:r w:rsidRPr="007733CA">
        <w:rPr>
          <w:b/>
          <w:bCs/>
          <w:sz w:val="20"/>
          <w:szCs w:val="20"/>
          <w:lang w:val="da-DK"/>
        </w:rPr>
        <w:t>Nyere Grunddata format:</w:t>
      </w:r>
      <w:r w:rsidRPr="007733CA">
        <w:rPr>
          <w:sz w:val="20"/>
          <w:szCs w:val="20"/>
          <w:lang w:val="da-DK"/>
        </w:rPr>
        <w:t xml:space="preserve"> Hvis </w:t>
      </w:r>
      <w:r w:rsidRPr="007733CA">
        <w:rPr>
          <w:rStyle w:val="VerbatimChar"/>
          <w:sz w:val="20"/>
          <w:szCs w:val="20"/>
          <w:lang w:val="da-DK"/>
        </w:rPr>
        <w:t>Kontakt</w:t>
      </w:r>
      <w:r w:rsidRPr="007733CA">
        <w:rPr>
          <w:sz w:val="20"/>
          <w:szCs w:val="20"/>
          <w:lang w:val="da-DK"/>
        </w:rPr>
        <w:t xml:space="preserve">-kolonnen ikke eksisterer, antages det at tilstedeværelsen af et GVFK-navn i </w:t>
      </w:r>
      <w:r w:rsidRPr="007733CA">
        <w:rPr>
          <w:rStyle w:val="VerbatimChar"/>
          <w:sz w:val="20"/>
          <w:szCs w:val="20"/>
          <w:lang w:val="da-DK"/>
        </w:rPr>
        <w:t>GVForekom</w:t>
      </w:r>
      <w:r w:rsidRPr="007733CA">
        <w:rPr>
          <w:sz w:val="20"/>
          <w:szCs w:val="20"/>
          <w:lang w:val="da-DK"/>
        </w:rPr>
        <w:t xml:space="preserve"> i sig selv indikerer kontakt</w:t>
      </w:r>
    </w:p>
    <w:p w14:paraId="4C8F7E9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Ekstraktion af GVFK-navne:</w:t>
      </w:r>
      <w:r w:rsidRPr="007733CA">
        <w:rPr>
          <w:sz w:val="20"/>
          <w:szCs w:val="20"/>
          <w:lang w:val="da-DK"/>
        </w:rPr>
        <w:t xml:space="preserve"> Fra de filtrerede vandløbssegmenter ekstraheres unikke GVFK-navne med </w:t>
      </w:r>
      <w:r w:rsidRPr="007733CA">
        <w:rPr>
          <w:rStyle w:val="VerbatimChar"/>
          <w:sz w:val="20"/>
          <w:szCs w:val="20"/>
          <w:lang w:val="da-DK"/>
        </w:rPr>
        <w:t>.unique()</w:t>
      </w:r>
      <w:r w:rsidRPr="007733CA">
        <w:rPr>
          <w:sz w:val="20"/>
          <w:szCs w:val="20"/>
          <w:lang w:val="da-DK"/>
        </w:rPr>
        <w:t>. None-værdier og ikke-string typer fjernes via list comprehension for at sikre kun gyldige GVFK-identifikatorer bevares.</w:t>
      </w:r>
    </w:p>
    <w:p w14:paraId="37F7402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Geometri-kobling:</w:t>
      </w:r>
      <w:r w:rsidRPr="007733CA">
        <w:rPr>
          <w:sz w:val="20"/>
          <w:szCs w:val="20"/>
          <w:lang w:val="da-DK"/>
        </w:rPr>
        <w:t xml:space="preserve"> GVFK-geometrier fra Trin 1 filtreres til kun dem hvis </w:t>
      </w: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 xml:space="preserve"> findes i listen af GVFK’er med vandløbskontakt. Dette udføres med </w:t>
      </w:r>
      <w:r w:rsidRPr="007733CA">
        <w:rPr>
          <w:rStyle w:val="VerbatimChar"/>
          <w:sz w:val="20"/>
          <w:szCs w:val="20"/>
          <w:lang w:val="da-DK"/>
        </w:rPr>
        <w:t>df[df['column'].isin(list)]</w:t>
      </w:r>
      <w:r w:rsidRPr="007733CA">
        <w:rPr>
          <w:sz w:val="20"/>
          <w:szCs w:val="20"/>
          <w:lang w:val="da-DK"/>
        </w:rPr>
        <w:t>, som er en effektiv pandas-operation for membership testing.</w:t>
      </w:r>
    </w:p>
    <w:p w14:paraId="23647926" w14:textId="0D889015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Note:</w:t>
      </w:r>
      <w:r w:rsidRPr="007733CA">
        <w:rPr>
          <w:sz w:val="20"/>
          <w:szCs w:val="20"/>
          <w:lang w:val="da-DK"/>
        </w:rPr>
        <w:t xml:space="preserve"> Der kan observeres en mindre diskrepans mellem antallet af unikke GVFK-navne fra vandløbsdata og antallet af geometrier i output. Dette skyldes at enkelte GVFK-navne fra vandløbsdata ikke findes i VP</w:t>
      </w:r>
      <w:r w:rsidR="00DF7618">
        <w:rPr>
          <w:sz w:val="20"/>
          <w:szCs w:val="20"/>
          <w:lang w:val="da-DK"/>
        </w:rPr>
        <w:t>4</w:t>
      </w:r>
      <w:r w:rsidRPr="007733CA">
        <w:rPr>
          <w:sz w:val="20"/>
          <w:szCs w:val="20"/>
          <w:lang w:val="da-DK"/>
        </w:rPr>
        <w:t>-geometrifilen (potentielt navneforskel eller versionforskelle mellem datasættene).</w:t>
      </w:r>
    </w:p>
    <w:p w14:paraId="60887900" w14:textId="77777777" w:rsidR="007733CA" w:rsidRPr="00460C33" w:rsidRDefault="007733CA" w:rsidP="007733CA">
      <w:pPr>
        <w:pStyle w:val="Heading3"/>
        <w:rPr>
          <w:lang w:val="da-DK"/>
        </w:rPr>
      </w:pPr>
      <w:bookmarkStart w:id="16" w:name="output-1"/>
      <w:bookmarkEnd w:id="15"/>
      <w:r w:rsidRPr="00460C33">
        <w:rPr>
          <w:lang w:val="da-DK"/>
        </w:rPr>
        <w:t>Output</w:t>
      </w:r>
    </w:p>
    <w:p w14:paraId="2B6C8FAC" w14:textId="77777777" w:rsidR="00DF7618" w:rsidRPr="00460C33" w:rsidRDefault="007733CA" w:rsidP="007733CA">
      <w:pPr>
        <w:pStyle w:val="FirstParagraph"/>
        <w:rPr>
          <w:sz w:val="20"/>
          <w:szCs w:val="20"/>
          <w:lang w:val="da-DK"/>
        </w:rPr>
      </w:pPr>
      <w:r w:rsidRPr="00460C33">
        <w:rPr>
          <w:b/>
          <w:bCs/>
          <w:sz w:val="20"/>
          <w:szCs w:val="20"/>
          <w:lang w:val="da-DK"/>
        </w:rPr>
        <w:t>Fil:</w:t>
      </w:r>
      <w:r w:rsidRPr="00460C33">
        <w:rPr>
          <w:sz w:val="20"/>
          <w:szCs w:val="20"/>
          <w:lang w:val="da-DK"/>
        </w:rPr>
        <w:t xml:space="preserve"> </w:t>
      </w:r>
      <w:r w:rsidRPr="00460C33">
        <w:rPr>
          <w:rStyle w:val="VerbatimChar"/>
          <w:sz w:val="20"/>
          <w:szCs w:val="20"/>
          <w:lang w:val="da-DK"/>
        </w:rPr>
        <w:t>step2_river_gvfk.shp</w:t>
      </w:r>
      <w:r w:rsidRPr="00460C33">
        <w:rPr>
          <w:sz w:val="20"/>
          <w:szCs w:val="20"/>
          <w:lang w:val="da-DK"/>
        </w:rPr>
        <w:t xml:space="preserve"> </w:t>
      </w:r>
    </w:p>
    <w:p w14:paraId="22602C73" w14:textId="77777777" w:rsidR="00DF7618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GVFK-polygoner med vandløbskontakt</w:t>
      </w:r>
    </w:p>
    <w:p w14:paraId="386EEE49" w14:textId="12B83FE9" w:rsidR="00DF7618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CRS:</w:t>
      </w:r>
      <w:r w:rsidRPr="007733CA">
        <w:rPr>
          <w:sz w:val="20"/>
          <w:szCs w:val="20"/>
          <w:lang w:val="da-DK"/>
        </w:rPr>
        <w:t xml:space="preserve"> EPSG:25832 </w:t>
      </w:r>
    </w:p>
    <w:p w14:paraId="6E96D8CD" w14:textId="5E95EB40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Kolonner:</w:t>
      </w:r>
      <w:r w:rsidRPr="007733CA">
        <w:rPr>
          <w:sz w:val="20"/>
          <w:szCs w:val="20"/>
          <w:lang w:val="da-DK"/>
        </w:rPr>
        <w:t xml:space="preserve"> Alle kolonner fra input VP3-filen bevares - </w:t>
      </w: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Geografisk subset af GVFK’er til brug i Trin 3</w:t>
      </w:r>
    </w:p>
    <w:p w14:paraId="54D2354E" w14:textId="77777777" w:rsidR="00DF7618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I hukommelsen:</w:t>
      </w:r>
      <w:r w:rsidRPr="007733CA">
        <w:rPr>
          <w:sz w:val="20"/>
          <w:szCs w:val="20"/>
          <w:lang w:val="da-DK"/>
        </w:rPr>
        <w:t xml:space="preserve"> </w:t>
      </w:r>
    </w:p>
    <w:p w14:paraId="3C60D198" w14:textId="116E702D" w:rsidR="00DF7618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Liste:</w:t>
      </w:r>
      <w:r w:rsidRPr="007733CA">
        <w:rPr>
          <w:sz w:val="20"/>
          <w:szCs w:val="20"/>
          <w:lang w:val="da-DK"/>
        </w:rPr>
        <w:t xml:space="preserve"> GVFK-navne med vandløbskontakt </w:t>
      </w:r>
    </w:p>
    <w:p w14:paraId="2C082E94" w14:textId="6E187C2E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Integer:</w:t>
      </w:r>
      <w:r w:rsidRPr="007733CA">
        <w:rPr>
          <w:sz w:val="20"/>
          <w:szCs w:val="20"/>
          <w:lang w:val="da-DK"/>
        </w:rPr>
        <w:t xml:space="preserve"> Antal unikke GVFK med kontakt - </w:t>
      </w:r>
      <w:r w:rsidRPr="007733CA">
        <w:rPr>
          <w:b/>
          <w:bCs/>
          <w:sz w:val="20"/>
          <w:szCs w:val="20"/>
          <w:lang w:val="da-DK"/>
        </w:rPr>
        <w:t>GeoDataFrame:</w:t>
      </w:r>
      <w:r w:rsidRPr="007733CA">
        <w:rPr>
          <w:sz w:val="20"/>
          <w:szCs w:val="20"/>
          <w:lang w:val="da-DK"/>
        </w:rPr>
        <w:t xml:space="preserve"> GVFK-geometrier med vandløbskontakt</w:t>
      </w:r>
    </w:p>
    <w:p w14:paraId="50EFB23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subset repræsenterer de grundvandsforekomster hvor forurening potentielt kan sprede sig til overfladevand gennem dokumenteret grundvand-vandløb interaktion.</w:t>
      </w:r>
    </w:p>
    <w:p w14:paraId="1694C8A4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422A7007">
          <v:rect id="_x0000_i1232" style="width:0;height:1.5pt" o:hralign="center" o:hrstd="t" o:hr="t"/>
        </w:pict>
      </w:r>
    </w:p>
    <w:p w14:paraId="64E1FB31" w14:textId="77777777" w:rsidR="007733CA" w:rsidRPr="007733CA" w:rsidRDefault="007733CA" w:rsidP="007733CA">
      <w:pPr>
        <w:pStyle w:val="Heading2"/>
        <w:rPr>
          <w:lang w:val="da-DK"/>
        </w:rPr>
      </w:pPr>
      <w:bookmarkStart w:id="17" w:name="Xc60cc5f48846c761d9428a15e9fe46418e3c072"/>
      <w:bookmarkEnd w:id="13"/>
      <w:bookmarkEnd w:id="16"/>
      <w:r w:rsidRPr="007733CA">
        <w:rPr>
          <w:lang w:val="da-DK"/>
        </w:rPr>
        <w:t>TRIN 3: V1/V2-LOKALITETER I GVFK MED VANDLØBSKONTAKT</w:t>
      </w:r>
    </w:p>
    <w:p w14:paraId="4C6E68CE" w14:textId="77777777" w:rsidR="007733CA" w:rsidRPr="007733CA" w:rsidRDefault="007733CA" w:rsidP="007733CA">
      <w:pPr>
        <w:pStyle w:val="Heading3"/>
        <w:rPr>
          <w:lang w:val="da-DK"/>
        </w:rPr>
      </w:pPr>
      <w:bookmarkStart w:id="18" w:name="input-2"/>
      <w:r w:rsidRPr="007733CA">
        <w:rPr>
          <w:lang w:val="da-DK"/>
        </w:rPr>
        <w:t>Input</w:t>
      </w:r>
    </w:p>
    <w:p w14:paraId="42B79727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CSV-filer:</w:t>
      </w:r>
    </w:p>
    <w:p w14:paraId="6FB76BF2" w14:textId="77777777" w:rsidR="004A30DC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1: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v1_gvfk_forurening.csv</w:t>
      </w:r>
      <w:r w:rsidRPr="007733CA">
        <w:rPr>
          <w:sz w:val="20"/>
          <w:szCs w:val="20"/>
          <w:lang w:val="da-DK"/>
        </w:rPr>
        <w:t xml:space="preserve"> </w:t>
      </w:r>
    </w:p>
    <w:p w14:paraId="41141307" w14:textId="77777777" w:rsidR="004A30DC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Kilde:</w:t>
      </w:r>
      <w:r w:rsidRPr="007733CA">
        <w:rPr>
          <w:sz w:val="20"/>
          <w:szCs w:val="20"/>
          <w:lang w:val="da-DK"/>
        </w:rPr>
        <w:t xml:space="preserve"> </w:t>
      </w:r>
      <w:proofErr w:type="spellStart"/>
      <w:r w:rsidRPr="007733CA">
        <w:rPr>
          <w:sz w:val="20"/>
          <w:szCs w:val="20"/>
          <w:lang w:val="da-DK"/>
        </w:rPr>
        <w:t>Pre</w:t>
      </w:r>
      <w:proofErr w:type="spellEnd"/>
      <w:r w:rsidRPr="007733CA">
        <w:rPr>
          <w:sz w:val="20"/>
          <w:szCs w:val="20"/>
          <w:lang w:val="da-DK"/>
        </w:rPr>
        <w:t xml:space="preserve">-processeret via V1V2.py med ArcGIS spatial join + DK-jord data - </w:t>
      </w: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rækker med V1-lokalitetsdata </w:t>
      </w:r>
    </w:p>
    <w:p w14:paraId="14EB333C" w14:textId="49288A20" w:rsidR="004A30DC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Nøglekolonner:</w:t>
      </w:r>
      <w:r w:rsidRPr="007733CA">
        <w:rPr>
          <w:sz w:val="20"/>
          <w:szCs w:val="20"/>
          <w:lang w:val="da-DK"/>
        </w:rPr>
        <w:t xml:space="preserve"> </w:t>
      </w:r>
    </w:p>
    <w:p w14:paraId="4CB55761" w14:textId="23D9DC06" w:rsidR="004A30DC" w:rsidRDefault="007733CA" w:rsidP="00B9517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Lokalitetsnr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Lokalitetsidentifikator </w:t>
      </w:r>
    </w:p>
    <w:p w14:paraId="0B539FCB" w14:textId="1ADF9AC7" w:rsidR="004A30DC" w:rsidRDefault="007733CA" w:rsidP="00B9517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fra ArcGIS spatial join </w:t>
      </w:r>
    </w:p>
    <w:p w14:paraId="2102E64A" w14:textId="0F418C74" w:rsidR="004A30DC" w:rsidRDefault="007733CA" w:rsidP="00B9517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Lokalitetensstoffer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Forureningsstof (ét stof per række) </w:t>
      </w:r>
    </w:p>
    <w:p w14:paraId="24F7A5C6" w14:textId="60B5EE8B" w:rsidR="004A30DC" w:rsidRDefault="007733CA" w:rsidP="00B9517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Lokalitetensbranche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>): Branche-information (semikolon-separeret liste)</w:t>
      </w:r>
    </w:p>
    <w:p w14:paraId="182E97B9" w14:textId="3E8D3160" w:rsidR="007733CA" w:rsidRPr="007733CA" w:rsidRDefault="007733CA" w:rsidP="00B9517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Lokalitetensaktivitet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>): Aktivitetstype (semikolon-separeret liste) - Andre metadata-kolonner (status, region, kommune, etc.)</w:t>
      </w:r>
    </w:p>
    <w:p w14:paraId="4E7F64E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2: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v2_gvfk_forurening.csv</w:t>
      </w:r>
      <w:r w:rsidRPr="007733CA">
        <w:rPr>
          <w:sz w:val="20"/>
          <w:szCs w:val="20"/>
          <w:lang w:val="da-DK"/>
        </w:rPr>
        <w:t xml:space="preserve"> - Samme struktur som V1 - </w:t>
      </w: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rækker med V2-lokalitetsdata</w:t>
      </w:r>
    </w:p>
    <w:p w14:paraId="084EE3D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Note om input datastruktur:</w:t>
      </w:r>
      <w:r w:rsidRPr="007733CA">
        <w:rPr>
          <w:sz w:val="20"/>
          <w:szCs w:val="20"/>
          <w:lang w:val="da-DK"/>
        </w:rPr>
        <w:t xml:space="preserve"> Samme lokalitet kan forekomme flere gange i CSV’en - én række per unikt stof i </w:t>
      </w:r>
      <w:r w:rsidRPr="007733CA">
        <w:rPr>
          <w:rStyle w:val="VerbatimChar"/>
          <w:sz w:val="20"/>
          <w:szCs w:val="20"/>
          <w:lang w:val="da-DK"/>
        </w:rPr>
        <w:t>Lokalitetensstoffer</w:t>
      </w:r>
      <w:r w:rsidRPr="007733CA">
        <w:rPr>
          <w:sz w:val="20"/>
          <w:szCs w:val="20"/>
          <w:lang w:val="da-DK"/>
        </w:rPr>
        <w:t>. Branche og aktivitet er lagret som semikolon-separerede lister for at undgå yderligere rækkeeksplosion.</w:t>
      </w:r>
    </w:p>
    <w:p w14:paraId="558659A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Shapefiler:</w:t>
      </w:r>
    </w:p>
    <w:p w14:paraId="086290C4" w14:textId="77777777" w:rsidR="00FD0E53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3: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V1FLADER.shp</w:t>
      </w:r>
      <w:r w:rsidRPr="007733CA">
        <w:rPr>
          <w:sz w:val="20"/>
          <w:szCs w:val="20"/>
          <w:lang w:val="da-DK"/>
        </w:rPr>
        <w:t xml:space="preserve"> </w:t>
      </w:r>
    </w:p>
    <w:p w14:paraId="6E06D820" w14:textId="2B107696" w:rsidR="00FD0E53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Kilde:</w:t>
      </w:r>
      <w:r w:rsidRPr="007733CA">
        <w:rPr>
          <w:sz w:val="20"/>
          <w:szCs w:val="20"/>
          <w:lang w:val="da-DK"/>
        </w:rPr>
        <w:t xml:space="preserve"> DK-jord udtræk, Danmarks Miljøportal </w:t>
      </w:r>
    </w:p>
    <w:p w14:paraId="638B1419" w14:textId="0B50AF3C" w:rsidR="00FD0E53" w:rsidRDefault="007733CA" w:rsidP="00FD0E53">
      <w:pPr>
        <w:pStyle w:val="BodyText"/>
        <w:numPr>
          <w:ilvl w:val="0"/>
          <w:numId w:val="23"/>
        </w:numPr>
        <w:jc w:val="bot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polygoner </w:t>
      </w:r>
    </w:p>
    <w:p w14:paraId="2D6CC57B" w14:textId="315F50B6" w:rsidR="00FD0E53" w:rsidRDefault="007733CA" w:rsidP="00FD0E53">
      <w:pPr>
        <w:pStyle w:val="BodyText"/>
        <w:numPr>
          <w:ilvl w:val="0"/>
          <w:numId w:val="23"/>
        </w:numPr>
        <w:jc w:val="bot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CRS:</w:t>
      </w:r>
      <w:r w:rsidRPr="007733CA">
        <w:rPr>
          <w:sz w:val="20"/>
          <w:szCs w:val="20"/>
          <w:lang w:val="da-DK"/>
        </w:rPr>
        <w:t xml:space="preserve"> EPSG:25832 </w:t>
      </w:r>
    </w:p>
    <w:p w14:paraId="1F5DCDB4" w14:textId="1CBFB478" w:rsidR="00FD0E53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Nøglekolonner:</w:t>
      </w:r>
      <w:r w:rsidRPr="007733CA">
        <w:rPr>
          <w:sz w:val="20"/>
          <w:szCs w:val="20"/>
          <w:lang w:val="da-DK"/>
        </w:rPr>
        <w:t xml:space="preserve"> </w:t>
      </w:r>
    </w:p>
    <w:p w14:paraId="30386628" w14:textId="17F16CAA" w:rsidR="00FD0E53" w:rsidRDefault="007733CA" w:rsidP="00FD0E53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Lokalitet_</w:t>
      </w:r>
      <w:r w:rsidRPr="007733CA">
        <w:rPr>
          <w:sz w:val="20"/>
          <w:szCs w:val="20"/>
          <w:lang w:val="da-DK"/>
        </w:rPr>
        <w:t xml:space="preserve"> (eller </w:t>
      </w:r>
      <w:r w:rsidRPr="007733CA">
        <w:rPr>
          <w:rStyle w:val="VerbatimChar"/>
          <w:sz w:val="20"/>
          <w:szCs w:val="20"/>
          <w:lang w:val="da-DK"/>
        </w:rPr>
        <w:t>Lokalitets</w:t>
      </w:r>
      <w:r w:rsidRPr="007733CA">
        <w:rPr>
          <w:sz w:val="20"/>
          <w:szCs w:val="20"/>
          <w:lang w:val="da-DK"/>
        </w:rPr>
        <w:t>/</w:t>
      </w:r>
      <w:proofErr w:type="spellStart"/>
      <w:r w:rsidRPr="007733CA">
        <w:rPr>
          <w:rStyle w:val="VerbatimChar"/>
          <w:sz w:val="20"/>
          <w:szCs w:val="20"/>
          <w:lang w:val="da-DK"/>
        </w:rPr>
        <w:t>Lokalitetsnr</w:t>
      </w:r>
      <w:proofErr w:type="spellEnd"/>
      <w:r w:rsidRPr="007733CA">
        <w:rPr>
          <w:sz w:val="20"/>
          <w:szCs w:val="20"/>
          <w:lang w:val="da-DK"/>
        </w:rPr>
        <w:t>/</w:t>
      </w:r>
      <w:proofErr w:type="spellStart"/>
      <w:r w:rsidRPr="007733CA">
        <w:rPr>
          <w:rStyle w:val="VerbatimChar"/>
          <w:sz w:val="20"/>
          <w:szCs w:val="20"/>
          <w:lang w:val="da-DK"/>
        </w:rPr>
        <w:t>LokNr</w:t>
      </w:r>
      <w:proofErr w:type="spellEnd"/>
      <w:r w:rsidRPr="007733CA">
        <w:rPr>
          <w:sz w:val="20"/>
          <w:szCs w:val="20"/>
          <w:lang w:val="da-DK"/>
        </w:rPr>
        <w:t xml:space="preserve">): Lokalitetsidentifikator </w:t>
      </w:r>
    </w:p>
    <w:p w14:paraId="1E298919" w14:textId="23E2620B" w:rsidR="007733CA" w:rsidRPr="007733CA" w:rsidRDefault="007733CA" w:rsidP="00FD0E53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geometry</w:t>
      </w:r>
      <w:proofErr w:type="spellEnd"/>
      <w:r w:rsidRPr="007733CA">
        <w:rPr>
          <w:sz w:val="20"/>
          <w:szCs w:val="20"/>
          <w:lang w:val="da-DK"/>
        </w:rPr>
        <w:t xml:space="preserve"> (polygon/multipolygon): Lokalitetens geografiske udstrækning</w:t>
      </w:r>
    </w:p>
    <w:p w14:paraId="03D6C77B" w14:textId="77777777" w:rsidR="00FD0E53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4: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V2FLADER.shp</w:t>
      </w:r>
      <w:r w:rsidRPr="007733CA">
        <w:rPr>
          <w:sz w:val="20"/>
          <w:szCs w:val="20"/>
          <w:lang w:val="da-DK"/>
        </w:rPr>
        <w:t xml:space="preserve"> - Samme struktur som V1FLADER.shp </w:t>
      </w:r>
    </w:p>
    <w:p w14:paraId="3A7D577A" w14:textId="23033FFA" w:rsidR="007733CA" w:rsidRPr="007733CA" w:rsidRDefault="007733CA" w:rsidP="00FD0E53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polygoner</w:t>
      </w:r>
    </w:p>
    <w:p w14:paraId="7591C386" w14:textId="54745912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Fra Trin 2:</w:t>
      </w:r>
      <w:r w:rsidRPr="007733CA">
        <w:rPr>
          <w:sz w:val="20"/>
          <w:szCs w:val="20"/>
          <w:lang w:val="da-DK"/>
        </w:rPr>
        <w:t xml:space="preserve"> Liste med GVFK-navne der har vandløbskontakt</w:t>
      </w:r>
    </w:p>
    <w:p w14:paraId="7406F492" w14:textId="77777777" w:rsidR="007733CA" w:rsidRPr="007733CA" w:rsidRDefault="007733CA" w:rsidP="00952539">
      <w:pPr>
        <w:pStyle w:val="Heading3"/>
        <w:rPr>
          <w:lang w:val="da-DK"/>
        </w:rPr>
      </w:pPr>
      <w:bookmarkStart w:id="19" w:name="metodologi-2"/>
      <w:bookmarkEnd w:id="18"/>
      <w:r w:rsidRPr="007733CA">
        <w:rPr>
          <w:lang w:val="da-DK"/>
        </w:rPr>
        <w:t>Metodologi</w:t>
      </w:r>
    </w:p>
    <w:p w14:paraId="49E17FD9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trin identificerer forurenede lokaliteter i grundvandsforekomster med vandløbskontakt og bevarer én-til-mange lokalitet-GVFK relationer. En enkelt lokalitet kan overlappe flere GVFK’er, hvilket kræver separate afstandsberegninger i Trin 4.</w:t>
      </w:r>
    </w:p>
    <w:p w14:paraId="6AF2769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Eksempel på én-til-mange relation:</w:t>
      </w:r>
      <w:r w:rsidRPr="007733CA">
        <w:rPr>
          <w:sz w:val="20"/>
          <w:szCs w:val="20"/>
          <w:lang w:val="da-DK"/>
        </w:rPr>
        <w:t xml:space="preserve"> Lokalitet “12345” overlapper to GVFK-polygoner (“GVFK_A” og “GVFK_B”), hvilket resulterer i to kombinationer: (12345, GVFK_A) og (12345, GVFK_B). Hver kombination skal have sin egen afstand beregnet i Trin 4.</w:t>
      </w:r>
    </w:p>
    <w:p w14:paraId="72BC084B" w14:textId="77777777" w:rsidR="007733CA" w:rsidRPr="007733CA" w:rsidRDefault="007733CA" w:rsidP="00952539">
      <w:pPr>
        <w:pStyle w:val="Heading4"/>
        <w:rPr>
          <w:lang w:val="da-DK"/>
        </w:rPr>
      </w:pPr>
      <w:bookmarkStart w:id="20" w:name="indlæsning-og-initial-filtrering"/>
      <w:r w:rsidRPr="007733CA">
        <w:rPr>
          <w:lang w:val="da-DK"/>
        </w:rPr>
        <w:lastRenderedPageBreak/>
        <w:t>1. Indlæsning og Initial Filtrering</w:t>
      </w:r>
    </w:p>
    <w:p w14:paraId="32972141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CSV-data indlæses med </w:t>
      </w:r>
      <w:r w:rsidRPr="007733CA">
        <w:rPr>
          <w:rStyle w:val="VerbatimChar"/>
          <w:sz w:val="20"/>
          <w:szCs w:val="20"/>
          <w:lang w:val="da-DK"/>
        </w:rPr>
        <w:t>pandas.read_csv()</w:t>
      </w:r>
      <w:r w:rsidRPr="007733CA">
        <w:rPr>
          <w:sz w:val="20"/>
          <w:szCs w:val="20"/>
          <w:lang w:val="da-DK"/>
        </w:rPr>
        <w:t>. Der foretages en kvalificerings-filtrering baseret på tilstedeværelse af forureningsdata:</w:t>
      </w:r>
    </w:p>
    <w:p w14:paraId="43775BF5" w14:textId="77777777" w:rsidR="000E337C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Kvalificeringskriterier (OR-logik):</w:t>
      </w:r>
      <w:r w:rsidRPr="007733CA">
        <w:rPr>
          <w:sz w:val="20"/>
          <w:szCs w:val="20"/>
          <w:lang w:val="da-DK"/>
        </w:rPr>
        <w:t xml:space="preserve"> En lokalitet kvalificerer hvis den har: </w:t>
      </w:r>
    </w:p>
    <w:p w14:paraId="6AE385C4" w14:textId="4CF3E3CF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Stofdata:</w:t>
      </w:r>
      <w:r w:rsidRPr="007733CA">
        <w:rPr>
          <w:sz w:val="20"/>
          <w:szCs w:val="20"/>
          <w:lang w:val="da-DK"/>
        </w:rPr>
        <w:t xml:space="preserve"> </w:t>
      </w:r>
      <w:proofErr w:type="spellStart"/>
      <w:r w:rsidRPr="007733CA">
        <w:rPr>
          <w:rStyle w:val="VerbatimChar"/>
          <w:sz w:val="20"/>
          <w:szCs w:val="20"/>
          <w:lang w:val="da-DK"/>
        </w:rPr>
        <w:t>Lokalitetensstoffer</w:t>
      </w:r>
      <w:proofErr w:type="spellEnd"/>
      <w:r w:rsidRPr="007733CA">
        <w:rPr>
          <w:sz w:val="20"/>
          <w:szCs w:val="20"/>
          <w:lang w:val="da-DK"/>
        </w:rPr>
        <w:t xml:space="preserve"> er ikke-tom (</w:t>
      </w:r>
      <w:proofErr w:type="gramStart"/>
      <w:r w:rsidRPr="007733CA">
        <w:rPr>
          <w:sz w:val="20"/>
          <w:szCs w:val="20"/>
          <w:lang w:val="da-DK"/>
        </w:rPr>
        <w:t xml:space="preserve">efter </w:t>
      </w:r>
      <w:r w:rsidRPr="007733CA">
        <w:rPr>
          <w:rStyle w:val="VerbatimChar"/>
          <w:sz w:val="20"/>
          <w:szCs w:val="20"/>
          <w:lang w:val="da-DK"/>
        </w:rPr>
        <w:t>.notna</w:t>
      </w:r>
      <w:proofErr w:type="gramEnd"/>
      <w:r w:rsidRPr="007733CA">
        <w:rPr>
          <w:rStyle w:val="VerbatimChar"/>
          <w:sz w:val="20"/>
          <w:szCs w:val="20"/>
          <w:lang w:val="da-DK"/>
        </w:rPr>
        <w:t>()</w:t>
      </w:r>
      <w:r w:rsidRPr="007733CA">
        <w:rPr>
          <w:sz w:val="20"/>
          <w:szCs w:val="20"/>
          <w:lang w:val="da-DK"/>
        </w:rPr>
        <w:t xml:space="preserve"> og </w:t>
      </w:r>
      <w:r w:rsidRPr="007733CA">
        <w:rPr>
          <w:rStyle w:val="VerbatimChar"/>
          <w:sz w:val="20"/>
          <w:szCs w:val="20"/>
          <w:lang w:val="da-DK"/>
        </w:rPr>
        <w:t>.</w:t>
      </w:r>
      <w:proofErr w:type="gramStart"/>
      <w:r w:rsidRPr="007733CA">
        <w:rPr>
          <w:rStyle w:val="VerbatimChar"/>
          <w:sz w:val="20"/>
          <w:szCs w:val="20"/>
          <w:lang w:val="da-DK"/>
        </w:rPr>
        <w:t>str.strip</w:t>
      </w:r>
      <w:proofErr w:type="gramEnd"/>
      <w:r w:rsidRPr="007733CA">
        <w:rPr>
          <w:rStyle w:val="VerbatimChar"/>
          <w:sz w:val="20"/>
          <w:szCs w:val="20"/>
          <w:lang w:val="da-DK"/>
        </w:rPr>
        <w:t>()</w:t>
      </w:r>
      <w:r w:rsidRPr="007733CA">
        <w:rPr>
          <w:sz w:val="20"/>
          <w:szCs w:val="20"/>
          <w:lang w:val="da-DK"/>
        </w:rPr>
        <w:t xml:space="preserve">) - </w:t>
      </w:r>
      <w:r w:rsidRPr="007733CA">
        <w:rPr>
          <w:b/>
          <w:bCs/>
          <w:sz w:val="20"/>
          <w:szCs w:val="20"/>
          <w:lang w:val="da-DK"/>
        </w:rPr>
        <w:t>ELLER Branchedata: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Lokalitetensbranche</w:t>
      </w:r>
      <w:r w:rsidRPr="007733CA">
        <w:rPr>
          <w:sz w:val="20"/>
          <w:szCs w:val="20"/>
          <w:lang w:val="da-DK"/>
        </w:rPr>
        <w:t xml:space="preserve"> er ikke-tom</w:t>
      </w:r>
    </w:p>
    <w:p w14:paraId="358F912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sikrer at både lokaliteter med dokumenterede forureningsstoffer OG lokaliteter med potentielt forurenende aktiviteter (uden registrerede stoffer) inkluderes.</w:t>
      </w:r>
    </w:p>
    <w:p w14:paraId="7977A827" w14:textId="77777777" w:rsidR="00287EA9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Kvalificerede lokaliteter kategoriseres i tre grupper: </w:t>
      </w:r>
    </w:p>
    <w:p w14:paraId="49270378" w14:textId="77777777" w:rsidR="00287EA9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Kun stofdata (har stoffer, ingen branche) </w:t>
      </w:r>
    </w:p>
    <w:p w14:paraId="0190BDF8" w14:textId="77777777" w:rsidR="00287EA9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Kun branchedata (har branche, ingen stoffer) </w:t>
      </w:r>
    </w:p>
    <w:p w14:paraId="5FC0AD88" w14:textId="78BCE456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Begge dele (har både stoffer og branche)</w:t>
      </w:r>
    </w:p>
    <w:p w14:paraId="7DCE19D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Lokaliteter uden hverken stof- eller branchedata filtreres fra.</w:t>
      </w:r>
    </w:p>
    <w:p w14:paraId="66C31CDB" w14:textId="77777777" w:rsidR="007733CA" w:rsidRPr="007733CA" w:rsidRDefault="007733CA" w:rsidP="00952539">
      <w:pPr>
        <w:pStyle w:val="Heading4"/>
        <w:rPr>
          <w:lang w:val="da-DK"/>
        </w:rPr>
      </w:pPr>
      <w:bookmarkStart w:id="21" w:name="geometri-processering-med-caching"/>
      <w:bookmarkEnd w:id="20"/>
      <w:r w:rsidRPr="007733CA">
        <w:rPr>
          <w:lang w:val="da-DK"/>
        </w:rPr>
        <w:t>2. Geometri-Processering med Caching</w:t>
      </w:r>
    </w:p>
    <w:p w14:paraId="6636FB36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Shapefiler indlæses og dissolves for at håndtere multipart-polygoner (en lokalitet kan bestå af flere separate geografiske områder).</w:t>
      </w:r>
    </w:p>
    <w:p w14:paraId="665037E8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Dissolve-operation:</w:t>
      </w:r>
    </w:p>
    <w:p w14:paraId="2E7DB1B3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dissolved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gdf.dissolve(by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>locality_col, as_index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VariableTok"/>
          <w:sz w:val="20"/>
          <w:lang w:val="en-US"/>
        </w:rPr>
        <w:t>False</w:t>
      </w:r>
      <w:r w:rsidRPr="007733CA">
        <w:rPr>
          <w:rStyle w:val="NormalTok"/>
          <w:sz w:val="20"/>
          <w:lang w:val="en-US"/>
        </w:rPr>
        <w:t>)</w:t>
      </w:r>
    </w:p>
    <w:p w14:paraId="2716E184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aggregerer alle polygoner med samme lokalitetsnummer til én multipart-feature.</w:t>
      </w:r>
    </w:p>
    <w:p w14:paraId="36EDBB0A" w14:textId="77777777" w:rsidR="007733CA" w:rsidRPr="007733CA" w:rsidRDefault="007733CA" w:rsidP="00952539">
      <w:pPr>
        <w:pStyle w:val="Heading4"/>
        <w:rPr>
          <w:lang w:val="da-DK"/>
        </w:rPr>
      </w:pPr>
      <w:bookmarkStart w:id="22" w:name="filtrering-til-vandløbskontakt-gvfk"/>
      <w:bookmarkEnd w:id="21"/>
      <w:r w:rsidRPr="007733CA">
        <w:rPr>
          <w:lang w:val="da-DK"/>
        </w:rPr>
        <w:t>3. Filtrering til Vandløbskontakt-GVFK</w:t>
      </w:r>
    </w:p>
    <w:p w14:paraId="592D3404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CSV-data filtreres til kun kombinationer hvor </w:t>
      </w: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>-kolonnen (GVFK-identifikator) findes i listen fra Trin 2:</w:t>
      </w:r>
    </w:p>
    <w:p w14:paraId="36315EF0" w14:textId="77777777" w:rsidR="007733CA" w:rsidRPr="007733CA" w:rsidRDefault="007733CA" w:rsidP="007733CA">
      <w:pPr>
        <w:pStyle w:val="SourceCode"/>
        <w:rPr>
          <w:sz w:val="20"/>
        </w:rPr>
      </w:pPr>
      <w:r w:rsidRPr="007733CA">
        <w:rPr>
          <w:rStyle w:val="NormalTok"/>
          <w:sz w:val="20"/>
        </w:rPr>
        <w:t xml:space="preserve">filtered </w:t>
      </w:r>
      <w:r w:rsidRPr="007733CA">
        <w:rPr>
          <w:rStyle w:val="OperatorTok"/>
          <w:sz w:val="20"/>
        </w:rPr>
        <w:t>=</w:t>
      </w:r>
      <w:r w:rsidRPr="007733CA">
        <w:rPr>
          <w:rStyle w:val="NormalTok"/>
          <w:sz w:val="20"/>
        </w:rPr>
        <w:t xml:space="preserve"> csv_data[csv_data[</w:t>
      </w:r>
      <w:r w:rsidRPr="007733CA">
        <w:rPr>
          <w:rStyle w:val="StringTok"/>
          <w:sz w:val="20"/>
        </w:rPr>
        <w:t>'Navn'</w:t>
      </w:r>
      <w:r w:rsidRPr="007733CA">
        <w:rPr>
          <w:rStyle w:val="NormalTok"/>
          <w:sz w:val="20"/>
        </w:rPr>
        <w:t>].isin(rivers_gvfk_set)]</w:t>
      </w:r>
    </w:p>
    <w:p w14:paraId="1F13DCBB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sikrer at kun lokaliteter i GVFK’er med vandløbskontakt bevares.</w:t>
      </w:r>
    </w:p>
    <w:p w14:paraId="5807A69B" w14:textId="77777777" w:rsidR="007733CA" w:rsidRPr="007733CA" w:rsidRDefault="007733CA" w:rsidP="00952539">
      <w:pPr>
        <w:pStyle w:val="Heading4"/>
        <w:rPr>
          <w:lang w:val="da-DK"/>
        </w:rPr>
      </w:pPr>
      <w:bookmarkStart w:id="23" w:name="Xbabb330c913b9ad52ea031d8832d09d9c0c5574"/>
      <w:bookmarkEnd w:id="22"/>
      <w:r w:rsidRPr="007733CA">
        <w:rPr>
          <w:lang w:val="da-DK"/>
        </w:rPr>
        <w:t>4. Aggregering af Lokalitet-GVFK Kombinationer</w:t>
      </w:r>
    </w:p>
    <w:p w14:paraId="388F7CBF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at håndtere den oprindelige CSV-struktur (hvor samme lokalitet-GVFK kombination kan forekomme flere gange på grund af forskellige stoffer på separate rækker), aggregeres data:</w:t>
      </w:r>
    </w:p>
    <w:p w14:paraId="73B18F90" w14:textId="77777777" w:rsidR="007733CA" w:rsidRPr="007733CA" w:rsidRDefault="007733CA" w:rsidP="007733CA">
      <w:pPr>
        <w:pStyle w:val="SourceCode"/>
        <w:rPr>
          <w:sz w:val="20"/>
        </w:rPr>
      </w:pPr>
      <w:r w:rsidRPr="007733CA">
        <w:rPr>
          <w:rStyle w:val="NormalTok"/>
          <w:sz w:val="20"/>
        </w:rPr>
        <w:t xml:space="preserve">grouped </w:t>
      </w:r>
      <w:r w:rsidRPr="007733CA">
        <w:rPr>
          <w:rStyle w:val="OperatorTok"/>
          <w:sz w:val="20"/>
        </w:rPr>
        <w:t>=</w:t>
      </w:r>
      <w:r w:rsidRPr="007733CA">
        <w:rPr>
          <w:rStyle w:val="NormalTok"/>
          <w:sz w:val="20"/>
        </w:rPr>
        <w:t xml:space="preserve"> df.groupby([</w:t>
      </w:r>
      <w:r w:rsidRPr="007733CA">
        <w:rPr>
          <w:rStyle w:val="StringTok"/>
          <w:sz w:val="20"/>
        </w:rPr>
        <w:t>'Lokalitet_'</w:t>
      </w:r>
      <w:r w:rsidRPr="007733CA">
        <w:rPr>
          <w:rStyle w:val="NormalTok"/>
          <w:sz w:val="20"/>
        </w:rPr>
        <w:t xml:space="preserve">, </w:t>
      </w:r>
      <w:r w:rsidRPr="007733CA">
        <w:rPr>
          <w:rStyle w:val="StringTok"/>
          <w:sz w:val="20"/>
        </w:rPr>
        <w:t>'Navn'</w:t>
      </w:r>
      <w:r w:rsidRPr="007733CA">
        <w:rPr>
          <w:rStyle w:val="NormalTok"/>
          <w:sz w:val="20"/>
        </w:rPr>
        <w:t>]).agg({</w:t>
      </w:r>
      <w:r w:rsidRPr="007733CA">
        <w:rPr>
          <w:sz w:val="20"/>
        </w:rPr>
        <w:br/>
      </w:r>
      <w:r w:rsidRPr="007733CA">
        <w:rPr>
          <w:rStyle w:val="NormalTok"/>
          <w:sz w:val="20"/>
        </w:rPr>
        <w:t xml:space="preserve">    </w:t>
      </w:r>
      <w:r w:rsidRPr="007733CA">
        <w:rPr>
          <w:rStyle w:val="StringTok"/>
          <w:sz w:val="20"/>
        </w:rPr>
        <w:t>'Lokalitetensstoffer'</w:t>
      </w:r>
      <w:r w:rsidRPr="007733CA">
        <w:rPr>
          <w:rStyle w:val="NormalTok"/>
          <w:sz w:val="20"/>
        </w:rPr>
        <w:t xml:space="preserve">: </w:t>
      </w:r>
      <w:r w:rsidRPr="007733CA">
        <w:rPr>
          <w:rStyle w:val="KeywordTok"/>
          <w:sz w:val="20"/>
        </w:rPr>
        <w:t>lambda</w:t>
      </w:r>
      <w:r w:rsidRPr="007733CA">
        <w:rPr>
          <w:rStyle w:val="NormalTok"/>
          <w:sz w:val="20"/>
        </w:rPr>
        <w:t xml:space="preserve"> x: </w:t>
      </w:r>
      <w:r w:rsidRPr="007733CA">
        <w:rPr>
          <w:rStyle w:val="StringTok"/>
          <w:sz w:val="20"/>
        </w:rPr>
        <w:t>'; '</w:t>
      </w:r>
      <w:r w:rsidRPr="007733CA">
        <w:rPr>
          <w:rStyle w:val="NormalTok"/>
          <w:sz w:val="20"/>
        </w:rPr>
        <w:t>.join(x.dropna().astype(</w:t>
      </w:r>
      <w:r w:rsidRPr="007733CA">
        <w:rPr>
          <w:rStyle w:val="BuiltInTok"/>
          <w:sz w:val="20"/>
        </w:rPr>
        <w:t>str</w:t>
      </w:r>
      <w:r w:rsidRPr="007733CA">
        <w:rPr>
          <w:rStyle w:val="NormalTok"/>
          <w:sz w:val="20"/>
        </w:rPr>
        <w:t>).unique()),</w:t>
      </w:r>
      <w:r w:rsidRPr="007733CA">
        <w:rPr>
          <w:sz w:val="20"/>
        </w:rPr>
        <w:br/>
      </w:r>
      <w:r w:rsidRPr="007733CA">
        <w:rPr>
          <w:rStyle w:val="NormalTok"/>
          <w:sz w:val="20"/>
        </w:rPr>
        <w:lastRenderedPageBreak/>
        <w:t xml:space="preserve">    </w:t>
      </w:r>
      <w:r w:rsidRPr="007733CA">
        <w:rPr>
          <w:rStyle w:val="CommentTok"/>
          <w:sz w:val="20"/>
        </w:rPr>
        <w:t># Andre kolonner: 'first'</w:t>
      </w:r>
      <w:r w:rsidRPr="007733CA">
        <w:rPr>
          <w:sz w:val="20"/>
        </w:rPr>
        <w:br/>
      </w:r>
      <w:r w:rsidRPr="007733CA">
        <w:rPr>
          <w:rStyle w:val="NormalTok"/>
          <w:sz w:val="20"/>
        </w:rPr>
        <w:t>})</w:t>
      </w:r>
    </w:p>
    <w:p w14:paraId="420EBD6F" w14:textId="4C275CCF" w:rsidR="00252910" w:rsidRDefault="007733CA" w:rsidP="00252910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samler alle stoffer for en given lokalitet-GVFK kombination til én semikolon-separeret streng (konsistent med branche og aktivitet formatering), mens andre attributter bevarer den første værdi. Efter denne operation har hver lokalitet-</w:t>
      </w:r>
      <w:proofErr w:type="gramStart"/>
      <w:r w:rsidRPr="007733CA">
        <w:rPr>
          <w:sz w:val="20"/>
          <w:szCs w:val="20"/>
          <w:lang w:val="da-DK"/>
        </w:rPr>
        <w:t>GVFK kombination</w:t>
      </w:r>
      <w:proofErr w:type="gramEnd"/>
      <w:r w:rsidRPr="007733CA">
        <w:rPr>
          <w:sz w:val="20"/>
          <w:szCs w:val="20"/>
          <w:lang w:val="da-DK"/>
        </w:rPr>
        <w:t xml:space="preserve"> præcis én række.</w:t>
      </w:r>
    </w:p>
    <w:p w14:paraId="0B5A115E" w14:textId="013EE7B1" w:rsidR="00252910" w:rsidRPr="00252910" w:rsidRDefault="00252910" w:rsidP="00252910">
      <w:pPr>
        <w:pStyle w:val="BodyText"/>
        <w:rPr>
          <w:sz w:val="20"/>
          <w:szCs w:val="20"/>
          <w:lang w:val="da-DK"/>
        </w:rPr>
      </w:pPr>
      <w:r w:rsidRPr="00252910">
        <w:rPr>
          <w:sz w:val="20"/>
          <w:szCs w:val="20"/>
          <w:lang w:val="da-DK"/>
        </w:rPr>
        <w:t>Dette trin er muligvis ikke nødvendigt og skal justeres i fremtiden. Dette er grundet ”</w:t>
      </w:r>
      <w:r w:rsidRPr="00252910">
        <w:rPr>
          <w:b/>
          <w:bCs/>
          <w:sz w:val="20"/>
          <w:szCs w:val="20"/>
          <w:highlight w:val="yellow"/>
          <w:lang w:val="da-DK"/>
        </w:rPr>
        <w:t xml:space="preserve"> </w:t>
      </w:r>
      <w:r w:rsidRPr="00252910">
        <w:rPr>
          <w:b/>
          <w:bCs/>
          <w:sz w:val="20"/>
          <w:szCs w:val="20"/>
          <w:highlight w:val="yellow"/>
          <w:lang w:val="da-DK"/>
        </w:rPr>
        <w:t xml:space="preserve">Ny dokumentation samt kode for fremtidige </w:t>
      </w:r>
      <w:proofErr w:type="spellStart"/>
      <w:r w:rsidRPr="00252910">
        <w:rPr>
          <w:b/>
          <w:bCs/>
          <w:sz w:val="20"/>
          <w:szCs w:val="20"/>
          <w:highlight w:val="yellow"/>
          <w:lang w:val="da-DK"/>
        </w:rPr>
        <w:t>DKjord</w:t>
      </w:r>
      <w:proofErr w:type="spellEnd"/>
      <w:r w:rsidRPr="00252910">
        <w:rPr>
          <w:b/>
          <w:bCs/>
          <w:sz w:val="20"/>
          <w:szCs w:val="20"/>
          <w:highlight w:val="yellow"/>
          <w:lang w:val="da-DK"/>
        </w:rPr>
        <w:t xml:space="preserve"> udtræk er blevet lavet af Oliver B. Lund, da Luc ikke længere arbejde for MST og hans tilgang er lidt outdated. Arbejder på dokumentation og brugervenlig kodebase til dette.</w:t>
      </w:r>
      <w:r w:rsidRPr="00252910">
        <w:rPr>
          <w:b/>
          <w:bCs/>
          <w:sz w:val="20"/>
          <w:szCs w:val="20"/>
          <w:lang w:val="da-DK"/>
        </w:rPr>
        <w:t>”</w:t>
      </w:r>
    </w:p>
    <w:p w14:paraId="35CD0E53" w14:textId="77777777" w:rsidR="007733CA" w:rsidRPr="00252910" w:rsidRDefault="007733CA" w:rsidP="00952539">
      <w:pPr>
        <w:pStyle w:val="Heading4"/>
        <w:rPr>
          <w:lang w:val="da-DK"/>
        </w:rPr>
      </w:pPr>
      <w:bookmarkStart w:id="24" w:name="join-med-geometrier"/>
      <w:bookmarkEnd w:id="23"/>
      <w:r w:rsidRPr="00252910">
        <w:rPr>
          <w:lang w:val="da-DK"/>
        </w:rPr>
        <w:t>5. Join med Geometrier</w:t>
      </w:r>
    </w:p>
    <w:p w14:paraId="16AB61CB" w14:textId="77777777" w:rsidR="007733CA" w:rsidRPr="007733CA" w:rsidRDefault="007733CA" w:rsidP="007733CA">
      <w:pPr>
        <w:pStyle w:val="FirstParagraph"/>
        <w:rPr>
          <w:sz w:val="20"/>
          <w:szCs w:val="20"/>
        </w:rPr>
      </w:pPr>
      <w:proofErr w:type="spellStart"/>
      <w:r w:rsidRPr="007733CA">
        <w:rPr>
          <w:sz w:val="20"/>
          <w:szCs w:val="20"/>
        </w:rPr>
        <w:t>Aggregerede</w:t>
      </w:r>
      <w:proofErr w:type="spellEnd"/>
      <w:r w:rsidRPr="007733CA">
        <w:rPr>
          <w:sz w:val="20"/>
          <w:szCs w:val="20"/>
        </w:rPr>
        <w:t xml:space="preserve"> CSV-data joins med dissolved geometrier:</w:t>
      </w:r>
    </w:p>
    <w:p w14:paraId="47D361D7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result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geometries.merge(csv_aggregated,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             left_on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>locality_col_shp,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             right_on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StringTok"/>
          <w:sz w:val="20"/>
          <w:lang w:val="en-US"/>
        </w:rPr>
        <w:t>'Lokalitet_'</w:t>
      </w:r>
      <w:r w:rsidRPr="007733CA">
        <w:rPr>
          <w:rStyle w:val="NormalTok"/>
          <w:sz w:val="20"/>
          <w:lang w:val="en-US"/>
        </w:rPr>
        <w:t>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             how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StringTok"/>
          <w:sz w:val="20"/>
          <w:lang w:val="en-US"/>
        </w:rPr>
        <w:t>'inner'</w:t>
      </w:r>
      <w:r w:rsidRPr="007733CA">
        <w:rPr>
          <w:rStyle w:val="NormalTok"/>
          <w:sz w:val="20"/>
          <w:lang w:val="en-US"/>
        </w:rPr>
        <w:t>)</w:t>
      </w:r>
    </w:p>
    <w:p w14:paraId="135D5EAF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Inner join sikrer at kun lokaliteter med både attributdata OG geometri bevares.</w:t>
      </w:r>
    </w:p>
    <w:p w14:paraId="0006106F" w14:textId="77777777" w:rsidR="007733CA" w:rsidRPr="007733CA" w:rsidRDefault="007733CA" w:rsidP="00952539">
      <w:pPr>
        <w:pStyle w:val="Heading4"/>
        <w:rPr>
          <w:lang w:val="da-DK"/>
        </w:rPr>
      </w:pPr>
      <w:bookmarkStart w:id="25" w:name="kombinering-og-deduplikering-af-v1-og-v2"/>
      <w:bookmarkEnd w:id="24"/>
      <w:r w:rsidRPr="007733CA">
        <w:rPr>
          <w:lang w:val="da-DK"/>
        </w:rPr>
        <w:t>6. Kombinering og Deduplikering af V1 og V2</w:t>
      </w:r>
    </w:p>
    <w:p w14:paraId="03B10FED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V1 og V2 datasæt kombineres med </w:t>
      </w:r>
      <w:r w:rsidRPr="007733CA">
        <w:rPr>
          <w:rStyle w:val="VerbatimChar"/>
          <w:sz w:val="20"/>
          <w:szCs w:val="20"/>
          <w:lang w:val="da-DK"/>
        </w:rPr>
        <w:t>pd.concat()</w:t>
      </w:r>
      <w:r w:rsidRPr="007733CA">
        <w:rPr>
          <w:sz w:val="20"/>
          <w:szCs w:val="20"/>
          <w:lang w:val="da-DK"/>
        </w:rPr>
        <w:t>. Dubletter identificeres som lokalitet-GVFK kombinationer der findes i både V1 og V2.</w:t>
      </w:r>
    </w:p>
    <w:p w14:paraId="3ABCA0E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Deduplikerings-logik:</w:t>
      </w:r>
    </w:p>
    <w:p w14:paraId="1C905362" w14:textId="77777777" w:rsidR="00B931D8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For hver unik (Lokalitet, GVFK) kombination: </w:t>
      </w:r>
    </w:p>
    <w:p w14:paraId="6C30343A" w14:textId="77777777" w:rsidR="00B931D8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Hvis kun i V1:</w:t>
      </w:r>
      <w:r w:rsidRPr="007733CA">
        <w:rPr>
          <w:sz w:val="20"/>
          <w:szCs w:val="20"/>
          <w:lang w:val="da-DK"/>
        </w:rPr>
        <w:t xml:space="preserve"> Bevar som “V1”, ingen ændringer </w:t>
      </w:r>
    </w:p>
    <w:p w14:paraId="7ED76C09" w14:textId="77777777" w:rsidR="00B931D8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Hvis kun i V2:</w:t>
      </w:r>
      <w:r w:rsidRPr="007733CA">
        <w:rPr>
          <w:sz w:val="20"/>
          <w:szCs w:val="20"/>
          <w:lang w:val="da-DK"/>
        </w:rPr>
        <w:t xml:space="preserve"> Bevar som “V2”, ingen ændringer </w:t>
      </w:r>
    </w:p>
    <w:p w14:paraId="1DC934C0" w14:textId="77777777" w:rsidR="00265C50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Hvis i både V1 og V2:</w:t>
      </w:r>
      <w:r w:rsidRPr="007733CA">
        <w:rPr>
          <w:sz w:val="20"/>
          <w:szCs w:val="20"/>
          <w:lang w:val="da-DK"/>
        </w:rPr>
        <w:t xml:space="preserve"> </w:t>
      </w:r>
    </w:p>
    <w:p w14:paraId="5C1584C2" w14:textId="77777777" w:rsidR="00265C50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Aggreger alle stoffer fra begge registreringer (fjern dubletter) - Marker </w:t>
      </w:r>
      <w:proofErr w:type="spellStart"/>
      <w:r w:rsidRPr="007733CA">
        <w:rPr>
          <w:rStyle w:val="VerbatimChar"/>
          <w:sz w:val="20"/>
          <w:szCs w:val="20"/>
          <w:lang w:val="da-DK"/>
        </w:rPr>
        <w:t>Lokalitete</w:t>
      </w:r>
      <w:proofErr w:type="spellEnd"/>
      <w:r w:rsidRPr="007733CA">
        <w:rPr>
          <w:sz w:val="20"/>
          <w:szCs w:val="20"/>
          <w:lang w:val="da-DK"/>
        </w:rPr>
        <w:t xml:space="preserve">-kolonne som “V1 og V2” </w:t>
      </w:r>
    </w:p>
    <w:p w14:paraId="7175D969" w14:textId="4AF96146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Bevar geometri og øvrige attributter fra den ene registrering</w:t>
      </w:r>
    </w:p>
    <w:p w14:paraId="347428FF" w14:textId="77777777" w:rsidR="007733CA" w:rsidRPr="001E5E26" w:rsidRDefault="007733CA" w:rsidP="00952539">
      <w:pPr>
        <w:pStyle w:val="Heading3"/>
      </w:pPr>
      <w:bookmarkStart w:id="26" w:name="output-2"/>
      <w:bookmarkEnd w:id="19"/>
      <w:bookmarkEnd w:id="25"/>
      <w:r w:rsidRPr="001E5E26">
        <w:t>Output</w:t>
      </w:r>
    </w:p>
    <w:p w14:paraId="23CD6775" w14:textId="77777777" w:rsidR="00952539" w:rsidRPr="001E5E26" w:rsidRDefault="007733CA" w:rsidP="007733CA">
      <w:pPr>
        <w:pStyle w:val="FirstParagraph"/>
        <w:rPr>
          <w:sz w:val="20"/>
          <w:szCs w:val="20"/>
        </w:rPr>
      </w:pPr>
      <w:r w:rsidRPr="001E5E26">
        <w:rPr>
          <w:b/>
          <w:bCs/>
          <w:sz w:val="20"/>
          <w:szCs w:val="20"/>
        </w:rPr>
        <w:t>Fil 1:</w:t>
      </w:r>
      <w:r w:rsidRPr="001E5E26">
        <w:rPr>
          <w:sz w:val="20"/>
          <w:szCs w:val="20"/>
        </w:rPr>
        <w:t xml:space="preserve"> </w:t>
      </w:r>
      <w:r w:rsidRPr="001E5E26">
        <w:rPr>
          <w:rStyle w:val="VerbatimChar"/>
          <w:sz w:val="20"/>
          <w:szCs w:val="20"/>
        </w:rPr>
        <w:t>step3_v1v2_sites.shp</w:t>
      </w:r>
      <w:r w:rsidRPr="001E5E26">
        <w:rPr>
          <w:sz w:val="20"/>
          <w:szCs w:val="20"/>
        </w:rPr>
        <w:t xml:space="preserve"> </w:t>
      </w:r>
    </w:p>
    <w:p w14:paraId="1031AF77" w14:textId="77777777" w:rsidR="00952539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lokalitet-</w:t>
      </w:r>
      <w:proofErr w:type="gramStart"/>
      <w:r w:rsidRPr="007733CA">
        <w:rPr>
          <w:sz w:val="20"/>
          <w:szCs w:val="20"/>
          <w:lang w:val="da-DK"/>
        </w:rPr>
        <w:t>GVFK kombinationer</w:t>
      </w:r>
      <w:proofErr w:type="gramEnd"/>
      <w:r w:rsidRPr="007733CA">
        <w:rPr>
          <w:sz w:val="20"/>
          <w:szCs w:val="20"/>
          <w:lang w:val="da-DK"/>
        </w:rPr>
        <w:t xml:space="preserve"> med geometri</w:t>
      </w:r>
    </w:p>
    <w:p w14:paraId="0858E923" w14:textId="77777777" w:rsidR="00952539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CRS:</w:t>
      </w:r>
      <w:r w:rsidRPr="007733CA">
        <w:rPr>
          <w:sz w:val="20"/>
          <w:szCs w:val="20"/>
          <w:lang w:val="da-DK"/>
        </w:rPr>
        <w:t xml:space="preserve"> EPSG:25832 </w:t>
      </w:r>
    </w:p>
    <w:p w14:paraId="1D37FEE2" w14:textId="77777777" w:rsidR="00A045E6" w:rsidRDefault="00A045E6" w:rsidP="007733CA">
      <w:pPr>
        <w:pStyle w:val="FirstParagraph"/>
        <w:rPr>
          <w:sz w:val="20"/>
          <w:szCs w:val="20"/>
          <w:lang w:val="da-DK"/>
        </w:rPr>
      </w:pPr>
    </w:p>
    <w:p w14:paraId="77DF7EE4" w14:textId="07748C53" w:rsidR="00A045E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Nøglekolonner:</w:t>
      </w:r>
      <w:r w:rsidRPr="007733CA">
        <w:rPr>
          <w:sz w:val="20"/>
          <w:szCs w:val="20"/>
          <w:lang w:val="da-DK"/>
        </w:rPr>
        <w:t xml:space="preserve"> </w:t>
      </w:r>
    </w:p>
    <w:p w14:paraId="2DE4FC61" w14:textId="09D027E2" w:rsidR="00A045E6" w:rsidRDefault="007733CA" w:rsidP="00A045E6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Lokalitet_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Lokalitetsidentifikator </w:t>
      </w:r>
    </w:p>
    <w:p w14:paraId="1D3D5E74" w14:textId="1196B0AB" w:rsidR="00A045E6" w:rsidRDefault="007733CA" w:rsidP="00A045E6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</w:t>
      </w:r>
    </w:p>
    <w:p w14:paraId="51D34D6C" w14:textId="5D044000" w:rsidR="00A045E6" w:rsidRDefault="007733CA" w:rsidP="00A045E6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Lokalitetensstoffer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Aggregerede forureningsstoffer (semikolon-separeret liste) </w:t>
      </w:r>
    </w:p>
    <w:p w14:paraId="784A66B2" w14:textId="07181C77" w:rsidR="00A045E6" w:rsidRDefault="007733CA" w:rsidP="00A045E6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Lokalitete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Klassifikation (“V1”, “V2”, eller “V1 og V2”) </w:t>
      </w:r>
    </w:p>
    <w:p w14:paraId="56D77CCF" w14:textId="4308BA40" w:rsidR="00A045E6" w:rsidRDefault="007733CA" w:rsidP="00A045E6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geometry</w:t>
      </w:r>
      <w:proofErr w:type="spellEnd"/>
      <w:r w:rsidRPr="007733CA">
        <w:rPr>
          <w:sz w:val="20"/>
          <w:szCs w:val="20"/>
          <w:lang w:val="da-DK"/>
        </w:rPr>
        <w:t xml:space="preserve"> (polygon/multipolygon): Lokalitetens geometri - Alle metadata-kolonner fra CSV-input </w:t>
      </w:r>
    </w:p>
    <w:p w14:paraId="67558D76" w14:textId="494A33FB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Input til Trin 4 afstandsberegning</w:t>
      </w:r>
    </w:p>
    <w:p w14:paraId="54677FC7" w14:textId="77777777" w:rsidR="00A045E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2: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step3_gvfk_with_v1v2.shp</w:t>
      </w:r>
      <w:r w:rsidRPr="007733CA">
        <w:rPr>
          <w:sz w:val="20"/>
          <w:szCs w:val="20"/>
          <w:lang w:val="da-DK"/>
        </w:rPr>
        <w:t xml:space="preserve"> </w:t>
      </w:r>
    </w:p>
    <w:p w14:paraId="3CB02D94" w14:textId="77777777" w:rsidR="00A045E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GVFK-polygoner </w:t>
      </w:r>
    </w:p>
    <w:p w14:paraId="72F2BD4F" w14:textId="77777777" w:rsidR="00A045E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CRS:</w:t>
      </w:r>
      <w:r w:rsidRPr="007733CA">
        <w:rPr>
          <w:sz w:val="20"/>
          <w:szCs w:val="20"/>
          <w:lang w:val="da-DK"/>
        </w:rPr>
        <w:t xml:space="preserve"> EPSG:25832 </w:t>
      </w:r>
    </w:p>
    <w:p w14:paraId="188C3B89" w14:textId="35D942CB" w:rsidR="00A045E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Indhold:</w:t>
      </w:r>
      <w:r w:rsidRPr="007733CA">
        <w:rPr>
          <w:sz w:val="20"/>
          <w:szCs w:val="20"/>
          <w:lang w:val="da-DK"/>
        </w:rPr>
        <w:t xml:space="preserve"> </w:t>
      </w:r>
      <w:proofErr w:type="spellStart"/>
      <w:r w:rsidRPr="007733CA">
        <w:rPr>
          <w:sz w:val="20"/>
          <w:szCs w:val="20"/>
          <w:lang w:val="da-DK"/>
        </w:rPr>
        <w:t>Subset</w:t>
      </w:r>
      <w:proofErr w:type="spellEnd"/>
      <w:r w:rsidRPr="007733CA">
        <w:rPr>
          <w:sz w:val="20"/>
          <w:szCs w:val="20"/>
          <w:lang w:val="da-DK"/>
        </w:rPr>
        <w:t xml:space="preserve"> af </w:t>
      </w:r>
      <w:proofErr w:type="spellStart"/>
      <w:r w:rsidRPr="007733CA">
        <w:rPr>
          <w:sz w:val="20"/>
          <w:szCs w:val="20"/>
          <w:lang w:val="da-DK"/>
        </w:rPr>
        <w:t>GVFK’er</w:t>
      </w:r>
      <w:proofErr w:type="spellEnd"/>
      <w:r w:rsidRPr="007733CA">
        <w:rPr>
          <w:sz w:val="20"/>
          <w:szCs w:val="20"/>
          <w:lang w:val="da-DK"/>
        </w:rPr>
        <w:t xml:space="preserve"> der indeholder mindst én V1/V2-lokalitet </w:t>
      </w:r>
    </w:p>
    <w:p w14:paraId="5820C500" w14:textId="383D9CEE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Geografisk visualisering af berørte GVFK’er</w:t>
      </w:r>
    </w:p>
    <w:p w14:paraId="52A740CF" w14:textId="77777777" w:rsidR="00A045E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I hukommelsen:</w:t>
      </w:r>
      <w:r w:rsidRPr="007733CA">
        <w:rPr>
          <w:sz w:val="20"/>
          <w:szCs w:val="20"/>
          <w:lang w:val="da-DK"/>
        </w:rPr>
        <w:t xml:space="preserve"> </w:t>
      </w:r>
    </w:p>
    <w:p w14:paraId="1D0B4FE9" w14:textId="77777777" w:rsidR="00A045E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Set:</w:t>
      </w:r>
      <w:r w:rsidRPr="007733CA">
        <w:rPr>
          <w:sz w:val="20"/>
          <w:szCs w:val="20"/>
          <w:lang w:val="da-DK"/>
        </w:rPr>
        <w:t xml:space="preserve"> GVFK-navne med V1/V2-lokaliteter </w:t>
      </w:r>
    </w:p>
    <w:p w14:paraId="7C3288BB" w14:textId="756E2195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GeoDataFrame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Kombinerede V1/V2-data til Trin 4</w:t>
      </w:r>
    </w:p>
    <w:p w14:paraId="39B4782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Dataflow til Trin 3b:</w:t>
      </w:r>
      <w:r w:rsidRPr="007733CA">
        <w:rPr>
          <w:sz w:val="20"/>
          <w:szCs w:val="20"/>
          <w:lang w:val="da-DK"/>
        </w:rPr>
        <w:t xml:space="preserve"> Output fra dette trin sendes videre til Trin 3b for infiltrationsfiltrering baseret på grundvandsstrømningsretning.</w:t>
      </w:r>
    </w:p>
    <w:p w14:paraId="5B733521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71189ACD">
          <v:rect id="_x0000_i1233" style="width:0;height:1.5pt" o:hralign="center" o:hrstd="t" o:hr="t"/>
        </w:pict>
      </w:r>
    </w:p>
    <w:p w14:paraId="6DCA2A92" w14:textId="77777777" w:rsidR="007733CA" w:rsidRPr="007733CA" w:rsidRDefault="007733CA" w:rsidP="007733CA">
      <w:pPr>
        <w:pStyle w:val="Heading3"/>
        <w:rPr>
          <w:sz w:val="20"/>
          <w:szCs w:val="20"/>
          <w:lang w:val="da-DK"/>
        </w:rPr>
      </w:pPr>
      <w:bookmarkStart w:id="27" w:name="trin-3b-infiltrationsfilter"/>
      <w:bookmarkEnd w:id="17"/>
      <w:bookmarkEnd w:id="26"/>
      <w:r w:rsidRPr="007733CA">
        <w:rPr>
          <w:sz w:val="20"/>
          <w:szCs w:val="20"/>
          <w:lang w:val="da-DK"/>
        </w:rPr>
        <w:t>TRIN 3B: INFILTRATIONSFILTER</w:t>
      </w:r>
    </w:p>
    <w:p w14:paraId="7FD01F57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28" w:name="input-3"/>
      <w:r w:rsidRPr="007733CA">
        <w:rPr>
          <w:sz w:val="20"/>
          <w:szCs w:val="20"/>
          <w:lang w:val="da-DK"/>
        </w:rPr>
        <w:t>Input</w:t>
      </w:r>
    </w:p>
    <w:p w14:paraId="3BCFC231" w14:textId="77777777" w:rsidR="00FF2A5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Fra Trin 3: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step3_v1v2_sites.shp</w:t>
      </w:r>
      <w:r w:rsidRPr="007733CA">
        <w:rPr>
          <w:sz w:val="20"/>
          <w:szCs w:val="20"/>
          <w:lang w:val="da-DK"/>
        </w:rPr>
        <w:t xml:space="preserve"> (GeoDataFrame i hukommelse) </w:t>
      </w:r>
    </w:p>
    <w:p w14:paraId="0714C483" w14:textId="77777777" w:rsidR="00FF2A5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lokalitet-</w:t>
      </w:r>
      <w:proofErr w:type="gramStart"/>
      <w:r w:rsidRPr="007733CA">
        <w:rPr>
          <w:sz w:val="20"/>
          <w:szCs w:val="20"/>
          <w:lang w:val="da-DK"/>
        </w:rPr>
        <w:t>GVFK kombinationer</w:t>
      </w:r>
      <w:proofErr w:type="gramEnd"/>
      <w:r w:rsidRPr="007733CA">
        <w:rPr>
          <w:sz w:val="20"/>
          <w:szCs w:val="20"/>
          <w:lang w:val="da-DK"/>
        </w:rPr>
        <w:t xml:space="preserve"> </w:t>
      </w:r>
    </w:p>
    <w:p w14:paraId="0317C606" w14:textId="77777777" w:rsidR="00FF2A5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Nøglekolonner:</w:t>
      </w:r>
      <w:r w:rsidRPr="007733CA">
        <w:rPr>
          <w:sz w:val="20"/>
          <w:szCs w:val="20"/>
          <w:lang w:val="da-DK"/>
        </w:rPr>
        <w:t xml:space="preserve"> </w:t>
      </w:r>
    </w:p>
    <w:p w14:paraId="29239B03" w14:textId="77777777" w:rsidR="00FF2A5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rStyle w:val="VerbatimChar"/>
          <w:sz w:val="20"/>
          <w:szCs w:val="20"/>
          <w:lang w:val="da-DK"/>
        </w:rPr>
        <w:t>Lokalitet_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Lokalitetsidentifikator </w:t>
      </w:r>
    </w:p>
    <w:p w14:paraId="22B0F6A5" w14:textId="77777777" w:rsidR="00FF2A5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</w:t>
      </w:r>
    </w:p>
    <w:p w14:paraId="6E4F59FE" w14:textId="55FE9542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geometry</w:t>
      </w:r>
      <w:proofErr w:type="spellEnd"/>
      <w:r w:rsidRPr="007733CA">
        <w:rPr>
          <w:sz w:val="20"/>
          <w:szCs w:val="20"/>
          <w:lang w:val="da-DK"/>
        </w:rPr>
        <w:t xml:space="preserve"> (polygon/multipolygon): Lokalitetens geometri</w:t>
      </w:r>
    </w:p>
    <w:p w14:paraId="408F6A0D" w14:textId="77777777" w:rsidR="00FB7ADC" w:rsidRDefault="00FB7ADC" w:rsidP="007733CA">
      <w:pPr>
        <w:pStyle w:val="BodyText"/>
        <w:rPr>
          <w:b/>
          <w:bCs/>
          <w:sz w:val="20"/>
          <w:szCs w:val="20"/>
          <w:lang w:val="da-DK"/>
        </w:rPr>
      </w:pPr>
    </w:p>
    <w:p w14:paraId="753C5C2F" w14:textId="6E8A0930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Eksternt data:</w:t>
      </w:r>
    </w:p>
    <w:p w14:paraId="759A5533" w14:textId="77777777" w:rsidR="00FF2A5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GVFK Layer Mapping:</w:t>
      </w:r>
      <w:r w:rsidRPr="007733CA">
        <w:rPr>
          <w:sz w:val="20"/>
          <w:szCs w:val="20"/>
          <w:lang w:val="da-DK"/>
        </w:rPr>
        <w:t xml:space="preserve"> Kobling mellem GVFK og DK-model lag </w:t>
      </w:r>
    </w:p>
    <w:p w14:paraId="2A1E7C0F" w14:textId="77777777" w:rsidR="00FB7ADC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Kolonner:</w:t>
      </w:r>
      <w:r w:rsidRPr="007733CA">
        <w:rPr>
          <w:sz w:val="20"/>
          <w:szCs w:val="20"/>
          <w:lang w:val="da-DK"/>
        </w:rPr>
        <w:t xml:space="preserve"> </w:t>
      </w:r>
    </w:p>
    <w:p w14:paraId="32CEB59D" w14:textId="568E3F47" w:rsidR="00FF2A5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GVForekom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</w:t>
      </w:r>
    </w:p>
    <w:p w14:paraId="681105DD" w14:textId="77777777" w:rsidR="00FF2A5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dkmlag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DK-modellag identifikator (semikolon-separeret liste) </w:t>
      </w:r>
    </w:p>
    <w:p w14:paraId="27A95B1B" w14:textId="3F1A1E81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dknr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>): DK-model region (f.eks. “dk16” eller “dk7”)</w:t>
      </w:r>
    </w:p>
    <w:p w14:paraId="535CCBDA" w14:textId="77777777" w:rsidR="00FF2A5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GVD Raster Data:</w:t>
      </w:r>
      <w:r w:rsidRPr="007733CA">
        <w:rPr>
          <w:sz w:val="20"/>
          <w:szCs w:val="20"/>
          <w:lang w:val="da-DK"/>
        </w:rPr>
        <w:t xml:space="preserve"> Grundvandsdynamik infiltrationsraster </w:t>
      </w:r>
    </w:p>
    <w:p w14:paraId="25B6EE76" w14:textId="77777777" w:rsidR="00FF2A5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Format:</w:t>
      </w:r>
      <w:r w:rsidRPr="007733CA">
        <w:rPr>
          <w:sz w:val="20"/>
          <w:szCs w:val="20"/>
          <w:lang w:val="da-DK"/>
        </w:rPr>
        <w:t xml:space="preserve"> </w:t>
      </w:r>
      <w:proofErr w:type="spellStart"/>
      <w:r w:rsidRPr="007733CA">
        <w:rPr>
          <w:sz w:val="20"/>
          <w:szCs w:val="20"/>
          <w:lang w:val="da-DK"/>
        </w:rPr>
        <w:t>GeoTIFF</w:t>
      </w:r>
      <w:proofErr w:type="spellEnd"/>
      <w:r w:rsidRPr="007733CA">
        <w:rPr>
          <w:sz w:val="20"/>
          <w:szCs w:val="20"/>
          <w:lang w:val="da-DK"/>
        </w:rPr>
        <w:t xml:space="preserve"> filer for hvert DK-modellag </w:t>
      </w:r>
    </w:p>
    <w:p w14:paraId="3913FF72" w14:textId="77777777" w:rsidR="00FF2A5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Navnekonvention: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{dk16|dk</w:t>
      </w:r>
      <w:proofErr w:type="gramStart"/>
      <w:r w:rsidRPr="007733CA">
        <w:rPr>
          <w:rStyle w:val="VerbatimChar"/>
          <w:sz w:val="20"/>
          <w:szCs w:val="20"/>
          <w:lang w:val="da-DK"/>
        </w:rPr>
        <w:t>7}_</w:t>
      </w:r>
      <w:proofErr w:type="spellStart"/>
      <w:proofErr w:type="gramEnd"/>
      <w:r w:rsidRPr="007733CA">
        <w:rPr>
          <w:rStyle w:val="VerbatimChar"/>
          <w:sz w:val="20"/>
          <w:szCs w:val="20"/>
          <w:lang w:val="da-DK"/>
        </w:rPr>
        <w:t>gvd</w:t>
      </w:r>
      <w:proofErr w:type="spellEnd"/>
      <w:r w:rsidRPr="007733CA">
        <w:rPr>
          <w:rStyle w:val="VerbatimChar"/>
          <w:sz w:val="20"/>
          <w:szCs w:val="20"/>
          <w:lang w:val="da-DK"/>
        </w:rPr>
        <w:t>_{lag}.</w:t>
      </w:r>
      <w:proofErr w:type="spellStart"/>
      <w:r w:rsidRPr="007733CA">
        <w:rPr>
          <w:rStyle w:val="VerbatimChar"/>
          <w:sz w:val="20"/>
          <w:szCs w:val="20"/>
          <w:lang w:val="da-DK"/>
        </w:rPr>
        <w:t>tif</w:t>
      </w:r>
      <w:proofErr w:type="spellEnd"/>
      <w:r w:rsidRPr="007733CA">
        <w:rPr>
          <w:sz w:val="20"/>
          <w:szCs w:val="20"/>
          <w:lang w:val="da-DK"/>
        </w:rPr>
        <w:t xml:space="preserve"> (f.eks. </w:t>
      </w:r>
      <w:r w:rsidRPr="007733CA">
        <w:rPr>
          <w:rStyle w:val="VerbatimChar"/>
          <w:sz w:val="20"/>
          <w:szCs w:val="20"/>
          <w:lang w:val="da-DK"/>
        </w:rPr>
        <w:t>dk16_gvd_ks1.tif</w:t>
      </w:r>
      <w:r w:rsidRPr="007733CA">
        <w:rPr>
          <w:sz w:val="20"/>
          <w:szCs w:val="20"/>
          <w:lang w:val="da-DK"/>
        </w:rPr>
        <w:t xml:space="preserve">) </w:t>
      </w:r>
    </w:p>
    <w:p w14:paraId="61C92137" w14:textId="34C08F7B" w:rsidR="00D35B1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Værdier:</w:t>
      </w:r>
      <w:r w:rsidRPr="007733CA">
        <w:rPr>
          <w:sz w:val="20"/>
          <w:szCs w:val="20"/>
          <w:lang w:val="da-DK"/>
        </w:rPr>
        <w:t xml:space="preserve"> </w:t>
      </w:r>
    </w:p>
    <w:p w14:paraId="7A2AE40E" w14:textId="77777777" w:rsidR="00D35B1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Positive værdier (≥0): </w:t>
      </w:r>
      <w:proofErr w:type="spellStart"/>
      <w:r w:rsidRPr="007733CA">
        <w:rPr>
          <w:sz w:val="20"/>
          <w:szCs w:val="20"/>
          <w:lang w:val="da-DK"/>
        </w:rPr>
        <w:t>Downward</w:t>
      </w:r>
      <w:proofErr w:type="spellEnd"/>
      <w:r w:rsidRPr="007733CA">
        <w:rPr>
          <w:sz w:val="20"/>
          <w:szCs w:val="20"/>
          <w:lang w:val="da-DK"/>
        </w:rPr>
        <w:t xml:space="preserve"> flow (infiltration) </w:t>
      </w:r>
    </w:p>
    <w:p w14:paraId="605EF536" w14:textId="77777777" w:rsidR="00D35B11" w:rsidRPr="00FB7ADC" w:rsidRDefault="007733CA" w:rsidP="007733CA">
      <w:pPr>
        <w:pStyle w:val="BodyText"/>
        <w:rPr>
          <w:sz w:val="20"/>
          <w:szCs w:val="20"/>
        </w:rPr>
      </w:pPr>
      <w:r w:rsidRPr="00FB7ADC">
        <w:rPr>
          <w:sz w:val="20"/>
          <w:szCs w:val="20"/>
        </w:rPr>
        <w:t xml:space="preserve">- Negative </w:t>
      </w:r>
      <w:proofErr w:type="spellStart"/>
      <w:r w:rsidRPr="00FB7ADC">
        <w:rPr>
          <w:sz w:val="20"/>
          <w:szCs w:val="20"/>
        </w:rPr>
        <w:t>værdier</w:t>
      </w:r>
      <w:proofErr w:type="spellEnd"/>
      <w:r w:rsidRPr="00FB7ADC">
        <w:rPr>
          <w:sz w:val="20"/>
          <w:szCs w:val="20"/>
        </w:rPr>
        <w:t xml:space="preserve"> (&lt;0): Upward flow (discharge) </w:t>
      </w:r>
    </w:p>
    <w:p w14:paraId="2718E12B" w14:textId="0EA5E5DF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sz w:val="20"/>
          <w:szCs w:val="20"/>
          <w:lang w:val="da-DK"/>
        </w:rPr>
        <w:t>NoData</w:t>
      </w:r>
      <w:proofErr w:type="spellEnd"/>
      <w:r w:rsidRPr="007733CA">
        <w:rPr>
          <w:sz w:val="20"/>
          <w:szCs w:val="20"/>
          <w:lang w:val="da-DK"/>
        </w:rPr>
        <w:t>: Ingen infiltrationsdata tilgængelig</w:t>
      </w:r>
    </w:p>
    <w:p w14:paraId="0082F79B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29" w:name="metodologi-3"/>
      <w:bookmarkEnd w:id="28"/>
      <w:r w:rsidRPr="007733CA">
        <w:rPr>
          <w:sz w:val="20"/>
          <w:szCs w:val="20"/>
          <w:lang w:val="da-DK"/>
        </w:rPr>
        <w:t>Metodologi</w:t>
      </w:r>
    </w:p>
    <w:p w14:paraId="3B61A5A3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trin filtrerer lokaliteter baseret på grundvandsstrømningsretning. Lokaliteter i discharge-zoner (upward flow) kan ikke transportere forurening til vandløb og fjernes fra videre analyse.</w:t>
      </w:r>
    </w:p>
    <w:p w14:paraId="2C1C3E2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Rationale:</w:t>
      </w:r>
      <w:r w:rsidRPr="007733CA">
        <w:rPr>
          <w:sz w:val="20"/>
          <w:szCs w:val="20"/>
          <w:lang w:val="da-DK"/>
        </w:rPr>
        <w:t xml:space="preserve"> Kun lokaliteter med downward flow (infiltration) udgør en risiko for transport af forurening til vandløb gennem grundvandssystemet.</w:t>
      </w:r>
    </w:p>
    <w:p w14:paraId="528823BF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30" w:name="gvfk-til-modellag-kobling"/>
      <w:r w:rsidRPr="007733CA">
        <w:rPr>
          <w:sz w:val="20"/>
          <w:szCs w:val="20"/>
          <w:lang w:val="da-DK"/>
        </w:rPr>
        <w:t>1. GVFK-til-Modellag Kobling</w:t>
      </w:r>
    </w:p>
    <w:p w14:paraId="4BD03339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hver lokalitet-GVFK kombination kobles GVFK-navnet med DK-modellag information:</w:t>
      </w:r>
    </w:p>
    <w:p w14:paraId="0D49ED93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enriched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df.merge(layer_mapping, left_on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StringTok"/>
          <w:sz w:val="20"/>
          <w:lang w:val="en-US"/>
        </w:rPr>
        <w:t>'GVFK'</w:t>
      </w:r>
      <w:r w:rsidRPr="007733CA">
        <w:rPr>
          <w:rStyle w:val="NormalTok"/>
          <w:sz w:val="20"/>
          <w:lang w:val="en-US"/>
        </w:rPr>
        <w:t>, right_on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StringTok"/>
          <w:sz w:val="20"/>
          <w:lang w:val="en-US"/>
        </w:rPr>
        <w:t>'GVForekom'</w:t>
      </w:r>
      <w:r w:rsidRPr="007733CA">
        <w:rPr>
          <w:rStyle w:val="NormalTok"/>
          <w:sz w:val="20"/>
          <w:lang w:val="en-US"/>
        </w:rPr>
        <w:t>, how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StringTok"/>
          <w:sz w:val="20"/>
          <w:lang w:val="en-US"/>
        </w:rPr>
        <w:t>'left'</w:t>
      </w:r>
      <w:r w:rsidRPr="007733CA">
        <w:rPr>
          <w:rStyle w:val="NormalTok"/>
          <w:sz w:val="20"/>
          <w:lang w:val="en-US"/>
        </w:rPr>
        <w:t>)</w:t>
      </w:r>
    </w:p>
    <w:p w14:paraId="72A604D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Model region:</w:t>
      </w:r>
      <w:r w:rsidRPr="007733CA">
        <w:rPr>
          <w:sz w:val="20"/>
          <w:szCs w:val="20"/>
          <w:lang w:val="da-DK"/>
        </w:rPr>
        <w:t xml:space="preserve"> Kolonnen </w:t>
      </w:r>
      <w:proofErr w:type="spellStart"/>
      <w:r w:rsidRPr="007733CA">
        <w:rPr>
          <w:rStyle w:val="VerbatimChar"/>
          <w:sz w:val="20"/>
          <w:szCs w:val="20"/>
          <w:lang w:val="da-DK"/>
        </w:rPr>
        <w:t>dknr</w:t>
      </w:r>
      <w:proofErr w:type="spellEnd"/>
      <w:r w:rsidRPr="007733CA">
        <w:rPr>
          <w:sz w:val="20"/>
          <w:szCs w:val="20"/>
          <w:lang w:val="da-DK"/>
        </w:rPr>
        <w:t xml:space="preserve"> identificerer om GVFK tilhører DK16 (hovedmodel) eller DK7 (regionale modeller). Default: </w:t>
      </w:r>
      <w:r w:rsidRPr="007733CA">
        <w:rPr>
          <w:rStyle w:val="VerbatimChar"/>
          <w:sz w:val="20"/>
          <w:szCs w:val="20"/>
          <w:lang w:val="da-DK"/>
        </w:rPr>
        <w:t>"dk16"</w:t>
      </w:r>
      <w:r w:rsidRPr="007733CA">
        <w:rPr>
          <w:sz w:val="20"/>
          <w:szCs w:val="20"/>
          <w:lang w:val="da-DK"/>
        </w:rPr>
        <w:t>.</w:t>
      </w:r>
    </w:p>
    <w:p w14:paraId="6614AACF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31" w:name="raster-sampling-strategi"/>
      <w:bookmarkEnd w:id="30"/>
      <w:r w:rsidRPr="007733CA">
        <w:rPr>
          <w:sz w:val="20"/>
          <w:szCs w:val="20"/>
          <w:lang w:val="da-DK"/>
        </w:rPr>
        <w:t>2. Raster Sampling Strategi</w:t>
      </w:r>
    </w:p>
    <w:p w14:paraId="41E9A708" w14:textId="21AA4F1B" w:rsid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hver lokalitet-</w:t>
      </w:r>
      <w:proofErr w:type="gramStart"/>
      <w:r w:rsidRPr="007733CA">
        <w:rPr>
          <w:sz w:val="20"/>
          <w:szCs w:val="20"/>
          <w:lang w:val="da-DK"/>
        </w:rPr>
        <w:t>GVFK kombination</w:t>
      </w:r>
      <w:proofErr w:type="gramEnd"/>
      <w:r w:rsidRPr="007733CA">
        <w:rPr>
          <w:sz w:val="20"/>
          <w:szCs w:val="20"/>
          <w:lang w:val="da-DK"/>
        </w:rPr>
        <w:t xml:space="preserve"> og hvert DK-modellag samples infiltrationsdata</w:t>
      </w:r>
      <w:r w:rsidR="00A703CE">
        <w:rPr>
          <w:sz w:val="20"/>
          <w:szCs w:val="20"/>
          <w:lang w:val="da-DK"/>
        </w:rPr>
        <w:t>.</w:t>
      </w:r>
    </w:p>
    <w:p w14:paraId="0C0D441B" w14:textId="77777777" w:rsidR="00A703CE" w:rsidRDefault="00A703CE" w:rsidP="00A703CE">
      <w:pPr>
        <w:pStyle w:val="BodyText"/>
        <w:rPr>
          <w:lang w:val="da-DK"/>
        </w:rPr>
      </w:pPr>
    </w:p>
    <w:p w14:paraId="68599DE2" w14:textId="77777777" w:rsidR="00A703CE" w:rsidRPr="00A703CE" w:rsidRDefault="00A703CE" w:rsidP="00A703CE">
      <w:pPr>
        <w:pStyle w:val="BodyText"/>
        <w:rPr>
          <w:lang w:val="da-DK"/>
        </w:rPr>
      </w:pPr>
    </w:p>
    <w:p w14:paraId="3BB9C3F6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Filnavnskonstruktion:</w:t>
      </w:r>
    </w:p>
    <w:p w14:paraId="609F76FA" w14:textId="77777777" w:rsidR="007733CA" w:rsidRPr="007733CA" w:rsidRDefault="007733CA" w:rsidP="007733CA">
      <w:pPr>
        <w:pStyle w:val="SourceCode"/>
        <w:rPr>
          <w:sz w:val="20"/>
        </w:rPr>
      </w:pPr>
      <w:r w:rsidRPr="007733CA">
        <w:rPr>
          <w:rStyle w:val="NormalTok"/>
          <w:sz w:val="20"/>
        </w:rPr>
        <w:t xml:space="preserve">raster_file </w:t>
      </w:r>
      <w:r w:rsidRPr="007733CA">
        <w:rPr>
          <w:rStyle w:val="OperatorTok"/>
          <w:sz w:val="20"/>
        </w:rPr>
        <w:t>=</w:t>
      </w:r>
      <w:r w:rsidRPr="007733CA">
        <w:rPr>
          <w:rStyle w:val="NormalTok"/>
          <w:sz w:val="20"/>
        </w:rPr>
        <w:t xml:space="preserve"> </w:t>
      </w:r>
      <w:r w:rsidRPr="007733CA">
        <w:rPr>
          <w:rStyle w:val="SpecialStringTok"/>
          <w:sz w:val="20"/>
        </w:rPr>
        <w:t>f"</w:t>
      </w:r>
      <w:r w:rsidRPr="007733CA">
        <w:rPr>
          <w:rStyle w:val="SpecialCharTok"/>
          <w:sz w:val="20"/>
        </w:rPr>
        <w:t>{</w:t>
      </w:r>
      <w:r w:rsidRPr="007733CA">
        <w:rPr>
          <w:rStyle w:val="NormalTok"/>
          <w:sz w:val="20"/>
        </w:rPr>
        <w:t>region_prefix</w:t>
      </w:r>
      <w:r w:rsidRPr="007733CA">
        <w:rPr>
          <w:rStyle w:val="SpecialCharTok"/>
          <w:sz w:val="20"/>
        </w:rPr>
        <w:t>}</w:t>
      </w:r>
      <w:r w:rsidRPr="007733CA">
        <w:rPr>
          <w:rStyle w:val="SpecialStringTok"/>
          <w:sz w:val="20"/>
        </w:rPr>
        <w:t>_gvd_</w:t>
      </w:r>
      <w:r w:rsidRPr="007733CA">
        <w:rPr>
          <w:rStyle w:val="SpecialCharTok"/>
          <w:sz w:val="20"/>
        </w:rPr>
        <w:t>{</w:t>
      </w:r>
      <w:r w:rsidRPr="007733CA">
        <w:rPr>
          <w:rStyle w:val="NormalTok"/>
          <w:sz w:val="20"/>
        </w:rPr>
        <w:t>layer</w:t>
      </w:r>
      <w:r w:rsidRPr="007733CA">
        <w:rPr>
          <w:rStyle w:val="SpecialCharTok"/>
          <w:sz w:val="20"/>
        </w:rPr>
        <w:t>}</w:t>
      </w:r>
      <w:r w:rsidRPr="007733CA">
        <w:rPr>
          <w:rStyle w:val="SpecialStringTok"/>
          <w:sz w:val="20"/>
        </w:rPr>
        <w:t>.tif"</w:t>
      </w:r>
      <w:r w:rsidRPr="007733CA">
        <w:rPr>
          <w:sz w:val="20"/>
        </w:rPr>
        <w:br/>
      </w:r>
      <w:r w:rsidRPr="007733CA">
        <w:rPr>
          <w:rStyle w:val="CommentTok"/>
          <w:sz w:val="20"/>
        </w:rPr>
        <w:t># Eksempel: "dk16_gvd_ks1.tif"</w:t>
      </w:r>
    </w:p>
    <w:p w14:paraId="60A44104" w14:textId="77777777" w:rsidR="007733CA" w:rsidRPr="007733CA" w:rsidRDefault="007733CA" w:rsidP="007733CA">
      <w:pPr>
        <w:pStyle w:val="FirstParagraph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To-trins sampling (polygon-first med centroid fallback):</w:t>
      </w:r>
    </w:p>
    <w:p w14:paraId="185F1B62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Trin 1 - Polygon sampling (foretrukket):</w:t>
      </w:r>
    </w:p>
    <w:p w14:paraId="13AA4BC8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masked_data, _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rasterio.mask.mask(src, geometry, crop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VariableTok"/>
          <w:sz w:val="20"/>
          <w:lang w:val="en-US"/>
        </w:rPr>
        <w:t>True</w:t>
      </w:r>
      <w:r w:rsidRPr="007733CA">
        <w:rPr>
          <w:rStyle w:val="NormalTok"/>
          <w:sz w:val="20"/>
          <w:lang w:val="en-US"/>
        </w:rPr>
        <w:t>, all_touched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VariableTok"/>
          <w:sz w:val="20"/>
          <w:lang w:val="en-US"/>
        </w:rPr>
        <w:t>False</w:t>
      </w:r>
      <w:r w:rsidRPr="007733CA">
        <w:rPr>
          <w:rStyle w:val="NormalTok"/>
          <w:sz w:val="20"/>
          <w:lang w:val="en-US"/>
        </w:rPr>
        <w:t>)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valid_pixels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masked_data[(masked_data </w:t>
      </w:r>
      <w:r w:rsidRPr="007733CA">
        <w:rPr>
          <w:rStyle w:val="OperatorTok"/>
          <w:sz w:val="20"/>
          <w:lang w:val="en-US"/>
        </w:rPr>
        <w:t>!=</w:t>
      </w:r>
      <w:r w:rsidRPr="007733CA">
        <w:rPr>
          <w:rStyle w:val="NormalTok"/>
          <w:sz w:val="20"/>
          <w:lang w:val="en-US"/>
        </w:rPr>
        <w:t xml:space="preserve"> nodata) </w:t>
      </w:r>
      <w:r w:rsidRPr="007733CA">
        <w:rPr>
          <w:rStyle w:val="OperatorTok"/>
          <w:sz w:val="20"/>
          <w:lang w:val="en-US"/>
        </w:rPr>
        <w:t>&amp;</w:t>
      </w:r>
      <w:r w:rsidRPr="007733CA">
        <w:rPr>
          <w:rStyle w:val="NormalTok"/>
          <w:sz w:val="20"/>
          <w:lang w:val="en-US"/>
        </w:rPr>
        <w:t xml:space="preserve"> (</w:t>
      </w:r>
      <w:r w:rsidRPr="007733CA">
        <w:rPr>
          <w:rStyle w:val="OperatorTok"/>
          <w:sz w:val="20"/>
          <w:lang w:val="en-US"/>
        </w:rPr>
        <w:t>~</w:t>
      </w:r>
      <w:r w:rsidRPr="007733CA">
        <w:rPr>
          <w:rStyle w:val="NormalTok"/>
          <w:sz w:val="20"/>
          <w:lang w:val="en-US"/>
        </w:rPr>
        <w:t>np.isnan(masked_data))]</w:t>
      </w:r>
    </w:p>
    <w:p w14:paraId="0729EE95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udtrækker ALLE pixels der overlapper lokalitetens polygon-geometri. Fordele: - Repræsentativt sample af hele lokalitetsområdet - Robust for større lokaliteter - Fanger spatial variabilitet i infiltration</w:t>
      </w:r>
    </w:p>
    <w:p w14:paraId="6EB2831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2 - Centroid sampling (fallback):</w:t>
      </w:r>
      <w:r w:rsidRPr="007733CA">
        <w:rPr>
          <w:sz w:val="20"/>
          <w:szCs w:val="20"/>
          <w:lang w:val="da-DK"/>
        </w:rPr>
        <w:t xml:space="preserve"> Hvis polygon sampling fejler eller returnerer 0 pixels, samples ved lokalitetens centroid:</w:t>
      </w:r>
    </w:p>
    <w:p w14:paraId="515B4B8A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centroid_value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src.sample([(centroid.x, centroid.y)])</w:t>
      </w:r>
    </w:p>
    <w:p w14:paraId="366DCCAB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Anvendes for: - Meget små lokaliteter uden pixels - Edge cases ved raster-grænser - Geometri-fejl</w:t>
      </w:r>
    </w:p>
    <w:p w14:paraId="2D51864D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32" w:name="multi-layer-aggregering"/>
      <w:bookmarkEnd w:id="31"/>
      <w:r w:rsidRPr="007733CA">
        <w:rPr>
          <w:sz w:val="20"/>
          <w:szCs w:val="20"/>
          <w:lang w:val="da-DK"/>
        </w:rPr>
        <w:t>3. Multi-Layer Aggregering</w:t>
      </w:r>
    </w:p>
    <w:p w14:paraId="2B9A0B12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Hvis en GVFK er tilknyttet flere DK-modellag (f.eks. </w:t>
      </w:r>
      <w:r w:rsidRPr="007733CA">
        <w:rPr>
          <w:rStyle w:val="VerbatimChar"/>
          <w:sz w:val="20"/>
          <w:szCs w:val="20"/>
          <w:lang w:val="da-DK"/>
        </w:rPr>
        <w:t>["ks1", "ks2", "ks3"]</w:t>
      </w:r>
      <w:r w:rsidRPr="007733CA">
        <w:rPr>
          <w:sz w:val="20"/>
          <w:szCs w:val="20"/>
          <w:lang w:val="da-DK"/>
        </w:rPr>
        <w:t>), samples alle lag og alle pixels aggregeres:</w:t>
      </w:r>
    </w:p>
    <w:p w14:paraId="4FA775DF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all_pixel_values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[]</w:t>
      </w:r>
      <w:r w:rsidRPr="007733CA">
        <w:rPr>
          <w:sz w:val="20"/>
          <w:lang w:val="en-US"/>
        </w:rPr>
        <w:br/>
      </w: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layer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layers: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pixel_values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sample_raster(layer, geometry, centroid)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pixel_values: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all_pixel_values.extend(pixel_values)</w:t>
      </w:r>
    </w:p>
    <w:p w14:paraId="6661DF06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sikrer at alle relevante grundvandslag indgår i flow direction vurderingen.</w:t>
      </w:r>
    </w:p>
    <w:p w14:paraId="53B5E26A" w14:textId="77777777" w:rsidR="007733CA" w:rsidRPr="007733CA" w:rsidRDefault="007733CA" w:rsidP="007733CA">
      <w:pPr>
        <w:pStyle w:val="Heading5"/>
        <w:rPr>
          <w:sz w:val="20"/>
          <w:szCs w:val="20"/>
        </w:rPr>
      </w:pPr>
      <w:bookmarkStart w:id="33" w:name="majority-voting-for-flow-direction"/>
      <w:bookmarkEnd w:id="32"/>
      <w:r w:rsidRPr="007733CA">
        <w:rPr>
          <w:sz w:val="20"/>
          <w:szCs w:val="20"/>
        </w:rPr>
        <w:t>4. Majority Voting for Flow Direction</w:t>
      </w:r>
    </w:p>
    <w:p w14:paraId="03BBD24E" w14:textId="77777777" w:rsidR="007733CA" w:rsidRPr="007733CA" w:rsidRDefault="007733CA" w:rsidP="007733CA">
      <w:pPr>
        <w:pStyle w:val="FirstParagraph"/>
        <w:rPr>
          <w:sz w:val="20"/>
          <w:szCs w:val="20"/>
        </w:rPr>
      </w:pPr>
      <w:r w:rsidRPr="007733CA">
        <w:rPr>
          <w:sz w:val="20"/>
          <w:szCs w:val="20"/>
        </w:rPr>
        <w:t>Flow direction bestemmes via majority voting på alle aggregerede pixels:</w:t>
      </w:r>
    </w:p>
    <w:p w14:paraId="577FACFD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binary_values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[</w:t>
      </w:r>
      <w:r w:rsidRPr="007733CA">
        <w:rPr>
          <w:rStyle w:val="DecValTok"/>
          <w:sz w:val="20"/>
          <w:lang w:val="en-US"/>
        </w:rPr>
        <w:t>1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pixel_value </w:t>
      </w:r>
      <w:r w:rsidRPr="007733CA">
        <w:rPr>
          <w:rStyle w:val="OperatorTok"/>
          <w:sz w:val="20"/>
          <w:lang w:val="en-US"/>
        </w:rPr>
        <w:t>&gt;=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DecValTok"/>
          <w:sz w:val="20"/>
          <w:lang w:val="en-US"/>
        </w:rPr>
        <w:t>0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ControlFlowTok"/>
          <w:sz w:val="20"/>
          <w:lang w:val="en-US"/>
        </w:rPr>
        <w:t>else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DecValTok"/>
          <w:sz w:val="20"/>
          <w:lang w:val="en-US"/>
        </w:rPr>
        <w:t>0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pixel_value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all_pixel_values]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majority_vote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BuiltInTok"/>
          <w:sz w:val="20"/>
          <w:lang w:val="en-US"/>
        </w:rPr>
        <w:t>sum</w:t>
      </w:r>
      <w:r w:rsidRPr="007733CA">
        <w:rPr>
          <w:rStyle w:val="NormalTok"/>
          <w:sz w:val="20"/>
          <w:lang w:val="en-US"/>
        </w:rPr>
        <w:t xml:space="preserve">(binary_values) </w:t>
      </w:r>
      <w:r w:rsidRPr="007733CA">
        <w:rPr>
          <w:rStyle w:val="OperatorTok"/>
          <w:sz w:val="20"/>
          <w:lang w:val="en-US"/>
        </w:rPr>
        <w:t>/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BuiltInTok"/>
          <w:sz w:val="20"/>
          <w:lang w:val="en-US"/>
        </w:rPr>
        <w:t>len</w:t>
      </w:r>
      <w:r w:rsidRPr="007733CA">
        <w:rPr>
          <w:rStyle w:val="NormalTok"/>
          <w:sz w:val="20"/>
          <w:lang w:val="en-US"/>
        </w:rPr>
        <w:t>(binary_values)</w:t>
      </w:r>
      <w:r w:rsidRPr="007733CA">
        <w:rPr>
          <w:sz w:val="20"/>
          <w:lang w:val="en-US"/>
        </w:rPr>
        <w:br/>
      </w:r>
      <w:r w:rsidRPr="007733CA">
        <w:rPr>
          <w:sz w:val="20"/>
          <w:lang w:val="en-US"/>
        </w:rPr>
        <w:br/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majority_vote </w:t>
      </w:r>
      <w:r w:rsidRPr="007733CA">
        <w:rPr>
          <w:rStyle w:val="OperatorTok"/>
          <w:sz w:val="20"/>
          <w:lang w:val="en-US"/>
        </w:rPr>
        <w:t>&gt;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FloatTok"/>
          <w:sz w:val="20"/>
          <w:lang w:val="en-US"/>
        </w:rPr>
        <w:t>0.5</w:t>
      </w:r>
      <w:r w:rsidRPr="007733CA">
        <w:rPr>
          <w:rStyle w:val="NormalTok"/>
          <w:sz w:val="20"/>
          <w:lang w:val="en-US"/>
        </w:rPr>
        <w:t>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flow_direction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"downward"</w:t>
      </w:r>
      <w:r w:rsidRPr="007733CA">
        <w:rPr>
          <w:sz w:val="20"/>
          <w:lang w:val="en-US"/>
        </w:rPr>
        <w:br/>
      </w:r>
      <w:r w:rsidRPr="007733CA">
        <w:rPr>
          <w:rStyle w:val="ControlFlowTok"/>
          <w:sz w:val="20"/>
          <w:lang w:val="en-US"/>
        </w:rPr>
        <w:t>else</w:t>
      </w:r>
      <w:r w:rsidRPr="007733CA">
        <w:rPr>
          <w:rStyle w:val="NormalTok"/>
          <w:sz w:val="20"/>
          <w:lang w:val="en-US"/>
        </w:rPr>
        <w:t>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flow_direction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"upward"</w:t>
      </w:r>
    </w:p>
    <w:p w14:paraId="02B2C37C" w14:textId="77777777" w:rsidR="00644E71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Klassifikation:</w:t>
      </w:r>
      <w:r w:rsidRPr="007733CA">
        <w:rPr>
          <w:sz w:val="20"/>
          <w:szCs w:val="20"/>
          <w:lang w:val="da-DK"/>
        </w:rPr>
        <w:t xml:space="preserve"> </w:t>
      </w:r>
    </w:p>
    <w:p w14:paraId="2D04E5F0" w14:textId="77777777" w:rsidR="00644E71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lastRenderedPageBreak/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Downward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&gt;50% af pixels har værdi ≥0 (infiltration) </w:t>
      </w:r>
    </w:p>
    <w:p w14:paraId="07DBC4B5" w14:textId="77777777" w:rsidR="00644E71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Upward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≤50% af pixels har værdi ≥0 (discharge) </w:t>
      </w:r>
    </w:p>
    <w:p w14:paraId="581C37A8" w14:textId="2FF5E841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No_data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Ingen gyldige pixels kunne samples</w:t>
      </w:r>
    </w:p>
    <w:p w14:paraId="4D900863" w14:textId="0AE191FD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Grænsetilfælde:</w:t>
      </w:r>
      <w:r w:rsidRPr="007733CA">
        <w:rPr>
          <w:sz w:val="20"/>
          <w:szCs w:val="20"/>
          <w:lang w:val="da-DK"/>
        </w:rPr>
        <w:t xml:space="preserve"> Lokaliteter med ~50% positive pixels klassificeres som “</w:t>
      </w:r>
      <w:proofErr w:type="spellStart"/>
      <w:r w:rsidRPr="007733CA">
        <w:rPr>
          <w:sz w:val="20"/>
          <w:szCs w:val="20"/>
          <w:lang w:val="da-DK"/>
        </w:rPr>
        <w:t>upward</w:t>
      </w:r>
      <w:proofErr w:type="spellEnd"/>
      <w:r w:rsidRPr="007733CA">
        <w:rPr>
          <w:sz w:val="20"/>
          <w:szCs w:val="20"/>
          <w:lang w:val="da-DK"/>
        </w:rPr>
        <w:t>” (konservativ tilgang).</w:t>
      </w:r>
    </w:p>
    <w:p w14:paraId="299EAE6F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34" w:name="diagnostisk-analyse"/>
      <w:bookmarkEnd w:id="33"/>
      <w:r w:rsidRPr="007733CA">
        <w:rPr>
          <w:sz w:val="20"/>
          <w:szCs w:val="20"/>
          <w:lang w:val="da-DK"/>
        </w:rPr>
        <w:t>5. Diagnostisk Analyse</w:t>
      </w:r>
    </w:p>
    <w:p w14:paraId="4796A474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Under processering trackes følgende statistikker:</w:t>
      </w:r>
    </w:p>
    <w:p w14:paraId="318A7018" w14:textId="77777777" w:rsidR="00DB599F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Per site-GVFK kombination:</w:t>
      </w:r>
      <w:r w:rsidRPr="007733CA">
        <w:rPr>
          <w:sz w:val="20"/>
          <w:szCs w:val="20"/>
        </w:rPr>
        <w:t xml:space="preserve"> </w:t>
      </w:r>
    </w:p>
    <w:p w14:paraId="0A94E332" w14:textId="77777777" w:rsidR="00DB599F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</w:rPr>
        <w:t xml:space="preserve">- Antal pixels sampled </w:t>
      </w:r>
    </w:p>
    <w:p w14:paraId="07E27164" w14:textId="77777777" w:rsidR="00DB599F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</w:rPr>
        <w:t xml:space="preserve">- Majority vote </w:t>
      </w:r>
      <w:proofErr w:type="spellStart"/>
      <w:r w:rsidRPr="007733CA">
        <w:rPr>
          <w:sz w:val="20"/>
          <w:szCs w:val="20"/>
        </w:rPr>
        <w:t>procent</w:t>
      </w:r>
      <w:proofErr w:type="spellEnd"/>
      <w:r w:rsidRPr="007733CA">
        <w:rPr>
          <w:sz w:val="20"/>
          <w:szCs w:val="20"/>
        </w:rPr>
        <w:t xml:space="preserve"> (</w:t>
      </w:r>
      <w:proofErr w:type="spellStart"/>
      <w:r w:rsidRPr="007733CA">
        <w:rPr>
          <w:sz w:val="20"/>
          <w:szCs w:val="20"/>
        </w:rPr>
        <w:t>andel</w:t>
      </w:r>
      <w:proofErr w:type="spellEnd"/>
      <w:r w:rsidRPr="007733CA">
        <w:rPr>
          <w:sz w:val="20"/>
          <w:szCs w:val="20"/>
        </w:rPr>
        <w:t xml:space="preserve"> positive pixels) </w:t>
      </w:r>
    </w:p>
    <w:p w14:paraId="792FBE98" w14:textId="0CDCA63F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</w:rPr>
        <w:t xml:space="preserve">- Flow direction </w:t>
      </w:r>
      <w:proofErr w:type="spellStart"/>
      <w:r w:rsidRPr="007733CA">
        <w:rPr>
          <w:sz w:val="20"/>
          <w:szCs w:val="20"/>
        </w:rPr>
        <w:t>klassifikation</w:t>
      </w:r>
      <w:proofErr w:type="spellEnd"/>
    </w:p>
    <w:p w14:paraId="3FDEA051" w14:textId="77777777" w:rsidR="00DB599F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Aggregerede statistikker:</w:t>
      </w:r>
      <w:r w:rsidRPr="007733CA">
        <w:rPr>
          <w:sz w:val="20"/>
          <w:szCs w:val="20"/>
          <w:lang w:val="da-DK"/>
        </w:rPr>
        <w:t xml:space="preserve"> </w:t>
      </w:r>
    </w:p>
    <w:p w14:paraId="082C27D5" w14:textId="77777777" w:rsidR="00DB599F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Gennemsnitligt og median antal pixels per kombination </w:t>
      </w:r>
    </w:p>
    <w:p w14:paraId="341F0152" w14:textId="77777777" w:rsidR="00DB599F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Distribution af </w:t>
      </w:r>
      <w:proofErr w:type="spellStart"/>
      <w:r w:rsidRPr="007733CA">
        <w:rPr>
          <w:sz w:val="20"/>
          <w:szCs w:val="20"/>
          <w:lang w:val="da-DK"/>
        </w:rPr>
        <w:t>majority</w:t>
      </w:r>
      <w:proofErr w:type="spellEnd"/>
      <w:r w:rsidRPr="007733CA">
        <w:rPr>
          <w:sz w:val="20"/>
          <w:szCs w:val="20"/>
          <w:lang w:val="da-DK"/>
        </w:rPr>
        <w:t xml:space="preserve"> </w:t>
      </w:r>
      <w:proofErr w:type="spellStart"/>
      <w:r w:rsidRPr="007733CA">
        <w:rPr>
          <w:sz w:val="20"/>
          <w:szCs w:val="20"/>
          <w:lang w:val="da-DK"/>
        </w:rPr>
        <w:t>votes</w:t>
      </w:r>
      <w:proofErr w:type="spellEnd"/>
      <w:r w:rsidRPr="007733CA">
        <w:rPr>
          <w:sz w:val="20"/>
          <w:szCs w:val="20"/>
          <w:lang w:val="da-DK"/>
        </w:rPr>
        <w:t xml:space="preserve"> </w:t>
      </w:r>
    </w:p>
    <w:p w14:paraId="3C907D8B" w14:textId="77777777" w:rsidR="00DB599F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Grænsetilfælde (45-55% positive pixels)</w:t>
      </w:r>
    </w:p>
    <w:p w14:paraId="37AFBFDC" w14:textId="24827A09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 - Sites med få pixels (≤5, ≤10)</w:t>
      </w:r>
    </w:p>
    <w:p w14:paraId="6C603176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Per-site analyse:</w:t>
      </w:r>
      <w:r w:rsidRPr="007733CA">
        <w:rPr>
          <w:sz w:val="20"/>
          <w:szCs w:val="20"/>
          <w:lang w:val="da-DK"/>
        </w:rPr>
        <w:t xml:space="preserve"> For lokaliteter i multiple GVFK’er aggregeres total pixel count på tværs af alle GVFK-affilieringer for at vurdere samlet datasikkerhed.</w:t>
      </w:r>
    </w:p>
    <w:p w14:paraId="41567434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35" w:name="filtrering"/>
      <w:bookmarkEnd w:id="34"/>
      <w:r w:rsidRPr="007733CA">
        <w:rPr>
          <w:sz w:val="20"/>
          <w:szCs w:val="20"/>
          <w:lang w:val="da-DK"/>
        </w:rPr>
        <w:t>6. Filtrering</w:t>
      </w:r>
    </w:p>
    <w:p w14:paraId="2CB4BDF1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Baseret på flow direction klassifikation filtreres kombinationer:</w:t>
      </w:r>
    </w:p>
    <w:p w14:paraId="2CE7923B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BEVARES (sendes til Trin 4):</w:t>
      </w:r>
    </w:p>
    <w:p w14:paraId="4AE1A671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filtered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df[(df[</w:t>
      </w:r>
      <w:r w:rsidRPr="007733CA">
        <w:rPr>
          <w:rStyle w:val="StringTok"/>
          <w:sz w:val="20"/>
          <w:lang w:val="en-US"/>
        </w:rPr>
        <w:t>'Flow_Direction'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'downward'</w:t>
      </w:r>
      <w:r w:rsidRPr="007733CA">
        <w:rPr>
          <w:rStyle w:val="NormalTok"/>
          <w:sz w:val="20"/>
          <w:lang w:val="en-US"/>
        </w:rPr>
        <w:t xml:space="preserve">) </w:t>
      </w:r>
      <w:r w:rsidRPr="007733CA">
        <w:rPr>
          <w:rStyle w:val="OperatorTok"/>
          <w:sz w:val="20"/>
          <w:lang w:val="en-US"/>
        </w:rPr>
        <w:t>|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  (df[</w:t>
      </w:r>
      <w:r w:rsidRPr="007733CA">
        <w:rPr>
          <w:rStyle w:val="StringTok"/>
          <w:sz w:val="20"/>
          <w:lang w:val="en-US"/>
        </w:rPr>
        <w:t>'Flow_Direction'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'no_data'</w:t>
      </w:r>
      <w:r w:rsidRPr="007733CA">
        <w:rPr>
          <w:rStyle w:val="NormalTok"/>
          <w:sz w:val="20"/>
          <w:lang w:val="en-US"/>
        </w:rPr>
        <w:t>)]</w:t>
      </w:r>
    </w:p>
    <w:p w14:paraId="4DBB220E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Downward flow:</w:t>
      </w:r>
      <w:r w:rsidRPr="007733CA">
        <w:rPr>
          <w:sz w:val="20"/>
          <w:szCs w:val="20"/>
          <w:lang w:val="da-DK"/>
        </w:rPr>
        <w:t xml:space="preserve"> Kan transportere forurening til vandløb</w:t>
      </w:r>
    </w:p>
    <w:p w14:paraId="1F16473C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No_data:</w:t>
      </w:r>
      <w:r w:rsidRPr="007733CA">
        <w:rPr>
          <w:sz w:val="20"/>
          <w:szCs w:val="20"/>
          <w:lang w:val="da-DK"/>
        </w:rPr>
        <w:t xml:space="preserve"> Konservativ tilgang - bevar ved manglende data</w:t>
      </w:r>
    </w:p>
    <w:p w14:paraId="34B77B99" w14:textId="77777777" w:rsidR="007733CA" w:rsidRPr="007733CA" w:rsidRDefault="007733CA" w:rsidP="007733CA">
      <w:pPr>
        <w:pStyle w:val="FirstParagraph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FJERNES:</w:t>
      </w:r>
    </w:p>
    <w:p w14:paraId="7E0D7C43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removed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df[df[</w:t>
      </w:r>
      <w:r w:rsidRPr="007733CA">
        <w:rPr>
          <w:rStyle w:val="StringTok"/>
          <w:sz w:val="20"/>
          <w:lang w:val="en-US"/>
        </w:rPr>
        <w:t>'Flow_Direction'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'upward'</w:t>
      </w:r>
      <w:r w:rsidRPr="007733CA">
        <w:rPr>
          <w:rStyle w:val="NormalTok"/>
          <w:sz w:val="20"/>
          <w:lang w:val="en-US"/>
        </w:rPr>
        <w:t>]</w:t>
      </w:r>
    </w:p>
    <w:p w14:paraId="666514D1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Upward flow:</w:t>
      </w:r>
      <w:r w:rsidRPr="007733CA">
        <w:rPr>
          <w:sz w:val="20"/>
          <w:szCs w:val="20"/>
          <w:lang w:val="da-DK"/>
        </w:rPr>
        <w:t xml:space="preserve"> Discharge-zoner kan ikke transportere forurening til vandløb</w:t>
      </w:r>
    </w:p>
    <w:p w14:paraId="4EDC8724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Fjernede kombinationer gemmes i audit-fil for sporbarhed.</w:t>
      </w:r>
    </w:p>
    <w:p w14:paraId="7D395B86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36" w:name="håndtering-af-manglende-data"/>
      <w:bookmarkEnd w:id="35"/>
      <w:r w:rsidRPr="007733CA">
        <w:rPr>
          <w:sz w:val="20"/>
          <w:szCs w:val="20"/>
          <w:lang w:val="da-DK"/>
        </w:rPr>
        <w:lastRenderedPageBreak/>
        <w:t>7. Håndtering af Manglende Data</w:t>
      </w:r>
    </w:p>
    <w:p w14:paraId="1C790FA7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Følgende situationer resulterer i </w:t>
      </w:r>
      <w:r w:rsidRPr="007733CA">
        <w:rPr>
          <w:rStyle w:val="VerbatimChar"/>
          <w:sz w:val="20"/>
          <w:szCs w:val="20"/>
          <w:lang w:val="da-DK"/>
        </w:rPr>
        <w:t>flow_direction = "no_data"</w:t>
      </w:r>
      <w:r w:rsidRPr="007733CA">
        <w:rPr>
          <w:sz w:val="20"/>
          <w:szCs w:val="20"/>
          <w:lang w:val="da-DK"/>
        </w:rPr>
        <w:t>:</w:t>
      </w:r>
    </w:p>
    <w:p w14:paraId="6B5A49C4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</w:rPr>
      </w:pPr>
      <w:r w:rsidRPr="007733CA">
        <w:rPr>
          <w:sz w:val="20"/>
          <w:szCs w:val="20"/>
        </w:rPr>
        <w:t>GVFK mangler DK-modellag mapping</w:t>
      </w:r>
    </w:p>
    <w:p w14:paraId="01CCC4B7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Ingen raster-filer findes for de angivne lag</w:t>
      </w:r>
    </w:p>
    <w:p w14:paraId="27A35229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Polygon og centroid sampling begge fejler</w:t>
      </w:r>
    </w:p>
    <w:p w14:paraId="3F93B2C8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</w:rPr>
      </w:pPr>
      <w:r w:rsidRPr="007733CA">
        <w:rPr>
          <w:sz w:val="20"/>
          <w:szCs w:val="20"/>
        </w:rPr>
        <w:t>Geometri er invalid eller tom</w:t>
      </w:r>
    </w:p>
    <w:p w14:paraId="203E82DE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Disse kombinationer bevares (konservativ tilgang).</w:t>
      </w:r>
    </w:p>
    <w:p w14:paraId="192F3AD2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37" w:name="output-3"/>
      <w:bookmarkEnd w:id="29"/>
      <w:bookmarkEnd w:id="36"/>
      <w:r w:rsidRPr="007733CA">
        <w:rPr>
          <w:sz w:val="20"/>
          <w:szCs w:val="20"/>
          <w:lang w:val="da-DK"/>
        </w:rPr>
        <w:t>Output</w:t>
      </w:r>
    </w:p>
    <w:p w14:paraId="43F0384C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1: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step3b_filtered_sites.shp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lokalitet-GVFK kombinationer med downward flow eller no_data - </w:t>
      </w:r>
      <w:r w:rsidRPr="007733CA">
        <w:rPr>
          <w:b/>
          <w:bCs/>
          <w:sz w:val="20"/>
          <w:szCs w:val="20"/>
          <w:lang w:val="da-DK"/>
        </w:rPr>
        <w:t>CRS:</w:t>
      </w:r>
      <w:r w:rsidRPr="007733CA">
        <w:rPr>
          <w:sz w:val="20"/>
          <w:szCs w:val="20"/>
          <w:lang w:val="da-DK"/>
        </w:rPr>
        <w:t xml:space="preserve"> EPSG:25832 - </w:t>
      </w:r>
      <w:r w:rsidRPr="007733CA">
        <w:rPr>
          <w:b/>
          <w:bCs/>
          <w:sz w:val="20"/>
          <w:szCs w:val="20"/>
          <w:lang w:val="da-DK"/>
        </w:rPr>
        <w:t>Kolonner:</w:t>
      </w:r>
      <w:r w:rsidRPr="007733CA">
        <w:rPr>
          <w:sz w:val="20"/>
          <w:szCs w:val="20"/>
          <w:lang w:val="da-DK"/>
        </w:rPr>
        <w:t xml:space="preserve"> Samme som input fra Trin 3 (uden </w:t>
      </w:r>
      <w:r w:rsidRPr="007733CA">
        <w:rPr>
          <w:rStyle w:val="VerbatimChar"/>
          <w:sz w:val="20"/>
          <w:szCs w:val="20"/>
          <w:lang w:val="da-DK"/>
        </w:rPr>
        <w:t>Flow_Direction</w:t>
      </w:r>
      <w:r w:rsidRPr="007733CA">
        <w:rPr>
          <w:sz w:val="20"/>
          <w:szCs w:val="20"/>
          <w:lang w:val="da-DK"/>
        </w:rPr>
        <w:t xml:space="preserve"> kolonne) - </w:t>
      </w: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Filtreret input til Trin 4 afstandsberegning</w:t>
      </w:r>
    </w:p>
    <w:p w14:paraId="71AC835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2: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step3b_removed_upward_flow.csv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fjernede lokalitet-GVFK kombinationer - </w:t>
      </w:r>
      <w:r w:rsidRPr="007733CA">
        <w:rPr>
          <w:b/>
          <w:bCs/>
          <w:sz w:val="20"/>
          <w:szCs w:val="20"/>
          <w:lang w:val="da-DK"/>
        </w:rPr>
        <w:t>Kolonner: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Lokalitet_</w:t>
      </w:r>
      <w:r w:rsidRPr="007733CA">
        <w:rPr>
          <w:sz w:val="20"/>
          <w:szCs w:val="20"/>
          <w:lang w:val="da-DK"/>
        </w:rPr>
        <w:t xml:space="preserve">, </w:t>
      </w: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Audit trail for fjernede discharge-zone lokaliteter</w:t>
      </w:r>
    </w:p>
    <w:p w14:paraId="02368DC0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  <w:lang w:val="da-DK"/>
        </w:rPr>
        <w:t>Performance fordel:</w:t>
      </w:r>
      <w:r w:rsidRPr="007733CA">
        <w:rPr>
          <w:sz w:val="20"/>
          <w:szCs w:val="20"/>
          <w:lang w:val="da-DK"/>
        </w:rPr>
        <w:t xml:space="preserve"> Ved at filtrere FØR Trin 4 undgås unødvendige afstandsberegninger for lokaliteter der alligevel ville blive filtreret fra senere. </w:t>
      </w:r>
      <w:r w:rsidRPr="007733CA">
        <w:rPr>
          <w:sz w:val="20"/>
          <w:szCs w:val="20"/>
        </w:rPr>
        <w:t>Dette reducerer computational overhead betydeligt.</w:t>
      </w:r>
    </w:p>
    <w:p w14:paraId="01E8B1A1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57F797A4">
          <v:rect id="_x0000_i1234" style="width:0;height:1.5pt" o:hralign="center" o:hrstd="t" o:hr="t"/>
        </w:pict>
      </w:r>
    </w:p>
    <w:p w14:paraId="56F32DC7" w14:textId="77777777" w:rsidR="007733CA" w:rsidRPr="007733CA" w:rsidRDefault="007733CA" w:rsidP="00B931D8">
      <w:pPr>
        <w:pStyle w:val="Heading2"/>
        <w:rPr>
          <w:lang w:val="da-DK"/>
        </w:rPr>
      </w:pPr>
      <w:bookmarkStart w:id="38" w:name="trin-4-afstandsberegning-til-vandløb"/>
      <w:bookmarkEnd w:id="27"/>
      <w:bookmarkEnd w:id="37"/>
      <w:r w:rsidRPr="007733CA">
        <w:rPr>
          <w:lang w:val="da-DK"/>
        </w:rPr>
        <w:t>TRIN 4: AFSTANDSBEREGNING TIL VANDLØB</w:t>
      </w:r>
    </w:p>
    <w:p w14:paraId="4A301649" w14:textId="77777777" w:rsidR="007733CA" w:rsidRPr="007733CA" w:rsidRDefault="007733CA" w:rsidP="00B931D8">
      <w:pPr>
        <w:pStyle w:val="Heading3"/>
        <w:rPr>
          <w:lang w:val="da-DK"/>
        </w:rPr>
      </w:pPr>
      <w:bookmarkStart w:id="39" w:name="input-4"/>
      <w:r w:rsidRPr="007733CA">
        <w:rPr>
          <w:lang w:val="da-DK"/>
        </w:rPr>
        <w:t>Input</w:t>
      </w:r>
    </w:p>
    <w:p w14:paraId="526E21AC" w14:textId="77777777" w:rsidR="00930E5D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Fra Trin 3b:</w:t>
      </w:r>
      <w:r w:rsidRPr="007733CA">
        <w:rPr>
          <w:sz w:val="20"/>
          <w:szCs w:val="20"/>
          <w:lang w:val="da-DK"/>
        </w:rPr>
        <w:t xml:space="preserve"> </w:t>
      </w:r>
      <w:r w:rsidRPr="00930E5D">
        <w:rPr>
          <w:rStyle w:val="VerbatimChar"/>
          <w:b w:val="0"/>
          <w:bCs w:val="0"/>
          <w:sz w:val="20"/>
          <w:szCs w:val="20"/>
          <w:lang w:val="da-DK"/>
        </w:rPr>
        <w:t>step3b_filtered_sites.shp</w:t>
      </w:r>
      <w:r w:rsidRPr="007733CA">
        <w:rPr>
          <w:sz w:val="20"/>
          <w:szCs w:val="20"/>
          <w:lang w:val="da-DK"/>
        </w:rPr>
        <w:t xml:space="preserve"> (GeoDataFrame i hukommelse) </w:t>
      </w:r>
    </w:p>
    <w:p w14:paraId="23CA2B71" w14:textId="33008987" w:rsidR="00930E5D" w:rsidRDefault="007733CA" w:rsidP="004C3A4D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lokalitet-</w:t>
      </w:r>
      <w:proofErr w:type="gramStart"/>
      <w:r w:rsidRPr="007733CA">
        <w:rPr>
          <w:sz w:val="20"/>
          <w:szCs w:val="20"/>
          <w:lang w:val="da-DK"/>
        </w:rPr>
        <w:t>GVFK kombinationer</w:t>
      </w:r>
      <w:proofErr w:type="gramEnd"/>
      <w:r w:rsidRPr="007733CA">
        <w:rPr>
          <w:sz w:val="20"/>
          <w:szCs w:val="20"/>
          <w:lang w:val="da-DK"/>
        </w:rPr>
        <w:t xml:space="preserve"> (efter infiltrationsfiltrering) </w:t>
      </w:r>
    </w:p>
    <w:p w14:paraId="3BEE52C2" w14:textId="77777777" w:rsidR="00930E5D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Nøglekolonner:</w:t>
      </w:r>
      <w:r w:rsidRPr="007733CA">
        <w:rPr>
          <w:sz w:val="20"/>
          <w:szCs w:val="20"/>
          <w:lang w:val="da-DK"/>
        </w:rPr>
        <w:t xml:space="preserve"> </w:t>
      </w:r>
    </w:p>
    <w:p w14:paraId="60ED1421" w14:textId="4339E746" w:rsidR="00930E5D" w:rsidRDefault="007733CA" w:rsidP="004C3A4D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Lokalitet_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Lokalitetsidentifikator </w:t>
      </w:r>
    </w:p>
    <w:p w14:paraId="278D9190" w14:textId="1F6A3156" w:rsidR="00930E5D" w:rsidRDefault="007733CA" w:rsidP="004C3A4D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Navn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for denne kombination </w:t>
      </w:r>
    </w:p>
    <w:p w14:paraId="507939BE" w14:textId="47F37FF7" w:rsidR="00930E5D" w:rsidRDefault="007733CA" w:rsidP="004C3A4D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geometry</w:t>
      </w:r>
      <w:proofErr w:type="spellEnd"/>
      <w:r w:rsidRPr="007733CA">
        <w:rPr>
          <w:sz w:val="20"/>
          <w:szCs w:val="20"/>
          <w:lang w:val="da-DK"/>
        </w:rPr>
        <w:t xml:space="preserve"> (polygon/multipolygon): Lokalitetens geometri </w:t>
      </w:r>
    </w:p>
    <w:p w14:paraId="31D3CF67" w14:textId="63810AC2" w:rsidR="007733CA" w:rsidRPr="007733CA" w:rsidRDefault="007733CA" w:rsidP="004C3A4D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Alle metadata-kolonner fra Trin 3</w:t>
      </w:r>
    </w:p>
    <w:p w14:paraId="53D595F8" w14:textId="77777777" w:rsidR="00930E5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Fra Datagrundlag:</w:t>
      </w:r>
      <w:r w:rsidRPr="007733CA">
        <w:rPr>
          <w:sz w:val="20"/>
          <w:szCs w:val="20"/>
          <w:lang w:val="da-DK"/>
        </w:rPr>
        <w:t xml:space="preserve"> </w:t>
      </w:r>
      <w:r w:rsidRPr="00930E5D">
        <w:rPr>
          <w:rStyle w:val="VerbatimChar"/>
          <w:b w:val="0"/>
          <w:bCs w:val="0"/>
          <w:sz w:val="20"/>
          <w:szCs w:val="20"/>
          <w:lang w:val="da-DK"/>
        </w:rPr>
        <w:t>Rivers_gvf_rev20230825_kontakt.shp</w:t>
      </w:r>
      <w:r w:rsidRPr="007733CA">
        <w:rPr>
          <w:sz w:val="20"/>
          <w:szCs w:val="20"/>
          <w:lang w:val="da-DK"/>
        </w:rPr>
        <w:t xml:space="preserve"> </w:t>
      </w:r>
    </w:p>
    <w:p w14:paraId="25C876F0" w14:textId="054015D9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Samme fil som i Trin 2 - Genindlæses for at få vandløbssegmenter med kontaktinformation</w:t>
      </w:r>
    </w:p>
    <w:p w14:paraId="1687AAD5" w14:textId="77777777" w:rsidR="007733CA" w:rsidRPr="007733CA" w:rsidRDefault="007733CA" w:rsidP="00B931D8">
      <w:pPr>
        <w:pStyle w:val="Heading3"/>
        <w:rPr>
          <w:lang w:val="da-DK"/>
        </w:rPr>
      </w:pPr>
      <w:bookmarkStart w:id="40" w:name="metodologi-4"/>
      <w:bookmarkEnd w:id="39"/>
      <w:r w:rsidRPr="007733CA">
        <w:rPr>
          <w:lang w:val="da-DK"/>
        </w:rPr>
        <w:lastRenderedPageBreak/>
        <w:t>Metodologi</w:t>
      </w:r>
    </w:p>
    <w:p w14:paraId="6DB17874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trin beregner minimumsafstanden fra hver lokalitet-GVFK kombination til vandløbssegmenter med grundvandskontakt inden for samme GVFK. Alle kombinationer bevares - der reduceres ikke til minimumsafstand per lokalitet, da forskellige GVFK’er har forskellige vandløbsnetværk.</w:t>
      </w:r>
    </w:p>
    <w:p w14:paraId="416D266F" w14:textId="77777777" w:rsidR="003A4C8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Kritisk koncept:</w:t>
      </w:r>
      <w:r w:rsidRPr="007733CA">
        <w:rPr>
          <w:sz w:val="20"/>
          <w:szCs w:val="20"/>
          <w:lang w:val="da-DK"/>
        </w:rPr>
        <w:t xml:space="preserve"> Én lokalitet kan have forskellige afstande til vandløb i forskellige GVFK’er. Eksempel: </w:t>
      </w:r>
    </w:p>
    <w:p w14:paraId="24818CF5" w14:textId="77777777" w:rsidR="003A4C8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Lokalitet “12345” i GVFK_A: 50m til nærmeste vandløb i GVFK_A </w:t>
      </w:r>
    </w:p>
    <w:p w14:paraId="4C66FA7E" w14:textId="13685495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Lokalitet “12345” i GVFK_B: 300m til nærmeste vandløb i GVFK_B</w:t>
      </w:r>
    </w:p>
    <w:p w14:paraId="25A49375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Begge afstande bevares, da de repræsenterer forskellige forureningsrisici.</w:t>
      </w:r>
    </w:p>
    <w:p w14:paraId="35B9C79F" w14:textId="77777777" w:rsidR="007733CA" w:rsidRPr="007733CA" w:rsidRDefault="007733CA" w:rsidP="00B931D8">
      <w:pPr>
        <w:pStyle w:val="Heading4"/>
        <w:rPr>
          <w:lang w:val="da-DK"/>
        </w:rPr>
      </w:pPr>
      <w:bookmarkStart w:id="41" w:name="Xfbacfd90b19b8cfad310c18db28f1da9c35151e"/>
      <w:r w:rsidRPr="007733CA">
        <w:rPr>
          <w:lang w:val="da-DK"/>
        </w:rPr>
        <w:t>1. Indlæsning og Filterering af Vandløbsdata</w:t>
      </w:r>
    </w:p>
    <w:p w14:paraId="332BE99E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Vandløbsdata indlæses med </w:t>
      </w:r>
      <w:r w:rsidRPr="007733CA">
        <w:rPr>
          <w:rStyle w:val="VerbatimChar"/>
          <w:sz w:val="20"/>
          <w:szCs w:val="20"/>
          <w:lang w:val="da-DK"/>
        </w:rPr>
        <w:t>geopandas.read_file()</w:t>
      </w:r>
      <w:r w:rsidRPr="007733CA">
        <w:rPr>
          <w:sz w:val="20"/>
          <w:szCs w:val="20"/>
          <w:lang w:val="da-DK"/>
        </w:rPr>
        <w:t xml:space="preserve"> og filtreres til segmenter med GVFK-kontakt (samme logik som Trin 2):</w:t>
      </w:r>
    </w:p>
    <w:p w14:paraId="36AE177C" w14:textId="77777777" w:rsidR="007733CA" w:rsidRPr="007733CA" w:rsidRDefault="007733CA" w:rsidP="007733CA">
      <w:pPr>
        <w:pStyle w:val="SourceCode"/>
        <w:rPr>
          <w:sz w:val="20"/>
        </w:rPr>
      </w:pP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'Kontakt'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rivers.columns: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rivers_contact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rivers[(rivers[</w:t>
      </w:r>
      <w:r w:rsidRPr="007733CA">
        <w:rPr>
          <w:rStyle w:val="StringTok"/>
          <w:sz w:val="20"/>
          <w:lang w:val="en-US"/>
        </w:rPr>
        <w:t>'Kontakt'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DecValTok"/>
          <w:sz w:val="20"/>
          <w:lang w:val="en-US"/>
        </w:rPr>
        <w:t>1</w:t>
      </w:r>
      <w:r w:rsidRPr="007733CA">
        <w:rPr>
          <w:rStyle w:val="NormalTok"/>
          <w:sz w:val="20"/>
          <w:lang w:val="en-US"/>
        </w:rPr>
        <w:t xml:space="preserve">) </w:t>
      </w:r>
      <w:r w:rsidRPr="007733CA">
        <w:rPr>
          <w:rStyle w:val="OperatorTok"/>
          <w:sz w:val="20"/>
          <w:lang w:val="en-US"/>
        </w:rPr>
        <w:t>&amp;</w:t>
      </w:r>
      <w:r w:rsidRPr="007733CA">
        <w:rPr>
          <w:rStyle w:val="NormalTok"/>
          <w:sz w:val="20"/>
          <w:lang w:val="en-US"/>
        </w:rPr>
        <w:t xml:space="preserve"> (rivers[</w:t>
      </w:r>
      <w:r w:rsidRPr="007733CA">
        <w:rPr>
          <w:rStyle w:val="StringTok"/>
          <w:sz w:val="20"/>
          <w:lang w:val="en-US"/>
        </w:rPr>
        <w:t>'GVForekom'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!=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""</w:t>
      </w:r>
      <w:r w:rsidRPr="007733CA">
        <w:rPr>
          <w:rStyle w:val="NormalTok"/>
          <w:sz w:val="20"/>
          <w:lang w:val="en-US"/>
        </w:rPr>
        <w:t>)]</w:t>
      </w:r>
      <w:r w:rsidRPr="007733CA">
        <w:rPr>
          <w:sz w:val="20"/>
          <w:lang w:val="en-US"/>
        </w:rPr>
        <w:br/>
      </w:r>
      <w:r w:rsidRPr="007733CA">
        <w:rPr>
          <w:rStyle w:val="ControlFlowTok"/>
          <w:sz w:val="20"/>
          <w:lang w:val="en-US"/>
        </w:rPr>
        <w:t>else</w:t>
      </w:r>
      <w:r w:rsidRPr="007733CA">
        <w:rPr>
          <w:rStyle w:val="NormalTok"/>
          <w:sz w:val="20"/>
          <w:lang w:val="en-US"/>
        </w:rPr>
        <w:t>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rivers_contact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rivers[rivers[</w:t>
      </w:r>
      <w:r w:rsidRPr="007733CA">
        <w:rPr>
          <w:rStyle w:val="StringTok"/>
          <w:sz w:val="20"/>
          <w:lang w:val="en-US"/>
        </w:rPr>
        <w:t>'GVForekom'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!=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</w:rPr>
        <w:t>""</w:t>
      </w:r>
      <w:r w:rsidRPr="007733CA">
        <w:rPr>
          <w:rStyle w:val="NormalTok"/>
          <w:sz w:val="20"/>
        </w:rPr>
        <w:t>]</w:t>
      </w:r>
    </w:p>
    <w:p w14:paraId="4FC7B5A8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CRS-validering:</w:t>
      </w:r>
      <w:r w:rsidRPr="007733CA">
        <w:rPr>
          <w:sz w:val="20"/>
          <w:szCs w:val="20"/>
          <w:lang w:val="da-DK"/>
        </w:rPr>
        <w:t xml:space="preserve"> Hvis vandløbsdata har et andet koordinatsystem end lokalitetsdata, transformeres med </w:t>
      </w:r>
      <w:r w:rsidRPr="007733CA">
        <w:rPr>
          <w:rStyle w:val="VerbatimChar"/>
          <w:sz w:val="20"/>
          <w:szCs w:val="20"/>
          <w:lang w:val="da-DK"/>
        </w:rPr>
        <w:t>.to_crs()</w:t>
      </w:r>
      <w:r w:rsidRPr="007733CA">
        <w:rPr>
          <w:sz w:val="20"/>
          <w:szCs w:val="20"/>
          <w:lang w:val="da-DK"/>
        </w:rPr>
        <w:t xml:space="preserve"> for at sikre korrekte afstandsberegninger.</w:t>
      </w:r>
    </w:p>
    <w:p w14:paraId="3B90BE0E" w14:textId="77777777" w:rsidR="007733CA" w:rsidRPr="007733CA" w:rsidRDefault="007733CA" w:rsidP="00B931D8">
      <w:pPr>
        <w:pStyle w:val="Heading4"/>
        <w:rPr>
          <w:lang w:val="da-DK"/>
        </w:rPr>
      </w:pPr>
      <w:bookmarkStart w:id="42" w:name="Xec027d566e340e1814a7915cf326183391b2292"/>
      <w:bookmarkEnd w:id="41"/>
      <w:r w:rsidRPr="007733CA">
        <w:rPr>
          <w:lang w:val="da-DK"/>
        </w:rPr>
        <w:t>2. Iteration gennem Lokalitet-GVFK Kombinationer</w:t>
      </w:r>
    </w:p>
    <w:p w14:paraId="3AD7F8A0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hver af de [antal] kombinationer fra Trin 3 udføres følgende:</w:t>
      </w:r>
    </w:p>
    <w:p w14:paraId="0A69EE4A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idx, row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tqdm(v1v2_combined.iterrows(), total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BuiltInTok"/>
          <w:sz w:val="20"/>
          <w:lang w:val="en-US"/>
        </w:rPr>
        <w:t>len</w:t>
      </w:r>
      <w:r w:rsidRPr="007733CA">
        <w:rPr>
          <w:rStyle w:val="NormalTok"/>
          <w:sz w:val="20"/>
          <w:lang w:val="en-US"/>
        </w:rPr>
        <w:t>(v1v2_combined)):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lokalitet_id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row[</w:t>
      </w:r>
      <w:r w:rsidRPr="007733CA">
        <w:rPr>
          <w:rStyle w:val="StringTok"/>
          <w:sz w:val="20"/>
          <w:lang w:val="en-US"/>
        </w:rPr>
        <w:t>'Lokalitet_'</w:t>
      </w:r>
      <w:r w:rsidRPr="007733CA">
        <w:rPr>
          <w:rStyle w:val="NormalTok"/>
          <w:sz w:val="20"/>
          <w:lang w:val="en-US"/>
        </w:rPr>
        <w:t>]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gvfk_name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row[</w:t>
      </w:r>
      <w:r w:rsidRPr="007733CA">
        <w:rPr>
          <w:rStyle w:val="StringTok"/>
          <w:sz w:val="20"/>
          <w:lang w:val="en-US"/>
        </w:rPr>
        <w:t>'Navn'</w:t>
      </w:r>
      <w:r w:rsidRPr="007733CA">
        <w:rPr>
          <w:rStyle w:val="NormalTok"/>
          <w:sz w:val="20"/>
          <w:lang w:val="en-US"/>
        </w:rPr>
        <w:t>]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site_geom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row.geometry</w:t>
      </w:r>
    </w:p>
    <w:p w14:paraId="1CE75065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Progress visualiseres med </w:t>
      </w:r>
      <w:r w:rsidRPr="007733CA">
        <w:rPr>
          <w:rStyle w:val="VerbatimChar"/>
          <w:sz w:val="20"/>
          <w:szCs w:val="20"/>
          <w:lang w:val="da-DK"/>
        </w:rPr>
        <w:t>tqdm</w:t>
      </w:r>
      <w:r w:rsidRPr="007733CA">
        <w:rPr>
          <w:sz w:val="20"/>
          <w:szCs w:val="20"/>
          <w:lang w:val="da-DK"/>
        </w:rPr>
        <w:t xml:space="preserve"> progress bar.</w:t>
      </w:r>
    </w:p>
    <w:p w14:paraId="7103FF6A" w14:textId="77777777" w:rsidR="007733CA" w:rsidRPr="007733CA" w:rsidRDefault="007733CA" w:rsidP="00B931D8">
      <w:pPr>
        <w:pStyle w:val="Heading4"/>
        <w:rPr>
          <w:lang w:val="da-DK"/>
        </w:rPr>
      </w:pPr>
      <w:bookmarkStart w:id="43" w:name="matching-af-vandløbssegmenter"/>
      <w:bookmarkEnd w:id="42"/>
      <w:r w:rsidRPr="007733CA">
        <w:rPr>
          <w:lang w:val="da-DK"/>
        </w:rPr>
        <w:t>3. Matching af Vandløbssegmenter</w:t>
      </w:r>
    </w:p>
    <w:p w14:paraId="416A85B6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hver kombination identificeres alle vandløbssegmenter i det specifikke GVFK:</w:t>
      </w:r>
    </w:p>
    <w:p w14:paraId="2E9868DE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matching_rivers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rivers_contact[rivers_contact[</w:t>
      </w:r>
      <w:r w:rsidRPr="007733CA">
        <w:rPr>
          <w:rStyle w:val="StringTok"/>
          <w:sz w:val="20"/>
          <w:lang w:val="en-US"/>
        </w:rPr>
        <w:t>'GVForekom'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==</w:t>
      </w:r>
      <w:r w:rsidRPr="007733CA">
        <w:rPr>
          <w:rStyle w:val="NormalTok"/>
          <w:sz w:val="20"/>
          <w:lang w:val="en-US"/>
        </w:rPr>
        <w:t xml:space="preserve"> gvfk_name]</w:t>
      </w:r>
    </w:p>
    <w:p w14:paraId="27FBC6A5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Denne filtrering sikrer at: - Kun vandløb i samme GVFK inkluderes - Afstanden beregnes til relevante vandløbssegmenter for forureningsspredning</w:t>
      </w:r>
    </w:p>
    <w:p w14:paraId="1561CAA8" w14:textId="77777777" w:rsidR="00560D3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lastRenderedPageBreak/>
        <w:t xml:space="preserve">Metadata om matchende segmenter gemmes: </w:t>
      </w:r>
    </w:p>
    <w:p w14:paraId="4A0EFB42" w14:textId="77777777" w:rsidR="00560D3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Antal matchende segmenter </w:t>
      </w:r>
    </w:p>
    <w:p w14:paraId="4E664A63" w14:textId="77777777" w:rsidR="00560D3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FID (Feature ID) for alle matchende segmenter (semikolon-separeret) </w:t>
      </w:r>
    </w:p>
    <w:p w14:paraId="0100720D" w14:textId="3BC9F91B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OV_ID (overfladevand-ID) hvis tilgængelig (semikolon-separeret)</w:t>
      </w:r>
    </w:p>
    <w:p w14:paraId="0924027D" w14:textId="77777777" w:rsidR="007733CA" w:rsidRPr="007733CA" w:rsidRDefault="007733CA" w:rsidP="00B931D8">
      <w:pPr>
        <w:pStyle w:val="Heading4"/>
        <w:rPr>
          <w:lang w:val="da-DK"/>
        </w:rPr>
      </w:pPr>
      <w:bookmarkStart w:id="44" w:name="afstandsberegning"/>
      <w:bookmarkEnd w:id="43"/>
      <w:r w:rsidRPr="007733CA">
        <w:rPr>
          <w:lang w:val="da-DK"/>
        </w:rPr>
        <w:t>4. Afstandsberegning</w:t>
      </w:r>
    </w:p>
    <w:p w14:paraId="45803DDE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Hvis der findes matchende vandløbssegmenter, beregnes minimum euklidisk afstand:</w:t>
      </w:r>
    </w:p>
    <w:p w14:paraId="63D2456D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min_distance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BuiltInTok"/>
          <w:sz w:val="20"/>
          <w:lang w:val="en-US"/>
        </w:rPr>
        <w:t>float</w:t>
      </w:r>
      <w:r w:rsidRPr="007733CA">
        <w:rPr>
          <w:rStyle w:val="NormalTok"/>
          <w:sz w:val="20"/>
          <w:lang w:val="en-US"/>
        </w:rPr>
        <w:t>(</w:t>
      </w:r>
      <w:r w:rsidRPr="007733CA">
        <w:rPr>
          <w:rStyle w:val="StringTok"/>
          <w:sz w:val="20"/>
          <w:lang w:val="en-US"/>
        </w:rPr>
        <w:t>'inf'</w:t>
      </w:r>
      <w:r w:rsidRPr="007733CA">
        <w:rPr>
          <w:rStyle w:val="NormalTok"/>
          <w:sz w:val="20"/>
          <w:lang w:val="en-US"/>
        </w:rPr>
        <w:t>)</w:t>
      </w:r>
      <w:r w:rsidRPr="007733CA">
        <w:rPr>
          <w:sz w:val="20"/>
          <w:lang w:val="en-US"/>
        </w:rPr>
        <w:br/>
      </w: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river_idx, river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matching_rivers.iterrows():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distance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site_geom.distance(river.geometry)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distance </w:t>
      </w:r>
      <w:r w:rsidRPr="007733CA">
        <w:rPr>
          <w:rStyle w:val="OperatorTok"/>
          <w:sz w:val="20"/>
          <w:lang w:val="en-US"/>
        </w:rPr>
        <w:t>&lt;</w:t>
      </w:r>
      <w:r w:rsidRPr="007733CA">
        <w:rPr>
          <w:rStyle w:val="NormalTok"/>
          <w:sz w:val="20"/>
          <w:lang w:val="en-US"/>
        </w:rPr>
        <w:t xml:space="preserve"> min_distance: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min_distance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distance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nearest_river_idx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river_idx</w:t>
      </w:r>
    </w:p>
    <w:p w14:paraId="14BE4B9B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Geometrisk operation: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rStyle w:val="VerbatimChar"/>
          <w:sz w:val="20"/>
          <w:szCs w:val="20"/>
          <w:lang w:val="da-DK"/>
        </w:rPr>
        <w:t>geometry.distance()</w:t>
      </w:r>
      <w:r w:rsidRPr="007733CA">
        <w:rPr>
          <w:sz w:val="20"/>
          <w:szCs w:val="20"/>
          <w:lang w:val="da-DK"/>
        </w:rPr>
        <w:t xml:space="preserve"> beregner minimum euklidisk afstand mellem to geometrier - For polygon-til-linestring: afstand fra polygonens kant til nærmeste punkt på linjen - Hvis polygon overlapper eller berører vandløb: afstand = 0,0 m - Enhed: meter (da CRS er EPSG:25832)</w:t>
      </w:r>
    </w:p>
    <w:p w14:paraId="6367271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den nærmeste vandløbsstræknings metadata gemmes: - FID (Feature ID) - OV_ID (overfladevand identifikator) - OV_navn (vandløbsnavn)</w:t>
      </w:r>
    </w:p>
    <w:p w14:paraId="07537686" w14:textId="77777777" w:rsidR="007733CA" w:rsidRPr="007733CA" w:rsidRDefault="007733CA" w:rsidP="00B931D8">
      <w:pPr>
        <w:pStyle w:val="Heading4"/>
        <w:rPr>
          <w:lang w:val="da-DK"/>
        </w:rPr>
      </w:pPr>
      <w:bookmarkStart w:id="45" w:name="metadata-bevarelse"/>
      <w:bookmarkEnd w:id="44"/>
      <w:r w:rsidRPr="007733CA">
        <w:rPr>
          <w:lang w:val="da-DK"/>
        </w:rPr>
        <w:t>5. Metadata-Bevarelse</w:t>
      </w:r>
    </w:p>
    <w:p w14:paraId="27F6AC00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Alle relevante kolonner fra Trin 3 bevares i output: - </w:t>
      </w:r>
      <w:r w:rsidRPr="007733CA">
        <w:rPr>
          <w:rStyle w:val="VerbatimChar"/>
          <w:sz w:val="20"/>
          <w:szCs w:val="20"/>
          <w:lang w:val="da-DK"/>
        </w:rPr>
        <w:t>Lokalitetensbranche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rStyle w:val="VerbatimChar"/>
          <w:sz w:val="20"/>
          <w:szCs w:val="20"/>
          <w:lang w:val="da-DK"/>
        </w:rPr>
        <w:t>Lokalitetensaktivitet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rStyle w:val="VerbatimChar"/>
          <w:sz w:val="20"/>
          <w:szCs w:val="20"/>
          <w:lang w:val="da-DK"/>
        </w:rPr>
        <w:t>Lokalitetensstoffer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rStyle w:val="VerbatimChar"/>
          <w:sz w:val="20"/>
          <w:szCs w:val="20"/>
          <w:lang w:val="da-DK"/>
        </w:rPr>
        <w:t>Lokalitetsnavn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rStyle w:val="VerbatimChar"/>
          <w:sz w:val="20"/>
          <w:szCs w:val="20"/>
          <w:lang w:val="da-DK"/>
        </w:rPr>
        <w:t>Lokalitetetsforureningsstatus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rStyle w:val="VerbatimChar"/>
          <w:sz w:val="20"/>
          <w:szCs w:val="20"/>
          <w:lang w:val="da-DK"/>
        </w:rPr>
        <w:t>Regionsnavn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rStyle w:val="VerbatimChar"/>
          <w:sz w:val="20"/>
          <w:szCs w:val="20"/>
          <w:lang w:val="da-DK"/>
        </w:rPr>
        <w:t>Kommunenavn</w:t>
      </w:r>
    </w:p>
    <w:p w14:paraId="3D31541E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sikrer at Trin 5 har adgang til al nødvendig information for stofspecifik risikovurdering.</w:t>
      </w:r>
    </w:p>
    <w:p w14:paraId="2874CDC1" w14:textId="77777777" w:rsidR="007733CA" w:rsidRPr="007733CA" w:rsidRDefault="007733CA" w:rsidP="00B931D8">
      <w:pPr>
        <w:pStyle w:val="Heading4"/>
        <w:rPr>
          <w:lang w:val="da-DK"/>
        </w:rPr>
      </w:pPr>
      <w:bookmarkStart w:id="46" w:name="minimum-afstand-identifikation"/>
      <w:bookmarkEnd w:id="45"/>
      <w:r w:rsidRPr="007733CA">
        <w:rPr>
          <w:lang w:val="da-DK"/>
        </w:rPr>
        <w:t>6. Minimum-Afstand Identifikation</w:t>
      </w:r>
    </w:p>
    <w:p w14:paraId="1524BD8D" w14:textId="77777777" w:rsidR="0074194F" w:rsidRDefault="0074194F" w:rsidP="004F4972">
      <w:pPr>
        <w:pStyle w:val="FirstParagraph"/>
        <w:rPr>
          <w:rFonts w:cstheme="minorHAnsi"/>
          <w:sz w:val="20"/>
          <w:szCs w:val="20"/>
          <w:lang w:val="da-DK"/>
        </w:rPr>
      </w:pPr>
      <w:r w:rsidRPr="0074194F">
        <w:rPr>
          <w:rFonts w:cstheme="minorHAnsi"/>
          <w:sz w:val="20"/>
          <w:szCs w:val="20"/>
          <w:lang w:val="da-DK"/>
        </w:rPr>
        <w:t>Efter alle afstande er beregnet, bevarer vi hver lokalitet–</w:t>
      </w:r>
      <w:proofErr w:type="gramStart"/>
      <w:r w:rsidRPr="0074194F">
        <w:rPr>
          <w:rFonts w:cstheme="minorHAnsi"/>
          <w:sz w:val="20"/>
          <w:szCs w:val="20"/>
          <w:lang w:val="da-DK"/>
        </w:rPr>
        <w:t>GVFK kombination</w:t>
      </w:r>
      <w:proofErr w:type="gramEnd"/>
      <w:r w:rsidRPr="0074194F">
        <w:rPr>
          <w:rFonts w:cstheme="minorHAnsi"/>
          <w:sz w:val="20"/>
          <w:szCs w:val="20"/>
          <w:lang w:val="da-DK"/>
        </w:rPr>
        <w:t xml:space="preserve"> med dens egen `</w:t>
      </w:r>
      <w:proofErr w:type="spellStart"/>
      <w:r w:rsidRPr="0074194F">
        <w:rPr>
          <w:rFonts w:cstheme="minorHAnsi"/>
          <w:sz w:val="20"/>
          <w:szCs w:val="20"/>
          <w:lang w:val="da-DK"/>
        </w:rPr>
        <w:t>Distance_to_River_m</w:t>
      </w:r>
      <w:proofErr w:type="spellEnd"/>
      <w:r w:rsidRPr="0074194F">
        <w:rPr>
          <w:rFonts w:cstheme="minorHAnsi"/>
          <w:sz w:val="20"/>
          <w:szCs w:val="20"/>
          <w:lang w:val="da-DK"/>
        </w:rPr>
        <w:t>`. Denne kolonne (per kombination) er den, der bruges i Step 5’s risikovurdering. I samme arbejdsskridt beregner vi kun som støtte den laveste afstand pr. lokalitet (`</w:t>
      </w:r>
      <w:proofErr w:type="spellStart"/>
      <w:r w:rsidRPr="0074194F">
        <w:rPr>
          <w:rFonts w:cstheme="minorHAnsi"/>
          <w:sz w:val="20"/>
          <w:szCs w:val="20"/>
          <w:lang w:val="da-DK"/>
        </w:rPr>
        <w:t>Min_Distance_m</w:t>
      </w:r>
      <w:proofErr w:type="spellEnd"/>
      <w:r w:rsidRPr="0074194F">
        <w:rPr>
          <w:rFonts w:cstheme="minorHAnsi"/>
          <w:sz w:val="20"/>
          <w:szCs w:val="20"/>
          <w:lang w:val="da-DK"/>
        </w:rPr>
        <w:t>`) og markerer hvilke kombinationer der matcher den (`</w:t>
      </w:r>
      <w:proofErr w:type="spellStart"/>
      <w:r w:rsidRPr="0074194F">
        <w:rPr>
          <w:rFonts w:cstheme="minorHAnsi"/>
          <w:sz w:val="20"/>
          <w:szCs w:val="20"/>
          <w:lang w:val="da-DK"/>
        </w:rPr>
        <w:t>Is_Min_Distance</w:t>
      </w:r>
      <w:proofErr w:type="spellEnd"/>
      <w:r w:rsidRPr="0074194F">
        <w:rPr>
          <w:rFonts w:cstheme="minorHAnsi"/>
          <w:sz w:val="20"/>
          <w:szCs w:val="20"/>
          <w:lang w:val="da-DK"/>
        </w:rPr>
        <w:t>`), men de to hjælpekolonner indgår ikke i senere beregninger.</w:t>
      </w:r>
    </w:p>
    <w:p w14:paraId="54EC40F7" w14:textId="657358DB" w:rsidR="004F4972" w:rsidRP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  <w:lang w:val="da-DK"/>
        </w:rPr>
      </w:pP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site_min_distances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 xml:space="preserve"> = (</w:t>
      </w:r>
    </w:p>
    <w:p w14:paraId="06853434" w14:textId="77777777" w:rsidR="004F4972" w:rsidRP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  <w:lang w:val="da-DK"/>
        </w:rPr>
      </w:pPr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 xml:space="preserve">    valid_</w:t>
      </w:r>
      <w:proofErr w:type="gram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results.groupby</w:t>
      </w:r>
      <w:proofErr w:type="gram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("Lokalitet_ID</w:t>
      </w:r>
      <w:proofErr w:type="gram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")[</w:t>
      </w:r>
      <w:proofErr w:type="gram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"Distance_to_River_m"</w:t>
      </w:r>
      <w:proofErr w:type="gram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].min</w:t>
      </w:r>
      <w:proofErr w:type="gram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(</w:t>
      </w:r>
      <w:proofErr w:type="gram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).reset</w:t>
      </w:r>
      <w:proofErr w:type="gram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_</w:t>
      </w:r>
      <w:proofErr w:type="gram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index(</w:t>
      </w:r>
      <w:proofErr w:type="gram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)</w:t>
      </w:r>
    </w:p>
    <w:p w14:paraId="3F3054A8" w14:textId="77777777" w:rsidR="004F4972" w:rsidRP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  <w:lang w:val="da-DK"/>
        </w:rPr>
      </w:pPr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)</w:t>
      </w:r>
    </w:p>
    <w:p w14:paraId="3C2C797D" w14:textId="77777777" w:rsidR="004F4972" w:rsidRP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  <w:lang w:val="da-DK"/>
        </w:rPr>
      </w:pP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lastRenderedPageBreak/>
        <w:t>site_min_</w:t>
      </w:r>
      <w:proofErr w:type="gram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distances.columns</w:t>
      </w:r>
      <w:proofErr w:type="spellEnd"/>
      <w:proofErr w:type="gram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 xml:space="preserve"> = ["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Lokalitet_ID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", "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Min_Distance_m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"]</w:t>
      </w:r>
    </w:p>
    <w:p w14:paraId="113D7CB1" w14:textId="77777777" w:rsidR="004F4972" w:rsidRP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  <w:lang w:val="da-DK"/>
        </w:rPr>
      </w:pPr>
    </w:p>
    <w:p w14:paraId="7EE54254" w14:textId="77777777" w:rsidR="004F4972" w:rsidRP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</w:rPr>
      </w:pP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results_df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 xml:space="preserve"> = 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results_</w:t>
      </w:r>
      <w:proofErr w:type="gram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df.merge</w:t>
      </w:r>
      <w:proofErr w:type="spellEnd"/>
      <w:proofErr w:type="gramEnd"/>
      <w:r w:rsidRPr="004F4972">
        <w:rPr>
          <w:rStyle w:val="NormalTok"/>
          <w:rFonts w:cs="Verdana"/>
          <w:b w:val="0"/>
          <w:bCs w:val="0"/>
          <w:sz w:val="20"/>
          <w:szCs w:val="20"/>
        </w:rPr>
        <w:t>(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site_min_distances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>, on="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Lokalitet_ID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>", how="left")</w:t>
      </w:r>
    </w:p>
    <w:p w14:paraId="3C2E7AEA" w14:textId="77777777" w:rsidR="004F4972" w:rsidRP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</w:rPr>
      </w:pP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results_df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>["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Is_Min_Distance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>"] = (</w:t>
      </w:r>
    </w:p>
    <w:p w14:paraId="5E2E3A26" w14:textId="77777777" w:rsidR="004F4972" w:rsidRP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</w:rPr>
      </w:pPr>
      <w:r w:rsidRPr="004F4972">
        <w:rPr>
          <w:rStyle w:val="NormalTok"/>
          <w:rFonts w:cs="Verdana"/>
          <w:b w:val="0"/>
          <w:bCs w:val="0"/>
          <w:sz w:val="20"/>
          <w:szCs w:val="20"/>
        </w:rPr>
        <w:t xml:space="preserve">    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results_df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>["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Distance_to_River_m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 xml:space="preserve">"] == 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results_df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>["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</w:rPr>
        <w:t>Min_Distance_m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</w:rPr>
        <w:t>"]</w:t>
      </w:r>
    </w:p>
    <w:p w14:paraId="33EA8C67" w14:textId="77777777" w:rsidR="004F4972" w:rsidRDefault="004F4972" w:rsidP="004F4972">
      <w:pPr>
        <w:pStyle w:val="FirstParagraph"/>
        <w:rPr>
          <w:rStyle w:val="NormalTok"/>
          <w:rFonts w:cs="Verdana"/>
          <w:b w:val="0"/>
          <w:bCs w:val="0"/>
          <w:sz w:val="20"/>
          <w:szCs w:val="20"/>
          <w:lang w:val="da-DK"/>
        </w:rPr>
      </w:pPr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 xml:space="preserve">) &amp; 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results_df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["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Distance_to_River_m</w:t>
      </w:r>
      <w:proofErr w:type="spell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"</w:t>
      </w:r>
      <w:proofErr w:type="gram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].</w:t>
      </w:r>
      <w:proofErr w:type="spellStart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notna</w:t>
      </w:r>
      <w:proofErr w:type="spellEnd"/>
      <w:proofErr w:type="gramEnd"/>
      <w:r w:rsidRPr="004F4972">
        <w:rPr>
          <w:rStyle w:val="NormalTok"/>
          <w:rFonts w:cs="Verdana"/>
          <w:b w:val="0"/>
          <w:bCs w:val="0"/>
          <w:sz w:val="20"/>
          <w:szCs w:val="20"/>
          <w:lang w:val="da-DK"/>
        </w:rPr>
        <w:t>()</w:t>
      </w:r>
    </w:p>
    <w:p w14:paraId="0424DD54" w14:textId="77777777" w:rsidR="004F4972" w:rsidRPr="004F4972" w:rsidRDefault="004F4972" w:rsidP="004F4972">
      <w:pPr>
        <w:pStyle w:val="BodyText"/>
        <w:rPr>
          <w:sz w:val="20"/>
          <w:szCs w:val="20"/>
          <w:lang w:val="da-DK"/>
        </w:rPr>
      </w:pPr>
      <w:r w:rsidRPr="004F4972">
        <w:rPr>
          <w:sz w:val="20"/>
          <w:szCs w:val="20"/>
          <w:lang w:val="da-DK"/>
        </w:rPr>
        <w:t xml:space="preserve">Dette tilføjer  </w:t>
      </w:r>
    </w:p>
    <w:p w14:paraId="154B9578" w14:textId="77777777" w:rsidR="004F4972" w:rsidRPr="004F4972" w:rsidRDefault="004F4972" w:rsidP="004F4972">
      <w:pPr>
        <w:pStyle w:val="BodyText"/>
        <w:rPr>
          <w:sz w:val="20"/>
          <w:szCs w:val="20"/>
          <w:lang w:val="da-DK"/>
        </w:rPr>
      </w:pPr>
      <w:r w:rsidRPr="004F4972">
        <w:rPr>
          <w:sz w:val="20"/>
          <w:szCs w:val="20"/>
          <w:lang w:val="da-DK"/>
        </w:rPr>
        <w:t>- `</w:t>
      </w:r>
      <w:proofErr w:type="spellStart"/>
      <w:r w:rsidRPr="004F4972">
        <w:rPr>
          <w:sz w:val="20"/>
          <w:szCs w:val="20"/>
          <w:lang w:val="da-DK"/>
        </w:rPr>
        <w:t>Min_Distance_m</w:t>
      </w:r>
      <w:proofErr w:type="spellEnd"/>
      <w:r w:rsidRPr="004F4972">
        <w:rPr>
          <w:sz w:val="20"/>
          <w:szCs w:val="20"/>
          <w:lang w:val="da-DK"/>
        </w:rPr>
        <w:t>`: Den korteste afstand for lokaliteten (samme værdi på alle rækker med samme `</w:t>
      </w:r>
      <w:proofErr w:type="spellStart"/>
      <w:r w:rsidRPr="004F4972">
        <w:rPr>
          <w:sz w:val="20"/>
          <w:szCs w:val="20"/>
          <w:lang w:val="da-DK"/>
        </w:rPr>
        <w:t>Lokalitet_ID</w:t>
      </w:r>
      <w:proofErr w:type="spellEnd"/>
      <w:r w:rsidRPr="004F4972">
        <w:rPr>
          <w:sz w:val="20"/>
          <w:szCs w:val="20"/>
          <w:lang w:val="da-DK"/>
        </w:rPr>
        <w:t xml:space="preserve">`)  </w:t>
      </w:r>
    </w:p>
    <w:p w14:paraId="25B7F9BC" w14:textId="77777777" w:rsidR="004F4972" w:rsidRDefault="004F4972" w:rsidP="004F4972">
      <w:pPr>
        <w:pStyle w:val="BodyText"/>
        <w:rPr>
          <w:sz w:val="20"/>
          <w:szCs w:val="20"/>
          <w:lang w:val="da-DK"/>
        </w:rPr>
      </w:pPr>
      <w:r w:rsidRPr="004F4972">
        <w:rPr>
          <w:sz w:val="20"/>
          <w:szCs w:val="20"/>
          <w:lang w:val="da-DK"/>
        </w:rPr>
        <w:t>- `</w:t>
      </w:r>
      <w:proofErr w:type="spellStart"/>
      <w:r w:rsidRPr="004F4972">
        <w:rPr>
          <w:sz w:val="20"/>
          <w:szCs w:val="20"/>
          <w:lang w:val="da-DK"/>
        </w:rPr>
        <w:t>Is_Min_Distance</w:t>
      </w:r>
      <w:proofErr w:type="spellEnd"/>
      <w:r w:rsidRPr="004F4972">
        <w:rPr>
          <w:sz w:val="20"/>
          <w:szCs w:val="20"/>
          <w:lang w:val="da-DK"/>
        </w:rPr>
        <w:t xml:space="preserve">`: </w:t>
      </w:r>
      <w:proofErr w:type="spellStart"/>
      <w:r w:rsidRPr="004F4972">
        <w:rPr>
          <w:sz w:val="20"/>
          <w:szCs w:val="20"/>
          <w:lang w:val="da-DK"/>
        </w:rPr>
        <w:t>Boolean</w:t>
      </w:r>
      <w:proofErr w:type="spellEnd"/>
      <w:r w:rsidRPr="004F4972">
        <w:rPr>
          <w:sz w:val="20"/>
          <w:szCs w:val="20"/>
          <w:lang w:val="da-DK"/>
        </w:rPr>
        <w:t>-flag der viser, om den enkelte lokalitet–</w:t>
      </w:r>
      <w:proofErr w:type="gramStart"/>
      <w:r w:rsidRPr="004F4972">
        <w:rPr>
          <w:sz w:val="20"/>
          <w:szCs w:val="20"/>
          <w:lang w:val="da-DK"/>
        </w:rPr>
        <w:t>GVFK kombination</w:t>
      </w:r>
      <w:proofErr w:type="gramEnd"/>
      <w:r w:rsidRPr="004F4972">
        <w:rPr>
          <w:sz w:val="20"/>
          <w:szCs w:val="20"/>
          <w:lang w:val="da-DK"/>
        </w:rPr>
        <w:t xml:space="preserve"> deler lokalitetens minimum-afstand</w:t>
      </w:r>
    </w:p>
    <w:p w14:paraId="2D044E33" w14:textId="0C474893" w:rsidR="007733CA" w:rsidRPr="007733CA" w:rsidRDefault="007733CA" w:rsidP="004F4972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Tillader senere analyser at fokusere på “worst case” (korteste afstand), men bevarer alle kombinationer til stofspecifik vurdering.</w:t>
      </w:r>
    </w:p>
    <w:p w14:paraId="1938D6B1" w14:textId="77777777" w:rsidR="007733CA" w:rsidRPr="007733CA" w:rsidRDefault="007733CA" w:rsidP="00B931D8">
      <w:pPr>
        <w:pStyle w:val="Heading4"/>
        <w:rPr>
          <w:lang w:val="da-DK"/>
        </w:rPr>
      </w:pPr>
      <w:bookmarkStart w:id="47" w:name="håndtering-af-manglende-matches"/>
      <w:bookmarkEnd w:id="46"/>
      <w:r w:rsidRPr="007733CA">
        <w:rPr>
          <w:lang w:val="da-DK"/>
        </w:rPr>
        <w:t>7. Håndtering af Manglende Matches</w:t>
      </w:r>
    </w:p>
    <w:p w14:paraId="6C9ADFEC" w14:textId="77777777" w:rsidR="003560D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Hvis en lokalitet-</w:t>
      </w:r>
      <w:proofErr w:type="gramStart"/>
      <w:r w:rsidRPr="007733CA">
        <w:rPr>
          <w:sz w:val="20"/>
          <w:szCs w:val="20"/>
          <w:lang w:val="da-DK"/>
        </w:rPr>
        <w:t>GVFK kombination</w:t>
      </w:r>
      <w:proofErr w:type="gramEnd"/>
      <w:r w:rsidRPr="007733CA">
        <w:rPr>
          <w:sz w:val="20"/>
          <w:szCs w:val="20"/>
          <w:lang w:val="da-DK"/>
        </w:rPr>
        <w:t xml:space="preserve"> ikke har nogen matchende vandløbssegmenter: </w:t>
      </w:r>
    </w:p>
    <w:p w14:paraId="26DB0837" w14:textId="77777777" w:rsidR="003560D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Distance_to_River_m</w:t>
      </w:r>
      <w:proofErr w:type="spellEnd"/>
      <w:r w:rsidRPr="007733CA">
        <w:rPr>
          <w:sz w:val="20"/>
          <w:szCs w:val="20"/>
          <w:lang w:val="da-DK"/>
        </w:rPr>
        <w:t xml:space="preserve"> sættes til </w:t>
      </w:r>
      <w:r w:rsidRPr="007733CA">
        <w:rPr>
          <w:rStyle w:val="VerbatimChar"/>
          <w:sz w:val="20"/>
          <w:szCs w:val="20"/>
          <w:lang w:val="da-DK"/>
        </w:rPr>
        <w:t>None</w:t>
      </w:r>
      <w:r w:rsidRPr="007733CA">
        <w:rPr>
          <w:sz w:val="20"/>
          <w:szCs w:val="20"/>
          <w:lang w:val="da-DK"/>
        </w:rPr>
        <w:t>/</w:t>
      </w:r>
      <w:proofErr w:type="spellStart"/>
      <w:r w:rsidRPr="007733CA">
        <w:rPr>
          <w:rStyle w:val="VerbatimChar"/>
          <w:sz w:val="20"/>
          <w:szCs w:val="20"/>
          <w:lang w:val="da-DK"/>
        </w:rPr>
        <w:t>NaN</w:t>
      </w:r>
      <w:proofErr w:type="spellEnd"/>
      <w:r w:rsidRPr="007733CA">
        <w:rPr>
          <w:sz w:val="20"/>
          <w:szCs w:val="20"/>
          <w:lang w:val="da-DK"/>
        </w:rPr>
        <w:t xml:space="preserve"> </w:t>
      </w:r>
    </w:p>
    <w:p w14:paraId="3EF9314D" w14:textId="77777777" w:rsidR="003560D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Has_Matching_Rivers</w:t>
      </w:r>
      <w:proofErr w:type="spellEnd"/>
      <w:r w:rsidRPr="007733CA">
        <w:rPr>
          <w:sz w:val="20"/>
          <w:szCs w:val="20"/>
          <w:lang w:val="da-DK"/>
        </w:rPr>
        <w:t xml:space="preserve"> sættes til </w:t>
      </w:r>
      <w:r w:rsidRPr="007733CA">
        <w:rPr>
          <w:rStyle w:val="VerbatimChar"/>
          <w:sz w:val="20"/>
          <w:szCs w:val="20"/>
          <w:lang w:val="da-DK"/>
        </w:rPr>
        <w:t>False</w:t>
      </w:r>
      <w:r w:rsidRPr="007733CA">
        <w:rPr>
          <w:sz w:val="20"/>
          <w:szCs w:val="20"/>
          <w:lang w:val="da-DK"/>
        </w:rPr>
        <w:t xml:space="preserve"> </w:t>
      </w:r>
    </w:p>
    <w:p w14:paraId="3AE5834A" w14:textId="46211E34" w:rsidR="007733CA" w:rsidRPr="007733CA" w:rsidRDefault="007733CA" w:rsidP="003560D6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Kombinationen bevares i output for sporbarhed</w:t>
      </w:r>
      <w:r w:rsidR="00E90207">
        <w:rPr>
          <w:sz w:val="20"/>
          <w:szCs w:val="20"/>
          <w:lang w:val="da-DK"/>
        </w:rPr>
        <w:t xml:space="preserve">. </w:t>
      </w:r>
      <w:r w:rsidRPr="007733CA">
        <w:rPr>
          <w:sz w:val="20"/>
          <w:szCs w:val="20"/>
          <w:lang w:val="da-DK"/>
        </w:rPr>
        <w:t>Disse kombinationer filtreres typisk fra i senere trin.</w:t>
      </w:r>
    </w:p>
    <w:p w14:paraId="11EA87BA" w14:textId="77777777" w:rsidR="007733CA" w:rsidRPr="001E5E26" w:rsidRDefault="007733CA" w:rsidP="00B931D8">
      <w:pPr>
        <w:pStyle w:val="Heading3"/>
      </w:pPr>
      <w:bookmarkStart w:id="48" w:name="output-4"/>
      <w:bookmarkEnd w:id="40"/>
      <w:bookmarkEnd w:id="47"/>
      <w:r w:rsidRPr="001E5E26">
        <w:t>Output</w:t>
      </w:r>
    </w:p>
    <w:p w14:paraId="3106517F" w14:textId="77777777" w:rsidR="00A731F6" w:rsidRPr="001E5E26" w:rsidRDefault="007733CA" w:rsidP="007733CA">
      <w:pPr>
        <w:pStyle w:val="FirstParagraph"/>
        <w:rPr>
          <w:rStyle w:val="VerbatimChar"/>
          <w:sz w:val="20"/>
          <w:szCs w:val="20"/>
        </w:rPr>
      </w:pPr>
      <w:proofErr w:type="gramStart"/>
      <w:r w:rsidRPr="001E5E26">
        <w:rPr>
          <w:b/>
          <w:bCs/>
          <w:sz w:val="20"/>
          <w:szCs w:val="20"/>
        </w:rPr>
        <w:t>Fil</w:t>
      </w:r>
      <w:proofErr w:type="gramEnd"/>
      <w:r w:rsidRPr="001E5E26">
        <w:rPr>
          <w:b/>
          <w:bCs/>
          <w:sz w:val="20"/>
          <w:szCs w:val="20"/>
        </w:rPr>
        <w:t>:</w:t>
      </w:r>
      <w:r w:rsidRPr="001E5E26">
        <w:rPr>
          <w:sz w:val="20"/>
          <w:szCs w:val="20"/>
        </w:rPr>
        <w:t xml:space="preserve"> </w:t>
      </w:r>
      <w:r w:rsidRPr="001E5E26">
        <w:rPr>
          <w:rStyle w:val="VerbatimChar"/>
          <w:sz w:val="20"/>
          <w:szCs w:val="20"/>
        </w:rPr>
        <w:t>step4_final_distances_for_risk_assessment.csv</w:t>
      </w:r>
    </w:p>
    <w:p w14:paraId="44C05586" w14:textId="77777777" w:rsidR="00A731F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lokalitet-</w:t>
      </w:r>
      <w:proofErr w:type="gramStart"/>
      <w:r w:rsidRPr="007733CA">
        <w:rPr>
          <w:sz w:val="20"/>
          <w:szCs w:val="20"/>
          <w:lang w:val="da-DK"/>
        </w:rPr>
        <w:t>GVFK kombinationer</w:t>
      </w:r>
      <w:proofErr w:type="gramEnd"/>
      <w:r w:rsidRPr="007733CA">
        <w:rPr>
          <w:sz w:val="20"/>
          <w:szCs w:val="20"/>
          <w:lang w:val="da-DK"/>
        </w:rPr>
        <w:t xml:space="preserve"> med gyldige afstande </w:t>
      </w:r>
    </w:p>
    <w:p w14:paraId="20FFECAF" w14:textId="77777777" w:rsidR="00E90207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Kolonner:</w:t>
      </w:r>
      <w:r w:rsidRPr="007733CA">
        <w:rPr>
          <w:sz w:val="20"/>
          <w:szCs w:val="20"/>
          <w:lang w:val="da-DK"/>
        </w:rPr>
        <w:t xml:space="preserve"> </w:t>
      </w:r>
    </w:p>
    <w:p w14:paraId="2F0E5811" w14:textId="771F7701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Lokalitet_ID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Lokalitetsidentifikator </w:t>
      </w:r>
    </w:p>
    <w:p w14:paraId="67AEAC06" w14:textId="0D254685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GVFK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</w:t>
      </w:r>
    </w:p>
    <w:p w14:paraId="2C960781" w14:textId="6A0F182F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Site_Type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“V1”, “V2”, eller “V1 og V2” </w:t>
      </w:r>
    </w:p>
    <w:p w14:paraId="3910922B" w14:textId="601FA1EF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Distance_to_River_m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float</w:t>
      </w:r>
      <w:proofErr w:type="spellEnd"/>
      <w:r w:rsidRPr="007733CA">
        <w:rPr>
          <w:sz w:val="20"/>
          <w:szCs w:val="20"/>
          <w:lang w:val="da-DK"/>
        </w:rPr>
        <w:t xml:space="preserve">): Afstand i meter til nærmeste vandløb i dette GVFK - </w:t>
      </w:r>
      <w:r w:rsidRPr="007733CA">
        <w:rPr>
          <w:rStyle w:val="VerbatimChar"/>
          <w:sz w:val="20"/>
          <w:szCs w:val="20"/>
          <w:lang w:val="da-DK"/>
        </w:rPr>
        <w:t>Min_Distance_m</w:t>
      </w:r>
      <w:r w:rsidRPr="007733CA">
        <w:rPr>
          <w:sz w:val="20"/>
          <w:szCs w:val="20"/>
          <w:lang w:val="da-DK"/>
        </w:rPr>
        <w:t xml:space="preserve"> (float): Minimum afstand for denne lokalitet på tværs af alle GVFK’er </w:t>
      </w:r>
    </w:p>
    <w:p w14:paraId="46379FBA" w14:textId="38942604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lastRenderedPageBreak/>
        <w:t>Is_Min_Distance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boolean</w:t>
      </w:r>
      <w:proofErr w:type="spellEnd"/>
      <w:r w:rsidRPr="007733CA">
        <w:rPr>
          <w:sz w:val="20"/>
          <w:szCs w:val="20"/>
          <w:lang w:val="da-DK"/>
        </w:rPr>
        <w:t xml:space="preserve">): Om dette er lokalitetens minimum-afstand </w:t>
      </w:r>
    </w:p>
    <w:p w14:paraId="5A3579BE" w14:textId="26833947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Nearest_River_FID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integer</w:t>
      </w:r>
      <w:proofErr w:type="spellEnd"/>
      <w:r w:rsidRPr="007733CA">
        <w:rPr>
          <w:sz w:val="20"/>
          <w:szCs w:val="20"/>
          <w:lang w:val="da-DK"/>
        </w:rPr>
        <w:t xml:space="preserve">): Feature ID for nærmeste vandløbssegment </w:t>
      </w:r>
    </w:p>
    <w:p w14:paraId="32AD63F0" w14:textId="133919C2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Nearest_River_ov_id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Overfladevand-ID for nærmeste vandløb </w:t>
      </w:r>
    </w:p>
    <w:p w14:paraId="63460F02" w14:textId="109DED76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Nearest_River_ov_navn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Navn på nærmeste vandløb </w:t>
      </w:r>
    </w:p>
    <w:p w14:paraId="40514DF3" w14:textId="15AB945F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River_Segment_Count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integer</w:t>
      </w:r>
      <w:proofErr w:type="spellEnd"/>
      <w:r w:rsidRPr="007733CA">
        <w:rPr>
          <w:sz w:val="20"/>
          <w:szCs w:val="20"/>
          <w:lang w:val="da-DK"/>
        </w:rPr>
        <w:t xml:space="preserve">): Antal vandløbssegmenter i dette GVFK </w:t>
      </w:r>
    </w:p>
    <w:p w14:paraId="440581D9" w14:textId="7267C571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River_Segment_FIDs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Semikolon-separeret liste af alle segment FID’er </w:t>
      </w:r>
    </w:p>
    <w:p w14:paraId="2177818D" w14:textId="120E8474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River_Segment_ov_ids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Semikolon-separeret liste af alle segment OV_ID’er </w:t>
      </w:r>
    </w:p>
    <w:p w14:paraId="6D5BD035" w14:textId="51FC081E" w:rsidR="00E90207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Alle metadata-kolonner fra Trin 3 (stoffer, branche, aktivitet, status, region, kommune) </w:t>
      </w:r>
    </w:p>
    <w:p w14:paraId="6D6595E0" w14:textId="6051D7D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Kritisk input til Trin 5 risikovurdering</w:t>
      </w:r>
    </w:p>
    <w:p w14:paraId="6D33B22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Sekundært output (kun visualisering):</w:t>
      </w:r>
      <w:r w:rsidRPr="007733CA">
        <w:rPr>
          <w:sz w:val="20"/>
          <w:szCs w:val="20"/>
          <w:lang w:val="da-DK"/>
        </w:rPr>
        <w:t xml:space="preserve"> Koden opretter også en interaktiv HTML-kort visualisering med sampled data (max 1000 lokaliteter for performance), men dette er ikke del af den kritiske workflow.</w:t>
      </w:r>
    </w:p>
    <w:p w14:paraId="73456A4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Dataflow til Trin 5:</w:t>
      </w:r>
      <w:r w:rsidRPr="007733CA">
        <w:rPr>
          <w:sz w:val="20"/>
          <w:szCs w:val="20"/>
          <w:lang w:val="da-DK"/>
        </w:rPr>
        <w:t xml:space="preserve"> Alle lokalitet-GVFK kombinationer med gyldige afstande sendes videre til Trin 5, hvor afstandstærskler anvendes for kategorisering.</w:t>
      </w:r>
    </w:p>
    <w:p w14:paraId="490B6BAE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50816171">
          <v:rect id="_x0000_i1235" style="width:0;height:1.5pt" o:hralign="center" o:hrstd="t" o:hr="t"/>
        </w:pict>
      </w:r>
    </w:p>
    <w:p w14:paraId="562EC11C" w14:textId="77777777" w:rsidR="007733CA" w:rsidRPr="007733CA" w:rsidRDefault="007733CA" w:rsidP="00B931D8">
      <w:pPr>
        <w:pStyle w:val="Heading2"/>
        <w:rPr>
          <w:lang w:val="da-DK"/>
        </w:rPr>
      </w:pPr>
      <w:bookmarkStart w:id="49" w:name="X3024b3ccc54db4bcf8a33cb47654b9f39213ed9"/>
      <w:bookmarkEnd w:id="38"/>
      <w:bookmarkEnd w:id="48"/>
      <w:r w:rsidRPr="007733CA">
        <w:rPr>
          <w:lang w:val="da-DK"/>
        </w:rPr>
        <w:t>TRIN 5: TÆRSKEL-VURDERING OG KATEGORISERING</w:t>
      </w:r>
    </w:p>
    <w:p w14:paraId="5AB33346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50" w:name="input-5"/>
      <w:r w:rsidRPr="007733CA">
        <w:rPr>
          <w:sz w:val="20"/>
          <w:szCs w:val="20"/>
          <w:lang w:val="da-DK"/>
        </w:rPr>
        <w:t>Input</w:t>
      </w:r>
    </w:p>
    <w:p w14:paraId="3D48FD56" w14:textId="02754FE2" w:rsidR="00A731F6" w:rsidRPr="00A731F6" w:rsidRDefault="007733CA" w:rsidP="007733CA">
      <w:pPr>
        <w:pStyle w:val="FirstParagraph"/>
        <w:rPr>
          <w:sz w:val="20"/>
          <w:szCs w:val="20"/>
        </w:rPr>
      </w:pPr>
      <w:r w:rsidRPr="00A731F6">
        <w:rPr>
          <w:b/>
          <w:bCs/>
          <w:sz w:val="20"/>
          <w:szCs w:val="20"/>
        </w:rPr>
        <w:t>Fra Trin 4:</w:t>
      </w:r>
      <w:r w:rsidRPr="00A731F6">
        <w:rPr>
          <w:sz w:val="20"/>
          <w:szCs w:val="20"/>
        </w:rPr>
        <w:t xml:space="preserve"> </w:t>
      </w:r>
      <w:r w:rsidRPr="00A731F6">
        <w:rPr>
          <w:rStyle w:val="VerbatimChar"/>
          <w:sz w:val="20"/>
          <w:szCs w:val="20"/>
        </w:rPr>
        <w:t>step4_final_distances_for_risk_assessment.csv</w:t>
      </w:r>
    </w:p>
    <w:p w14:paraId="7FB74F30" w14:textId="77777777" w:rsidR="00A731F6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lokalitet-</w:t>
      </w:r>
      <w:proofErr w:type="gramStart"/>
      <w:r w:rsidRPr="007733CA">
        <w:rPr>
          <w:sz w:val="20"/>
          <w:szCs w:val="20"/>
          <w:lang w:val="da-DK"/>
        </w:rPr>
        <w:t>GVFK kombinationer</w:t>
      </w:r>
      <w:proofErr w:type="gramEnd"/>
      <w:r w:rsidRPr="007733CA">
        <w:rPr>
          <w:sz w:val="20"/>
          <w:szCs w:val="20"/>
          <w:lang w:val="da-DK"/>
        </w:rPr>
        <w:t xml:space="preserve"> med afstandsdata </w:t>
      </w:r>
    </w:p>
    <w:p w14:paraId="6ABD79E6" w14:textId="77777777" w:rsidR="00EF1A42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Nøglekolonner:</w:t>
      </w:r>
      <w:r w:rsidRPr="007733CA">
        <w:rPr>
          <w:sz w:val="20"/>
          <w:szCs w:val="20"/>
          <w:lang w:val="da-DK"/>
        </w:rPr>
        <w:t xml:space="preserve"> </w:t>
      </w:r>
    </w:p>
    <w:p w14:paraId="6D337A1D" w14:textId="408421E4" w:rsidR="00EF1A42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Lokalitet_ID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Lokalitetsidentifikator </w:t>
      </w:r>
    </w:p>
    <w:p w14:paraId="4525E74F" w14:textId="2814EFFC" w:rsidR="00EF1A42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rStyle w:val="VerbatimChar"/>
          <w:sz w:val="20"/>
          <w:szCs w:val="20"/>
          <w:lang w:val="da-DK"/>
        </w:rPr>
        <w:t>GVFK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</w:t>
      </w:r>
    </w:p>
    <w:p w14:paraId="3EBA3575" w14:textId="46476D50" w:rsidR="00EF1A42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Distance_to_River_m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float</w:t>
      </w:r>
      <w:proofErr w:type="spellEnd"/>
      <w:r w:rsidRPr="007733CA">
        <w:rPr>
          <w:sz w:val="20"/>
          <w:szCs w:val="20"/>
          <w:lang w:val="da-DK"/>
        </w:rPr>
        <w:t xml:space="preserve">): Afstand til vandløb i meter </w:t>
      </w:r>
    </w:p>
    <w:p w14:paraId="3BA27D0A" w14:textId="3D397CF1" w:rsidR="00EF1A42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Lokalitetensstoffer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Semikolon-separeret liste af forureningsstoffer </w:t>
      </w:r>
    </w:p>
    <w:p w14:paraId="1A57856D" w14:textId="617AEC16" w:rsidR="00EF1A42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Lokalitetensbranche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Semikolon-separeret liste af brancher </w:t>
      </w:r>
    </w:p>
    <w:p w14:paraId="4F2FEAA7" w14:textId="43BFED38" w:rsidR="00EF1A42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Lokalitetensaktivitet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Semikolon-separeret liste af aktiviteter </w:t>
      </w:r>
    </w:p>
    <w:p w14:paraId="27C2F80C" w14:textId="34FC6665" w:rsidR="007733CA" w:rsidRPr="007733CA" w:rsidRDefault="007733CA" w:rsidP="00EF1A42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Øvrige metadata-kolonner fra tidligere trin</w:t>
      </w:r>
    </w:p>
    <w:p w14:paraId="7DB2A23F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51" w:name="metodologi-5"/>
      <w:bookmarkEnd w:id="50"/>
      <w:r w:rsidRPr="007733CA">
        <w:rPr>
          <w:sz w:val="20"/>
          <w:szCs w:val="20"/>
          <w:lang w:val="da-DK"/>
        </w:rPr>
        <w:lastRenderedPageBreak/>
        <w:t>Metodologi</w:t>
      </w:r>
    </w:p>
    <w:p w14:paraId="49074C70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trin anvender en to-lags risikovurdering: en konservativ generel vurdering (5a) efterfulgt af en stofspecifik vurdering med losseplads-override logik (5b). Trinnet identificerer højrisiko-lokaliteter der kræver nærmere undersøgelse eller indsats.</w:t>
      </w:r>
    </w:p>
    <w:p w14:paraId="380C40C6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52" w:name="præ-processing-datakvalificering"/>
      <w:r w:rsidRPr="007733CA">
        <w:rPr>
          <w:sz w:val="20"/>
          <w:szCs w:val="20"/>
          <w:lang w:val="da-DK"/>
        </w:rPr>
        <w:t>Præ-processing: Datakvalificering</w:t>
      </w:r>
    </w:p>
    <w:p w14:paraId="491DCED6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Før risikovurdering separeres kombinationer i to grupper:</w:t>
      </w:r>
    </w:p>
    <w:p w14:paraId="00401F77" w14:textId="77777777" w:rsidR="00A731F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Gruppe 1 - Kvalificerende kombinationer:</w:t>
      </w:r>
      <w:r w:rsidRPr="007733CA">
        <w:rPr>
          <w:sz w:val="20"/>
          <w:szCs w:val="20"/>
          <w:lang w:val="da-DK"/>
        </w:rPr>
        <w:t xml:space="preserve"> Kombinationer med ENTEN: </w:t>
      </w:r>
    </w:p>
    <w:p w14:paraId="25DBE540" w14:textId="77777777" w:rsidR="00A731F6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Ikke-tom </w:t>
      </w:r>
      <w:proofErr w:type="spellStart"/>
      <w:r w:rsidRPr="007733CA">
        <w:rPr>
          <w:rStyle w:val="VerbatimChar"/>
          <w:sz w:val="20"/>
          <w:szCs w:val="20"/>
          <w:lang w:val="da-DK"/>
        </w:rPr>
        <w:t>Lokalitetensstoffer</w:t>
      </w:r>
      <w:proofErr w:type="spellEnd"/>
      <w:r w:rsidRPr="007733CA">
        <w:rPr>
          <w:sz w:val="20"/>
          <w:szCs w:val="20"/>
          <w:lang w:val="da-DK"/>
        </w:rPr>
        <w:t xml:space="preserve"> (dokumenterede forureningsstoffer) </w:t>
      </w:r>
    </w:p>
    <w:p w14:paraId="1794B898" w14:textId="3703BFA5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ELLER losseplads-</w:t>
      </w:r>
      <w:proofErr w:type="spellStart"/>
      <w:r w:rsidRPr="007733CA">
        <w:rPr>
          <w:sz w:val="20"/>
          <w:szCs w:val="20"/>
          <w:lang w:val="da-DK"/>
        </w:rPr>
        <w:t>keywords</w:t>
      </w:r>
      <w:proofErr w:type="spellEnd"/>
      <w:r w:rsidRPr="007733CA">
        <w:rPr>
          <w:sz w:val="20"/>
          <w:szCs w:val="20"/>
          <w:lang w:val="da-DK"/>
        </w:rPr>
        <w:t xml:space="preserve"> i </w:t>
      </w:r>
      <w:proofErr w:type="spellStart"/>
      <w:r w:rsidRPr="007733CA">
        <w:rPr>
          <w:rStyle w:val="VerbatimChar"/>
          <w:sz w:val="20"/>
          <w:szCs w:val="20"/>
          <w:lang w:val="da-DK"/>
        </w:rPr>
        <w:t>Lokalitetensbranche</w:t>
      </w:r>
      <w:proofErr w:type="spellEnd"/>
      <w:r w:rsidRPr="007733CA">
        <w:rPr>
          <w:sz w:val="20"/>
          <w:szCs w:val="20"/>
          <w:lang w:val="da-DK"/>
        </w:rPr>
        <w:t xml:space="preserve"> eller </w:t>
      </w:r>
      <w:r w:rsidRPr="007733CA">
        <w:rPr>
          <w:rStyle w:val="VerbatimChar"/>
          <w:sz w:val="20"/>
          <w:szCs w:val="20"/>
          <w:lang w:val="da-DK"/>
        </w:rPr>
        <w:t>Lokalitetensaktivitet</w:t>
      </w:r>
      <w:r w:rsidRPr="007733CA">
        <w:rPr>
          <w:sz w:val="20"/>
          <w:szCs w:val="20"/>
          <w:lang w:val="da-DK"/>
        </w:rPr>
        <w:t xml:space="preserve"> (keywords: “losseplads”, “affald”, “deponi”, “fyld”, “skraldeplads”)</w:t>
      </w:r>
    </w:p>
    <w:p w14:paraId="5F41BD29" w14:textId="77777777" w:rsidR="000576F8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Gruppe 2 - Parkerede kombinationer:</w:t>
      </w:r>
      <w:r w:rsidRPr="007733CA">
        <w:rPr>
          <w:sz w:val="20"/>
          <w:szCs w:val="20"/>
          <w:lang w:val="da-DK"/>
        </w:rPr>
        <w:t xml:space="preserve"> Kombinationer UDEN: </w:t>
      </w:r>
    </w:p>
    <w:p w14:paraId="3F7A5252" w14:textId="6BC4280F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Stofdata OG uden losseplads-</w:t>
      </w:r>
      <w:proofErr w:type="spellStart"/>
      <w:r w:rsidRPr="007733CA">
        <w:rPr>
          <w:sz w:val="20"/>
          <w:szCs w:val="20"/>
          <w:lang w:val="da-DK"/>
        </w:rPr>
        <w:t>keywords</w:t>
      </w:r>
      <w:proofErr w:type="spellEnd"/>
      <w:r w:rsidRPr="007733CA">
        <w:rPr>
          <w:sz w:val="20"/>
          <w:szCs w:val="20"/>
          <w:lang w:val="da-DK"/>
        </w:rPr>
        <w:t xml:space="preserve"> i branche/aktivitet</w:t>
      </w:r>
    </w:p>
    <w:p w14:paraId="52B4E8FB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Parkerede kombinationer gemmes i </w:t>
      </w:r>
      <w:r w:rsidRPr="007733CA">
        <w:rPr>
          <w:rStyle w:val="VerbatimChar"/>
          <w:sz w:val="20"/>
          <w:szCs w:val="20"/>
          <w:lang w:val="da-DK"/>
        </w:rPr>
        <w:t>step5_unknown_substance_sites.csv</w:t>
      </w:r>
      <w:r w:rsidRPr="007733CA">
        <w:rPr>
          <w:sz w:val="20"/>
          <w:szCs w:val="20"/>
          <w:lang w:val="da-DK"/>
        </w:rPr>
        <w:t xml:space="preserve"> til manuel opfølgning, men indgår ikke i risikovurderingen.</w:t>
      </w:r>
    </w:p>
    <w:p w14:paraId="015AD32F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0E84175A">
          <v:rect id="_x0000_i1236" style="width:0;height:1.5pt" o:hralign="center" o:hrstd="t" o:hr="t"/>
        </w:pict>
      </w:r>
    </w:p>
    <w:p w14:paraId="14645811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53" w:name="trin-5a-generel-risikovurdering"/>
      <w:bookmarkEnd w:id="51"/>
      <w:bookmarkEnd w:id="52"/>
      <w:r w:rsidRPr="007733CA">
        <w:rPr>
          <w:sz w:val="20"/>
          <w:szCs w:val="20"/>
          <w:lang w:val="da-DK"/>
        </w:rPr>
        <w:t>TRIN 5A: GENEREL RISIKOVURDERING</w:t>
      </w:r>
    </w:p>
    <w:p w14:paraId="7351F8C3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bookmarkStart w:id="54" w:name="formål"/>
      <w:r w:rsidRPr="007733CA">
        <w:rPr>
          <w:sz w:val="20"/>
          <w:szCs w:val="20"/>
          <w:lang w:val="da-DK"/>
        </w:rPr>
        <w:t>Konservativ screening med universel afstandstærskel uafhængig af forureningstype.</w:t>
      </w:r>
    </w:p>
    <w:p w14:paraId="5169718B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bookmarkStart w:id="55" w:name="logik"/>
      <w:bookmarkEnd w:id="54"/>
      <w:r w:rsidRPr="007733CA">
        <w:rPr>
          <w:sz w:val="20"/>
          <w:szCs w:val="20"/>
          <w:lang w:val="da-DK"/>
        </w:rPr>
        <w:t>Filtrering baseret på fast tærskel:</w:t>
      </w:r>
    </w:p>
    <w:p w14:paraId="5535C573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high_risk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df[df[</w:t>
      </w:r>
      <w:r w:rsidRPr="007733CA">
        <w:rPr>
          <w:rStyle w:val="StringTok"/>
          <w:sz w:val="20"/>
          <w:lang w:val="en-US"/>
        </w:rPr>
        <w:t>'Distance_to_River_m'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&lt;=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DecValTok"/>
          <w:sz w:val="20"/>
          <w:lang w:val="en-US"/>
        </w:rPr>
        <w:t>500</w:t>
      </w:r>
      <w:r w:rsidRPr="007733CA">
        <w:rPr>
          <w:rStyle w:val="NormalTok"/>
          <w:sz w:val="20"/>
          <w:lang w:val="en-US"/>
        </w:rPr>
        <w:t>]</w:t>
      </w:r>
    </w:p>
    <w:p w14:paraId="0AE4B275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Tærskel:</w:t>
      </w:r>
      <w:r w:rsidRPr="007733CA">
        <w:rPr>
          <w:sz w:val="20"/>
          <w:szCs w:val="20"/>
          <w:lang w:val="da-DK"/>
        </w:rPr>
        <w:t xml:space="preserve"> 500 meter (konfigurerbar via </w:t>
      </w:r>
      <w:r w:rsidRPr="007733CA">
        <w:rPr>
          <w:rStyle w:val="VerbatimChar"/>
          <w:sz w:val="20"/>
          <w:szCs w:val="20"/>
          <w:lang w:val="da-DK"/>
        </w:rPr>
        <w:t>WORKFLOW_SETTINGS['risk_threshold_m']</w:t>
      </w:r>
      <w:r w:rsidRPr="007733CA">
        <w:rPr>
          <w:sz w:val="20"/>
          <w:szCs w:val="20"/>
          <w:lang w:val="da-DK"/>
        </w:rPr>
        <w:t>)</w:t>
      </w:r>
    </w:p>
    <w:p w14:paraId="029EF8A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Denne tærskel repræsenterer et konservativt worst-case scenarie hvor alle forureningstyper antages at kunne sprede sig op til 500 meter.</w:t>
      </w:r>
    </w:p>
    <w:p w14:paraId="27B55FA8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56" w:name="output-5"/>
      <w:bookmarkEnd w:id="55"/>
      <w:r w:rsidRPr="007733CA">
        <w:rPr>
          <w:sz w:val="20"/>
          <w:szCs w:val="20"/>
          <w:lang w:val="da-DK"/>
        </w:rPr>
        <w:t>Output</w:t>
      </w:r>
    </w:p>
    <w:p w14:paraId="4766549D" w14:textId="77777777" w:rsidR="00496800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1: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step5_high_risk_sites_500m.csv</w:t>
      </w:r>
      <w:r w:rsidRPr="007733CA">
        <w:rPr>
          <w:sz w:val="20"/>
          <w:szCs w:val="20"/>
          <w:lang w:val="da-DK"/>
        </w:rPr>
        <w:t xml:space="preserve"> </w:t>
      </w:r>
    </w:p>
    <w:p w14:paraId="27EF754B" w14:textId="77777777" w:rsidR="00496800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lokalitet-</w:t>
      </w:r>
      <w:proofErr w:type="gramStart"/>
      <w:r w:rsidRPr="007733CA">
        <w:rPr>
          <w:sz w:val="20"/>
          <w:szCs w:val="20"/>
          <w:lang w:val="da-DK"/>
        </w:rPr>
        <w:t>GVFK kombinationer</w:t>
      </w:r>
      <w:proofErr w:type="gramEnd"/>
      <w:r w:rsidRPr="007733CA">
        <w:rPr>
          <w:sz w:val="20"/>
          <w:szCs w:val="20"/>
          <w:lang w:val="da-DK"/>
        </w:rPr>
        <w:t xml:space="preserve"> inden for 500m </w:t>
      </w:r>
    </w:p>
    <w:p w14:paraId="755678E5" w14:textId="77777777" w:rsidR="00496800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Kolonner:</w:t>
      </w:r>
      <w:r w:rsidRPr="007733CA">
        <w:rPr>
          <w:sz w:val="20"/>
          <w:szCs w:val="20"/>
          <w:lang w:val="da-DK"/>
        </w:rPr>
        <w:t xml:space="preserve"> Alle kolonner fra input bevares</w:t>
      </w:r>
    </w:p>
    <w:p w14:paraId="74236CB9" w14:textId="1168DCE2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Bred screening til identifikation af potentielt problematiske lokaliteter</w:t>
      </w:r>
    </w:p>
    <w:p w14:paraId="20EF4A70" w14:textId="77777777" w:rsidR="00496800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2: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step5_gvfk_high_risk_500m.shp</w:t>
      </w:r>
      <w:r w:rsidRPr="007733CA">
        <w:rPr>
          <w:sz w:val="20"/>
          <w:szCs w:val="20"/>
          <w:lang w:val="da-DK"/>
        </w:rPr>
        <w:t xml:space="preserve"> </w:t>
      </w:r>
    </w:p>
    <w:p w14:paraId="111BBE47" w14:textId="77777777" w:rsidR="00496800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lastRenderedPageBreak/>
        <w:t xml:space="preserve">- </w:t>
      </w: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GVFK-polygoner </w:t>
      </w:r>
    </w:p>
    <w:p w14:paraId="163C29B9" w14:textId="77777777" w:rsidR="00496800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Indhold:</w:t>
      </w:r>
      <w:r w:rsidRPr="007733CA">
        <w:rPr>
          <w:sz w:val="20"/>
          <w:szCs w:val="20"/>
          <w:lang w:val="da-DK"/>
        </w:rPr>
        <w:t xml:space="preserve"> Grundvandsforekomster med mindst én lokalitet inden for 500m </w:t>
      </w:r>
    </w:p>
    <w:p w14:paraId="0E0EEAFF" w14:textId="705F61E9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Geografisk visualisering af berørte GVFK’er</w:t>
      </w:r>
    </w:p>
    <w:p w14:paraId="6D5A00CA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7C808F5D">
          <v:rect id="_x0000_i1237" style="width:0;height:1.5pt" o:hralign="center" o:hrstd="t" o:hr="t"/>
        </w:pict>
      </w:r>
    </w:p>
    <w:p w14:paraId="30DD4284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57" w:name="trin-5b-stofspecifik-risikovurdering"/>
      <w:bookmarkEnd w:id="53"/>
      <w:bookmarkEnd w:id="56"/>
      <w:r w:rsidRPr="007733CA">
        <w:rPr>
          <w:sz w:val="20"/>
          <w:szCs w:val="20"/>
          <w:lang w:val="da-DK"/>
        </w:rPr>
        <w:t>TRIN 5B: STOFSPECIFIK RISIKOVURDERING</w:t>
      </w:r>
    </w:p>
    <w:p w14:paraId="334D829E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58" w:name="formål-1"/>
      <w:r w:rsidRPr="007733CA">
        <w:rPr>
          <w:sz w:val="20"/>
          <w:szCs w:val="20"/>
          <w:lang w:val="da-DK"/>
        </w:rPr>
        <w:t>Formål</w:t>
      </w:r>
    </w:p>
    <w:p w14:paraId="3F98B7DF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Litteraturbaseret vurdering med variable afstandstærskler baseret på stofmobilitet og losseplads-karakteristika.</w:t>
      </w:r>
    </w:p>
    <w:p w14:paraId="60D2C2FF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59" w:name="Xb5addb2a09cae8faa98de25ba58797802a6c883"/>
      <w:bookmarkEnd w:id="58"/>
      <w:r w:rsidRPr="007733CA">
        <w:rPr>
          <w:sz w:val="20"/>
          <w:szCs w:val="20"/>
          <w:lang w:val="da-DK"/>
        </w:rPr>
        <w:t>Fase 1: Kategorisering og Initial Screening</w:t>
      </w:r>
    </w:p>
    <w:p w14:paraId="108F9A70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Stofkategorisering:</w:t>
      </w:r>
    </w:p>
    <w:p w14:paraId="70248071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For hver lokalitet-GVFK kombination med stofdata parses </w:t>
      </w:r>
      <w:r w:rsidRPr="007733CA">
        <w:rPr>
          <w:rStyle w:val="VerbatimChar"/>
          <w:sz w:val="20"/>
          <w:szCs w:val="20"/>
          <w:lang w:val="da-DK"/>
        </w:rPr>
        <w:t>Lokalitetensstoffer</w:t>
      </w:r>
      <w:r w:rsidRPr="007733CA">
        <w:rPr>
          <w:sz w:val="20"/>
          <w:szCs w:val="20"/>
          <w:lang w:val="da-DK"/>
        </w:rPr>
        <w:t xml:space="preserve"> (semikolon-separeret liste) og hvert enkelt stof kategoriseres:</w:t>
      </w:r>
    </w:p>
    <w:p w14:paraId="43607360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substances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stoffer.split(</w:t>
      </w:r>
      <w:r w:rsidRPr="007733CA">
        <w:rPr>
          <w:rStyle w:val="StringTok"/>
          <w:sz w:val="20"/>
          <w:lang w:val="en-US"/>
        </w:rPr>
        <w:t>';'</w:t>
      </w:r>
      <w:r w:rsidRPr="007733CA">
        <w:rPr>
          <w:rStyle w:val="NormalTok"/>
          <w:sz w:val="20"/>
          <w:lang w:val="en-US"/>
        </w:rPr>
        <w:t>)</w:t>
      </w:r>
      <w:r w:rsidRPr="007733CA">
        <w:rPr>
          <w:sz w:val="20"/>
          <w:lang w:val="en-US"/>
        </w:rPr>
        <w:br/>
      </w: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substance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substances: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category, threshold_m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categorize_substance(substance)</w:t>
      </w:r>
    </w:p>
    <w:p w14:paraId="6636FB52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11 Litteraturbaserede Kategorier:</w:t>
      </w:r>
    </w:p>
    <w:p w14:paraId="665463A3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Baseret på “Jordforureningens påvirkning af overfladevand, delprojekt 2” (Miljøprojekt 1565, 2014).</w:t>
      </w:r>
    </w:p>
    <w:p w14:paraId="4E7F3EC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i/>
          <w:iCs/>
          <w:sz w:val="20"/>
          <w:szCs w:val="20"/>
          <w:lang w:val="da-DK"/>
        </w:rPr>
        <w:t xml:space="preserve">Komplet kategorisering og keyword mapping findes i </w:t>
      </w:r>
      <w:r w:rsidRPr="007733CA">
        <w:rPr>
          <w:rStyle w:val="VerbatimChar"/>
          <w:i/>
          <w:iCs/>
          <w:sz w:val="20"/>
          <w:szCs w:val="20"/>
          <w:lang w:val="da-DK"/>
        </w:rPr>
        <w:t>compound_categories.py</w:t>
      </w:r>
      <w:r w:rsidRPr="007733CA">
        <w:rPr>
          <w:i/>
          <w:iCs/>
          <w:sz w:val="20"/>
          <w:szCs w:val="20"/>
          <w:lang w:val="da-DK"/>
        </w:rPr>
        <w:t xml:space="preserve"> (se Appendix H i hovedrapporten)</w:t>
      </w:r>
      <w:r w:rsidRPr="007733CA">
        <w:rPr>
          <w:sz w:val="20"/>
          <w:szCs w:val="20"/>
          <w:lang w:val="da-DK"/>
        </w:rPr>
        <w:t>: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994"/>
        <w:gridCol w:w="1216"/>
        <w:gridCol w:w="3159"/>
      </w:tblGrid>
      <w:tr w:rsidR="007733CA" w:rsidRPr="007733CA" w14:paraId="43361AD2" w14:textId="77777777" w:rsidTr="000E1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2992F78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Kategori</w:t>
            </w:r>
          </w:p>
        </w:tc>
        <w:tc>
          <w:tcPr>
            <w:tcW w:w="0" w:type="auto"/>
          </w:tcPr>
          <w:p w14:paraId="49BEBEC6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Tærskel</w:t>
            </w:r>
          </w:p>
        </w:tc>
        <w:tc>
          <w:tcPr>
            <w:tcW w:w="0" w:type="auto"/>
          </w:tcPr>
          <w:p w14:paraId="35A983E8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Repræsentative stoffer</w:t>
            </w:r>
          </w:p>
        </w:tc>
      </w:tr>
      <w:tr w:rsidR="007733CA" w:rsidRPr="007733CA" w14:paraId="53CDDB7D" w14:textId="77777777" w:rsidTr="000E1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AFC55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PAH_FORBINDELSER</w:t>
            </w:r>
          </w:p>
        </w:tc>
        <w:tc>
          <w:tcPr>
            <w:tcW w:w="0" w:type="auto"/>
          </w:tcPr>
          <w:p w14:paraId="2B31F598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30m</w:t>
            </w:r>
          </w:p>
        </w:tc>
        <w:tc>
          <w:tcPr>
            <w:tcW w:w="0" w:type="auto"/>
          </w:tcPr>
          <w:p w14:paraId="36A78609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Benzo[a]pyren, naftalen, fluoranthen</w:t>
            </w:r>
          </w:p>
        </w:tc>
      </w:tr>
      <w:tr w:rsidR="007733CA" w:rsidRPr="007733CA" w14:paraId="415C41E2" w14:textId="77777777" w:rsidTr="000E1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6A2A8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BTXER</w:t>
            </w:r>
          </w:p>
        </w:tc>
        <w:tc>
          <w:tcPr>
            <w:tcW w:w="0" w:type="auto"/>
          </w:tcPr>
          <w:p w14:paraId="52EEF20F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50m</w:t>
            </w:r>
          </w:p>
        </w:tc>
        <w:tc>
          <w:tcPr>
            <w:tcW w:w="0" w:type="auto"/>
          </w:tcPr>
          <w:p w14:paraId="33C901F1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Benzen*, toluen, xylen, olieprodukter</w:t>
            </w:r>
          </w:p>
        </w:tc>
      </w:tr>
      <w:tr w:rsidR="007733CA" w:rsidRPr="007733CA" w14:paraId="5BF9A432" w14:textId="77777777" w:rsidTr="000E1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5851F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PHENOLER</w:t>
            </w:r>
          </w:p>
        </w:tc>
        <w:tc>
          <w:tcPr>
            <w:tcW w:w="0" w:type="auto"/>
          </w:tcPr>
          <w:p w14:paraId="564C7865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100m</w:t>
            </w:r>
          </w:p>
        </w:tc>
        <w:tc>
          <w:tcPr>
            <w:tcW w:w="0" w:type="auto"/>
          </w:tcPr>
          <w:p w14:paraId="4EB39F78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Phenol, klorofenol</w:t>
            </w:r>
          </w:p>
        </w:tc>
      </w:tr>
      <w:tr w:rsidR="007733CA" w:rsidRPr="007733CA" w14:paraId="61727F40" w14:textId="77777777" w:rsidTr="000E1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1CF7B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ANDRE_AROMATISKE</w:t>
            </w:r>
          </w:p>
        </w:tc>
        <w:tc>
          <w:tcPr>
            <w:tcW w:w="0" w:type="auto"/>
          </w:tcPr>
          <w:p w14:paraId="59571FDC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150m</w:t>
            </w:r>
          </w:p>
        </w:tc>
        <w:tc>
          <w:tcPr>
            <w:tcW w:w="0" w:type="auto"/>
          </w:tcPr>
          <w:p w14:paraId="7E6E1D99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Chlorbenzen, dichlorbenzen</w:t>
            </w:r>
          </w:p>
        </w:tc>
      </w:tr>
      <w:tr w:rsidR="007733CA" w:rsidRPr="007733CA" w14:paraId="3F3143FE" w14:textId="77777777" w:rsidTr="000E1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88A01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UORGANISKE_FORBINDELSER</w:t>
            </w:r>
          </w:p>
        </w:tc>
        <w:tc>
          <w:tcPr>
            <w:tcW w:w="0" w:type="auto"/>
          </w:tcPr>
          <w:p w14:paraId="1471F357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150m</w:t>
            </w:r>
          </w:p>
        </w:tc>
        <w:tc>
          <w:tcPr>
            <w:tcW w:w="0" w:type="auto"/>
          </w:tcPr>
          <w:p w14:paraId="7290FC70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Arsen, bly, cadmium, nitrat</w:t>
            </w:r>
          </w:p>
        </w:tc>
      </w:tr>
      <w:tr w:rsidR="007733CA" w:rsidRPr="007733CA" w14:paraId="6A3ACB3B" w14:textId="77777777" w:rsidTr="000E1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0A4DB3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KLOREREDE_PHENOLER</w:t>
            </w:r>
          </w:p>
        </w:tc>
        <w:tc>
          <w:tcPr>
            <w:tcW w:w="0" w:type="auto"/>
          </w:tcPr>
          <w:p w14:paraId="0653B17C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200m</w:t>
            </w:r>
          </w:p>
        </w:tc>
        <w:tc>
          <w:tcPr>
            <w:tcW w:w="0" w:type="auto"/>
          </w:tcPr>
          <w:p w14:paraId="53CC9346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Dichlorophenol, klorofenol</w:t>
            </w:r>
          </w:p>
        </w:tc>
      </w:tr>
      <w:tr w:rsidR="007733CA" w:rsidRPr="007733CA" w14:paraId="5AAEB2AE" w14:textId="77777777" w:rsidTr="000E1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93785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POLARE_FORBINDELSER</w:t>
            </w:r>
          </w:p>
        </w:tc>
        <w:tc>
          <w:tcPr>
            <w:tcW w:w="0" w:type="auto"/>
          </w:tcPr>
          <w:p w14:paraId="707D7122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300m</w:t>
            </w:r>
          </w:p>
        </w:tc>
        <w:tc>
          <w:tcPr>
            <w:tcW w:w="0" w:type="auto"/>
          </w:tcPr>
          <w:p w14:paraId="176A0E2E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MTBE, acetone, phthalater</w:t>
            </w:r>
          </w:p>
        </w:tc>
      </w:tr>
      <w:tr w:rsidR="007733CA" w:rsidRPr="007733CA" w14:paraId="5CBB2DE5" w14:textId="77777777" w:rsidTr="000E1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09B15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KLOREDE_KULBRINTER</w:t>
            </w:r>
          </w:p>
        </w:tc>
        <w:tc>
          <w:tcPr>
            <w:tcW w:w="0" w:type="auto"/>
          </w:tcPr>
          <w:p w14:paraId="3DE59200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500m</w:t>
            </w:r>
          </w:p>
        </w:tc>
        <w:tc>
          <w:tcPr>
            <w:tcW w:w="0" w:type="auto"/>
          </w:tcPr>
          <w:p w14:paraId="2B1EEEC8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TCE, PCE, chloroform</w:t>
            </w:r>
          </w:p>
        </w:tc>
      </w:tr>
      <w:tr w:rsidR="007733CA" w:rsidRPr="007733CA" w14:paraId="35BAEF64" w14:textId="77777777" w:rsidTr="000E1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DC8FB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PESTICIDER</w:t>
            </w:r>
          </w:p>
        </w:tc>
        <w:tc>
          <w:tcPr>
            <w:tcW w:w="0" w:type="auto"/>
          </w:tcPr>
          <w:p w14:paraId="0F826468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500m</w:t>
            </w:r>
          </w:p>
        </w:tc>
        <w:tc>
          <w:tcPr>
            <w:tcW w:w="0" w:type="auto"/>
          </w:tcPr>
          <w:p w14:paraId="1852A61A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MCPP, atrazin, glyphosat</w:t>
            </w:r>
          </w:p>
        </w:tc>
      </w:tr>
      <w:tr w:rsidR="007733CA" w:rsidRPr="007733CA" w14:paraId="1152DA12" w14:textId="77777777" w:rsidTr="000E1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F7E8EC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PFAS</w:t>
            </w:r>
          </w:p>
        </w:tc>
        <w:tc>
          <w:tcPr>
            <w:tcW w:w="0" w:type="auto"/>
          </w:tcPr>
          <w:p w14:paraId="1538D5D2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500m</w:t>
            </w:r>
          </w:p>
        </w:tc>
        <w:tc>
          <w:tcPr>
            <w:tcW w:w="0" w:type="auto"/>
          </w:tcPr>
          <w:p w14:paraId="406F851F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PFOS, PFOA, PFHxS</w:t>
            </w:r>
          </w:p>
        </w:tc>
      </w:tr>
      <w:tr w:rsidR="007733CA" w:rsidRPr="007733CA" w14:paraId="087A8E01" w14:textId="77777777" w:rsidTr="000E1F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8495EB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LOSSEPLADS</w:t>
            </w:r>
          </w:p>
        </w:tc>
        <w:tc>
          <w:tcPr>
            <w:tcW w:w="0" w:type="auto"/>
          </w:tcPr>
          <w:p w14:paraId="237826C0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100m</w:t>
            </w:r>
          </w:p>
        </w:tc>
        <w:tc>
          <w:tcPr>
            <w:tcW w:w="0" w:type="auto"/>
          </w:tcPr>
          <w:p w14:paraId="53734713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Perkolat, methan, deponigas</w:t>
            </w:r>
          </w:p>
        </w:tc>
      </w:tr>
      <w:tr w:rsidR="007733CA" w:rsidRPr="007733CA" w14:paraId="5A02F7F6" w14:textId="77777777" w:rsidTr="000E1F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A677A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lastRenderedPageBreak/>
              <w:t>ANDRE</w:t>
            </w:r>
          </w:p>
        </w:tc>
        <w:tc>
          <w:tcPr>
            <w:tcW w:w="0" w:type="auto"/>
          </w:tcPr>
          <w:p w14:paraId="6D484F53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500m</w:t>
            </w:r>
          </w:p>
        </w:tc>
        <w:tc>
          <w:tcPr>
            <w:tcW w:w="0" w:type="auto"/>
          </w:tcPr>
          <w:p w14:paraId="0A181C51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Ukendte eller ukategoriserede stoffer</w:t>
            </w:r>
          </w:p>
        </w:tc>
      </w:tr>
    </w:tbl>
    <w:p w14:paraId="3EEF7C7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* Benzen har stofspecifik override til 200m (selvom det tilhører BTXER-kategorien med 50m)</w:t>
      </w:r>
    </w:p>
    <w:p w14:paraId="0486FB36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Keyword Matching:</w:t>
      </w:r>
    </w:p>
    <w:p w14:paraId="49600482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</w:rPr>
        <w:t>Kategorisering sker via normaliseret keyword matching (case-insensitive, accent-stripped):</w:t>
      </w:r>
    </w:p>
    <w:p w14:paraId="0399CA6B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KeywordTok"/>
          <w:sz w:val="20"/>
          <w:lang w:val="en-US"/>
        </w:rPr>
        <w:t>def</w:t>
      </w:r>
      <w:r w:rsidRPr="007733CA">
        <w:rPr>
          <w:rStyle w:val="NormalTok"/>
          <w:sz w:val="20"/>
          <w:lang w:val="en-US"/>
        </w:rPr>
        <w:t xml:space="preserve"> categorize_substance(substance_text):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normalized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normalize(substance_text)  </w:t>
      </w:r>
      <w:r w:rsidRPr="007733CA">
        <w:rPr>
          <w:rStyle w:val="CommentTok"/>
          <w:sz w:val="20"/>
          <w:lang w:val="en-US"/>
        </w:rPr>
        <w:t># lowercase + remove accents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category, data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COMPOUND_CATEGORIES.items():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keyword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data[</w:t>
      </w:r>
      <w:r w:rsidRPr="007733CA">
        <w:rPr>
          <w:rStyle w:val="StringTok"/>
          <w:sz w:val="20"/>
          <w:lang w:val="en-US"/>
        </w:rPr>
        <w:t>'keywords'</w:t>
      </w:r>
      <w:r w:rsidRPr="007733CA">
        <w:rPr>
          <w:rStyle w:val="NormalTok"/>
          <w:sz w:val="20"/>
          <w:lang w:val="en-US"/>
        </w:rPr>
        <w:t>]: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</w:t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keyword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normalized: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    </w:t>
      </w:r>
      <w:r w:rsidRPr="007733CA">
        <w:rPr>
          <w:rStyle w:val="ControlFlowTok"/>
          <w:sz w:val="20"/>
          <w:lang w:val="en-US"/>
        </w:rPr>
        <w:t>return</w:t>
      </w:r>
      <w:r w:rsidRPr="007733CA">
        <w:rPr>
          <w:rStyle w:val="NormalTok"/>
          <w:sz w:val="20"/>
          <w:lang w:val="en-US"/>
        </w:rPr>
        <w:t xml:space="preserve"> category, data[</w:t>
      </w:r>
      <w:r w:rsidRPr="007733CA">
        <w:rPr>
          <w:rStyle w:val="StringTok"/>
          <w:sz w:val="20"/>
          <w:lang w:val="en-US"/>
        </w:rPr>
        <w:t>'distance_m'</w:t>
      </w:r>
      <w:r w:rsidRPr="007733CA">
        <w:rPr>
          <w:rStyle w:val="NormalTok"/>
          <w:sz w:val="20"/>
          <w:lang w:val="en-US"/>
        </w:rPr>
        <w:t>]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ControlFlowTok"/>
          <w:sz w:val="20"/>
          <w:lang w:val="en-US"/>
        </w:rPr>
        <w:t>return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"ANDRE"</w:t>
      </w:r>
      <w:r w:rsidRPr="007733CA">
        <w:rPr>
          <w:rStyle w:val="NormalTok"/>
          <w:sz w:val="20"/>
          <w:lang w:val="en-US"/>
        </w:rPr>
        <w:t xml:space="preserve">, </w:t>
      </w:r>
      <w:r w:rsidRPr="007733CA">
        <w:rPr>
          <w:rStyle w:val="DecValTok"/>
          <w:sz w:val="20"/>
          <w:lang w:val="en-US"/>
        </w:rPr>
        <w:t>500</w:t>
      </w:r>
    </w:p>
    <w:p w14:paraId="3DF72085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Losseplads-flagging:</w:t>
      </w:r>
    </w:p>
    <w:p w14:paraId="4CA76A41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Under kategorisering identificeres lokaliteter med losseplads-karakteristika:</w:t>
      </w:r>
    </w:p>
    <w:p w14:paraId="4DA41495" w14:textId="40A5CE30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landfill_keywords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[</w:t>
      </w:r>
      <w:r w:rsidRPr="007733CA">
        <w:rPr>
          <w:rStyle w:val="StringTok"/>
          <w:sz w:val="20"/>
          <w:lang w:val="en-US"/>
        </w:rPr>
        <w:t>'losseplads'</w:t>
      </w:r>
      <w:r w:rsidRPr="007733CA">
        <w:rPr>
          <w:rStyle w:val="NormalTok"/>
          <w:sz w:val="20"/>
          <w:lang w:val="en-US"/>
        </w:rPr>
        <w:t xml:space="preserve">, </w:t>
      </w:r>
      <w:r w:rsidRPr="007733CA">
        <w:rPr>
          <w:rStyle w:val="StringTok"/>
          <w:sz w:val="20"/>
          <w:lang w:val="en-US"/>
        </w:rPr>
        <w:t>'affald'</w:t>
      </w:r>
      <w:r w:rsidRPr="007733CA">
        <w:rPr>
          <w:rStyle w:val="NormalTok"/>
          <w:sz w:val="20"/>
          <w:lang w:val="en-US"/>
        </w:rPr>
        <w:t xml:space="preserve">, </w:t>
      </w:r>
      <w:r w:rsidRPr="007733CA">
        <w:rPr>
          <w:rStyle w:val="StringTok"/>
          <w:sz w:val="20"/>
          <w:lang w:val="en-US"/>
        </w:rPr>
        <w:t>'depon'</w:t>
      </w:r>
      <w:r w:rsidRPr="007733CA">
        <w:rPr>
          <w:rStyle w:val="NormalTok"/>
          <w:sz w:val="20"/>
          <w:lang w:val="en-US"/>
        </w:rPr>
        <w:t xml:space="preserve">, </w:t>
      </w:r>
      <w:r w:rsidRPr="007733CA">
        <w:rPr>
          <w:rStyle w:val="StringTok"/>
          <w:sz w:val="20"/>
          <w:lang w:val="en-US"/>
        </w:rPr>
        <w:t>'fyldplads'</w:t>
      </w:r>
      <w:r w:rsidRPr="007733CA">
        <w:rPr>
          <w:rStyle w:val="NormalTok"/>
          <w:sz w:val="20"/>
          <w:lang w:val="en-US"/>
        </w:rPr>
        <w:t xml:space="preserve">, </w:t>
      </w:r>
      <w:r w:rsidRPr="007733CA">
        <w:rPr>
          <w:rStyle w:val="StringTok"/>
          <w:sz w:val="20"/>
          <w:lang w:val="en-US"/>
        </w:rPr>
        <w:t>'skraldeplads'</w:t>
      </w:r>
      <w:r w:rsidRPr="007733CA">
        <w:rPr>
          <w:rStyle w:val="NormalTok"/>
          <w:sz w:val="20"/>
          <w:lang w:val="en-US"/>
        </w:rPr>
        <w:t>]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is_landfill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proofErr w:type="gramStart"/>
      <w:r w:rsidRPr="007733CA">
        <w:rPr>
          <w:rStyle w:val="BuiltInTok"/>
          <w:sz w:val="20"/>
          <w:lang w:val="en-US"/>
        </w:rPr>
        <w:t>any</w:t>
      </w:r>
      <w:r w:rsidRPr="007733CA">
        <w:rPr>
          <w:rStyle w:val="NormalTok"/>
          <w:sz w:val="20"/>
          <w:lang w:val="en-US"/>
        </w:rPr>
        <w:t>(</w:t>
      </w:r>
      <w:proofErr w:type="gramEnd"/>
      <w:r w:rsidRPr="007733CA">
        <w:rPr>
          <w:rStyle w:val="NormalTok"/>
          <w:sz w:val="20"/>
          <w:lang w:val="en-US"/>
        </w:rPr>
        <w:t xml:space="preserve">keyword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</w:t>
      </w:r>
      <w:proofErr w:type="gramStart"/>
      <w:r w:rsidRPr="007733CA">
        <w:rPr>
          <w:rStyle w:val="NormalTok"/>
          <w:sz w:val="20"/>
          <w:lang w:val="en-US"/>
        </w:rPr>
        <w:t>branch.lower</w:t>
      </w:r>
      <w:proofErr w:type="gramEnd"/>
      <w:r w:rsidRPr="007733CA">
        <w:rPr>
          <w:rStyle w:val="NormalTok"/>
          <w:sz w:val="20"/>
          <w:lang w:val="en-US"/>
        </w:rPr>
        <w:t xml:space="preserve">() </w:t>
      </w:r>
      <w:r w:rsidRPr="007733CA">
        <w:rPr>
          <w:rStyle w:val="KeywordTok"/>
          <w:sz w:val="20"/>
          <w:lang w:val="en-US"/>
        </w:rPr>
        <w:t>or</w:t>
      </w:r>
      <w:r w:rsidRPr="007733CA">
        <w:rPr>
          <w:rStyle w:val="NormalTok"/>
          <w:sz w:val="20"/>
          <w:lang w:val="en-US"/>
        </w:rPr>
        <w:t xml:space="preserve"> keyword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</w:t>
      </w:r>
      <w:proofErr w:type="gramStart"/>
      <w:r w:rsidRPr="007733CA">
        <w:rPr>
          <w:rStyle w:val="NormalTok"/>
          <w:sz w:val="20"/>
          <w:lang w:val="en-US"/>
        </w:rPr>
        <w:t>activity.lower</w:t>
      </w:r>
      <w:proofErr w:type="gramEnd"/>
      <w:r w:rsidRPr="007733CA">
        <w:rPr>
          <w:rStyle w:val="NormalTok"/>
          <w:sz w:val="20"/>
          <w:lang w:val="en-US"/>
        </w:rPr>
        <w:t>()</w:t>
      </w:r>
      <w:r w:rsidR="00A84379">
        <w:rPr>
          <w:sz w:val="20"/>
          <w:lang w:val="en-US"/>
        </w:rPr>
        <w:t xml:space="preserve"> </w:t>
      </w: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keyword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landfill_keywords)</w:t>
      </w:r>
    </w:p>
    <w:p w14:paraId="2AB67138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Branche-baseret kategorisering:</w:t>
      </w:r>
    </w:p>
    <w:p w14:paraId="7C63AA83" w14:textId="77777777" w:rsidR="00E74890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Lokaliteter UDEN stofdata men MED branche/aktivitet kategoriseres via branch/activity keywords: </w:t>
      </w:r>
    </w:p>
    <w:p w14:paraId="34224A0F" w14:textId="7FB275F1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Hvis losseplads-</w:t>
      </w:r>
      <w:proofErr w:type="spellStart"/>
      <w:r w:rsidRPr="007733CA">
        <w:rPr>
          <w:sz w:val="20"/>
          <w:szCs w:val="20"/>
          <w:lang w:val="da-DK"/>
        </w:rPr>
        <w:t>keywords</w:t>
      </w:r>
      <w:proofErr w:type="spellEnd"/>
      <w:r w:rsidRPr="007733CA">
        <w:rPr>
          <w:sz w:val="20"/>
          <w:szCs w:val="20"/>
          <w:lang w:val="da-DK"/>
        </w:rPr>
        <w:t xml:space="preserve"> matches → </w:t>
      </w:r>
      <w:r w:rsidRPr="007733CA">
        <w:rPr>
          <w:rStyle w:val="VerbatimChar"/>
          <w:sz w:val="20"/>
          <w:szCs w:val="20"/>
          <w:lang w:val="da-DK"/>
        </w:rPr>
        <w:t>LOSSEPLADS</w:t>
      </w:r>
      <w:r w:rsidRPr="007733CA">
        <w:rPr>
          <w:sz w:val="20"/>
          <w:szCs w:val="20"/>
          <w:lang w:val="da-DK"/>
        </w:rPr>
        <w:t xml:space="preserve"> kategori (100m) - Ellers → </w:t>
      </w:r>
      <w:r w:rsidRPr="007733CA">
        <w:rPr>
          <w:rStyle w:val="VerbatimChar"/>
          <w:sz w:val="20"/>
          <w:szCs w:val="20"/>
          <w:lang w:val="da-DK"/>
        </w:rPr>
        <w:t>ANDRE</w:t>
      </w:r>
      <w:r w:rsidRPr="007733CA">
        <w:rPr>
          <w:sz w:val="20"/>
          <w:szCs w:val="20"/>
          <w:lang w:val="da-DK"/>
        </w:rPr>
        <w:t xml:space="preserve"> kategori (500m default)</w:t>
      </w:r>
    </w:p>
    <w:p w14:paraId="227FFDB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Screening:</w:t>
      </w:r>
    </w:p>
    <w:p w14:paraId="2334136B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hvert stof/lokalitet-GVFK kombination evalueres:</w:t>
      </w:r>
    </w:p>
    <w:p w14:paraId="1FD9B87B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is_landfill_site </w:t>
      </w:r>
      <w:r w:rsidRPr="007733CA">
        <w:rPr>
          <w:rStyle w:val="KeywordTok"/>
          <w:sz w:val="20"/>
          <w:lang w:val="en-US"/>
        </w:rPr>
        <w:t>and</w:t>
      </w:r>
      <w:r w:rsidRPr="007733CA">
        <w:rPr>
          <w:rStyle w:val="NormalTok"/>
          <w:sz w:val="20"/>
          <w:lang w:val="en-US"/>
        </w:rPr>
        <w:t xml:space="preserve"> category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LANDFILL_THRESHOLDS: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effective_threshold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LANDFILL_THRESHOLDS[category]  </w:t>
      </w:r>
      <w:r w:rsidRPr="007733CA">
        <w:rPr>
          <w:rStyle w:val="CommentTok"/>
          <w:sz w:val="20"/>
          <w:lang w:val="en-US"/>
        </w:rPr>
        <w:t># Phase 2 will apply</w:t>
      </w:r>
      <w:r w:rsidRPr="007733CA">
        <w:rPr>
          <w:sz w:val="20"/>
          <w:lang w:val="en-US"/>
        </w:rPr>
        <w:br/>
      </w:r>
      <w:r w:rsidRPr="007733CA">
        <w:rPr>
          <w:rStyle w:val="ControlFlowTok"/>
          <w:sz w:val="20"/>
          <w:lang w:val="en-US"/>
        </w:rPr>
        <w:t>else</w:t>
      </w:r>
      <w:r w:rsidRPr="007733CA">
        <w:rPr>
          <w:rStyle w:val="NormalTok"/>
          <w:sz w:val="20"/>
          <w:lang w:val="en-US"/>
        </w:rPr>
        <w:t>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effective_threshold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category_threshold</w:t>
      </w:r>
      <w:r w:rsidRPr="007733CA">
        <w:rPr>
          <w:sz w:val="20"/>
          <w:lang w:val="en-US"/>
        </w:rPr>
        <w:br/>
      </w:r>
      <w:r w:rsidRPr="007733CA">
        <w:rPr>
          <w:sz w:val="20"/>
          <w:lang w:val="en-US"/>
        </w:rPr>
        <w:br/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distance </w:t>
      </w:r>
      <w:r w:rsidRPr="007733CA">
        <w:rPr>
          <w:rStyle w:val="OperatorTok"/>
          <w:sz w:val="20"/>
          <w:lang w:val="en-US"/>
        </w:rPr>
        <w:t>&lt;=</w:t>
      </w:r>
      <w:r w:rsidRPr="007733CA">
        <w:rPr>
          <w:rStyle w:val="NormalTok"/>
          <w:sz w:val="20"/>
          <w:lang w:val="en-US"/>
        </w:rPr>
        <w:t xml:space="preserve"> effective_threshold: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CommentTok"/>
          <w:sz w:val="20"/>
          <w:lang w:val="en-US"/>
        </w:rPr>
        <w:t># Kombination kvalificerer til videre analyse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high_risk_combinations.append({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StringTok"/>
          <w:sz w:val="20"/>
          <w:lang w:val="en-US"/>
        </w:rPr>
        <w:t>'Lokalitet_ID'</w:t>
      </w:r>
      <w:r w:rsidRPr="007733CA">
        <w:rPr>
          <w:rStyle w:val="NormalTok"/>
          <w:sz w:val="20"/>
          <w:lang w:val="en-US"/>
        </w:rPr>
        <w:t>: lokalitet_id,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StringTok"/>
          <w:sz w:val="20"/>
          <w:lang w:val="en-US"/>
        </w:rPr>
        <w:t>'GVFK'</w:t>
      </w:r>
      <w:r w:rsidRPr="007733CA">
        <w:rPr>
          <w:rStyle w:val="NormalTok"/>
          <w:sz w:val="20"/>
          <w:lang w:val="en-US"/>
        </w:rPr>
        <w:t>: gvfk,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StringTok"/>
          <w:sz w:val="20"/>
          <w:lang w:val="en-US"/>
        </w:rPr>
        <w:t>'Distance_to_River_m'</w:t>
      </w:r>
      <w:r w:rsidRPr="007733CA">
        <w:rPr>
          <w:rStyle w:val="NormalTok"/>
          <w:sz w:val="20"/>
          <w:lang w:val="en-US"/>
        </w:rPr>
        <w:t>: distance,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lastRenderedPageBreak/>
        <w:t xml:space="preserve">        </w:t>
      </w:r>
      <w:r w:rsidRPr="007733CA">
        <w:rPr>
          <w:rStyle w:val="StringTok"/>
          <w:sz w:val="20"/>
          <w:lang w:val="en-US"/>
        </w:rPr>
        <w:t>'Qualifying_Substance'</w:t>
      </w:r>
      <w:r w:rsidRPr="007733CA">
        <w:rPr>
          <w:rStyle w:val="NormalTok"/>
          <w:sz w:val="20"/>
          <w:lang w:val="en-US"/>
        </w:rPr>
        <w:t>: substance,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StringTok"/>
          <w:sz w:val="20"/>
          <w:lang w:val="en-US"/>
        </w:rPr>
        <w:t>'Qualifying_Category'</w:t>
      </w:r>
      <w:r w:rsidRPr="007733CA">
        <w:rPr>
          <w:rStyle w:val="NormalTok"/>
          <w:sz w:val="20"/>
          <w:lang w:val="en-US"/>
        </w:rPr>
        <w:t>: category,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StringTok"/>
          <w:sz w:val="20"/>
          <w:lang w:val="en-US"/>
        </w:rPr>
        <w:t>'Category_Threshold_m'</w:t>
      </w:r>
      <w:r w:rsidRPr="007733CA">
        <w:rPr>
          <w:rStyle w:val="NormalTok"/>
          <w:sz w:val="20"/>
          <w:lang w:val="en-US"/>
        </w:rPr>
        <w:t>: category_threshold,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...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})</w:t>
      </w:r>
    </w:p>
    <w:p w14:paraId="7E86FA88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Vigtigt:</w:t>
      </w:r>
      <w:r w:rsidRPr="007733CA">
        <w:rPr>
          <w:sz w:val="20"/>
          <w:szCs w:val="20"/>
          <w:lang w:val="da-DK"/>
        </w:rPr>
        <w:t xml:space="preserve"> For losseplads-sites anvendes midlertidigt </w:t>
      </w:r>
      <w:r w:rsidRPr="007733CA">
        <w:rPr>
          <w:rStyle w:val="VerbatimChar"/>
          <w:sz w:val="20"/>
          <w:szCs w:val="20"/>
          <w:lang w:val="da-DK"/>
        </w:rPr>
        <w:t>max(category_threshold, landfill_threshold)</w:t>
      </w:r>
      <w:r w:rsidRPr="007733CA">
        <w:rPr>
          <w:sz w:val="20"/>
          <w:szCs w:val="20"/>
          <w:lang w:val="da-DK"/>
        </w:rPr>
        <w:t xml:space="preserve"> i screening-fasen for ikke at frasortere kombinationer der kun kvalificerer ved lossepladstærsklen.</w:t>
      </w:r>
    </w:p>
    <w:p w14:paraId="1B4627EC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60" w:name="X119977d0c9fc833900abd65962d5ac10e16924c"/>
      <w:bookmarkEnd w:id="59"/>
      <w:r w:rsidRPr="007733CA">
        <w:rPr>
          <w:sz w:val="20"/>
          <w:szCs w:val="20"/>
          <w:lang w:val="da-DK"/>
        </w:rPr>
        <w:t>Fase 2: Losseplads-Override (Post-Processering)</w:t>
      </w:r>
    </w:p>
    <w:p w14:paraId="6D764D97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Baseret på “Risikovurdering af lossepladsers påvirkning af overfladevand” (Bjerg et al., 2014, Tabel 7.1).</w:t>
      </w:r>
    </w:p>
    <w:p w14:paraId="5CEF3CAB" w14:textId="47EB4216" w:rsidR="004719CC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kombinationer der passerede Fase 1 OG har losseplads-karakteristika, anvendes nu losseplads-specifikke tærskler:</w:t>
      </w:r>
    </w:p>
    <w:p w14:paraId="09D099B5" w14:textId="77777777" w:rsidR="004719CC" w:rsidRPr="007733CA" w:rsidRDefault="004719CC" w:rsidP="007733CA">
      <w:pPr>
        <w:pStyle w:val="BodyText"/>
        <w:rPr>
          <w:sz w:val="20"/>
          <w:szCs w:val="20"/>
          <w:lang w:val="da-DK"/>
        </w:rPr>
      </w:pPr>
    </w:p>
    <w:p w14:paraId="7C37A80D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Losseplads-specifikke tærskler:</w:t>
      </w:r>
    </w:p>
    <w:tbl>
      <w:tblPr>
        <w:tblStyle w:val="PlainTable3"/>
        <w:tblW w:w="5000" w:type="pct"/>
        <w:tblLayout w:type="fixed"/>
        <w:tblLook w:val="00A0" w:firstRow="1" w:lastRow="0" w:firstColumn="1" w:lastColumn="0" w:noHBand="0" w:noVBand="0"/>
      </w:tblPr>
      <w:tblGrid>
        <w:gridCol w:w="1701"/>
        <w:gridCol w:w="1848"/>
        <w:gridCol w:w="1271"/>
        <w:gridCol w:w="2549"/>
      </w:tblGrid>
      <w:tr w:rsidR="007733CA" w:rsidRPr="007733CA" w14:paraId="216C9546" w14:textId="77777777" w:rsidTr="004719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01" w:type="dxa"/>
          </w:tcPr>
          <w:p w14:paraId="7E37078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Kategori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8" w:type="dxa"/>
          </w:tcPr>
          <w:p w14:paraId="2028121F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Normal tærskel</w:t>
            </w:r>
          </w:p>
        </w:tc>
        <w:tc>
          <w:tcPr>
            <w:tcW w:w="1271" w:type="dxa"/>
          </w:tcPr>
          <w:p w14:paraId="3C4BE789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Losseplads tærskel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9" w:type="dxa"/>
          </w:tcPr>
          <w:p w14:paraId="46FE360E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Effekt</w:t>
            </w:r>
          </w:p>
        </w:tc>
      </w:tr>
      <w:tr w:rsidR="007733CA" w:rsidRPr="007733CA" w14:paraId="1E9314BB" w14:textId="77777777" w:rsidTr="004719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DA75E4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BTXER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8" w:type="dxa"/>
          </w:tcPr>
          <w:p w14:paraId="78D84D9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50m</w:t>
            </w:r>
          </w:p>
        </w:tc>
        <w:tc>
          <w:tcPr>
            <w:tcW w:w="1271" w:type="dxa"/>
          </w:tcPr>
          <w:p w14:paraId="1D2663FE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70m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9" w:type="dxa"/>
          </w:tcPr>
          <w:p w14:paraId="64D6C6BC" w14:textId="7361A74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Lempligere </w:t>
            </w:r>
          </w:p>
        </w:tc>
      </w:tr>
      <w:tr w:rsidR="007733CA" w:rsidRPr="007733CA" w14:paraId="6F3F5DB5" w14:textId="77777777" w:rsidTr="00471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B8F1C2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KLOREDE_KULBRINTER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8" w:type="dxa"/>
          </w:tcPr>
          <w:p w14:paraId="0C3701C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500m</w:t>
            </w:r>
          </w:p>
        </w:tc>
        <w:tc>
          <w:tcPr>
            <w:tcW w:w="1271" w:type="dxa"/>
          </w:tcPr>
          <w:p w14:paraId="354CA07D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100m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9" w:type="dxa"/>
          </w:tcPr>
          <w:p w14:paraId="57B5A9C9" w14:textId="045B4A34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</w:p>
        </w:tc>
      </w:tr>
      <w:tr w:rsidR="007733CA" w:rsidRPr="007733CA" w14:paraId="68F82D9F" w14:textId="77777777" w:rsidTr="004719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CFAD2D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ANDRE_AROMATISKE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8" w:type="dxa"/>
          </w:tcPr>
          <w:p w14:paraId="6D77D6D3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150m</w:t>
            </w:r>
          </w:p>
        </w:tc>
        <w:tc>
          <w:tcPr>
            <w:tcW w:w="1271" w:type="dxa"/>
          </w:tcPr>
          <w:p w14:paraId="29795091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100m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9" w:type="dxa"/>
          </w:tcPr>
          <w:p w14:paraId="2E14A48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Strengere</w:t>
            </w:r>
          </w:p>
        </w:tc>
      </w:tr>
      <w:tr w:rsidR="007733CA" w:rsidRPr="007733CA" w14:paraId="1A165924" w14:textId="77777777" w:rsidTr="00471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13FB2C8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PHENOLER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8" w:type="dxa"/>
          </w:tcPr>
          <w:p w14:paraId="25E7922E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100m</w:t>
            </w:r>
          </w:p>
        </w:tc>
        <w:tc>
          <w:tcPr>
            <w:tcW w:w="1271" w:type="dxa"/>
          </w:tcPr>
          <w:p w14:paraId="3FDFBA77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35m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9" w:type="dxa"/>
          </w:tcPr>
          <w:p w14:paraId="05013336" w14:textId="59804A82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Strengere </w:t>
            </w:r>
          </w:p>
        </w:tc>
      </w:tr>
      <w:tr w:rsidR="007733CA" w:rsidRPr="007733CA" w14:paraId="622C3D6E" w14:textId="77777777" w:rsidTr="004719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666683B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PESTICIDER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8" w:type="dxa"/>
          </w:tcPr>
          <w:p w14:paraId="01B99B7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500m</w:t>
            </w:r>
          </w:p>
        </w:tc>
        <w:tc>
          <w:tcPr>
            <w:tcW w:w="1271" w:type="dxa"/>
          </w:tcPr>
          <w:p w14:paraId="488D0921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180m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9" w:type="dxa"/>
          </w:tcPr>
          <w:p w14:paraId="65A410FA" w14:textId="123A1690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proofErr w:type="spellStart"/>
            <w:r w:rsidRPr="007733CA">
              <w:rPr>
                <w:sz w:val="20"/>
                <w:szCs w:val="20"/>
              </w:rPr>
              <w:t>Strengere</w:t>
            </w:r>
            <w:proofErr w:type="spellEnd"/>
            <w:r w:rsidRPr="007733CA">
              <w:rPr>
                <w:sz w:val="20"/>
                <w:szCs w:val="20"/>
              </w:rPr>
              <w:t xml:space="preserve"> </w:t>
            </w:r>
          </w:p>
        </w:tc>
      </w:tr>
      <w:tr w:rsidR="007733CA" w:rsidRPr="007733CA" w14:paraId="5D74A989" w14:textId="77777777" w:rsidTr="004719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63D9367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 w:val="0"/>
                <w:bCs w:val="0"/>
                <w:sz w:val="20"/>
                <w:szCs w:val="20"/>
              </w:rPr>
              <w:t>UORGANISKE_FORBINDELSER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848" w:type="dxa"/>
          </w:tcPr>
          <w:p w14:paraId="134CCC9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150m</w:t>
            </w:r>
          </w:p>
        </w:tc>
        <w:tc>
          <w:tcPr>
            <w:tcW w:w="1271" w:type="dxa"/>
          </w:tcPr>
          <w:p w14:paraId="045134C4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50m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549" w:type="dxa"/>
          </w:tcPr>
          <w:p w14:paraId="3A62055E" w14:textId="3D3A66A9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Strengere </w:t>
            </w:r>
          </w:p>
        </w:tc>
      </w:tr>
    </w:tbl>
    <w:p w14:paraId="5F98C40F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 xml:space="preserve">Override </w:t>
      </w:r>
      <w:proofErr w:type="spellStart"/>
      <w:r w:rsidRPr="007733CA">
        <w:rPr>
          <w:b/>
          <w:bCs/>
          <w:sz w:val="20"/>
          <w:szCs w:val="20"/>
        </w:rPr>
        <w:t>logik</w:t>
      </w:r>
      <w:proofErr w:type="spellEnd"/>
      <w:r w:rsidRPr="007733CA">
        <w:rPr>
          <w:b/>
          <w:bCs/>
          <w:sz w:val="20"/>
          <w:szCs w:val="20"/>
        </w:rPr>
        <w:t>:</w:t>
      </w:r>
    </w:p>
    <w:p w14:paraId="02A664BF" w14:textId="0A0C0E9D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ControlFlowTok"/>
          <w:sz w:val="20"/>
          <w:lang w:val="en-US"/>
        </w:rPr>
        <w:t>for</w:t>
      </w:r>
      <w:r w:rsidRPr="007733CA">
        <w:rPr>
          <w:rStyle w:val="NormalTok"/>
          <w:sz w:val="20"/>
          <w:lang w:val="en-US"/>
        </w:rPr>
        <w:t xml:space="preserve"> row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</w:t>
      </w:r>
      <w:proofErr w:type="spellStart"/>
      <w:r w:rsidRPr="007733CA">
        <w:rPr>
          <w:rStyle w:val="NormalTok"/>
          <w:sz w:val="20"/>
          <w:lang w:val="en-US"/>
        </w:rPr>
        <w:t>qualified_combinations</w:t>
      </w:r>
      <w:proofErr w:type="spellEnd"/>
      <w:r w:rsidRPr="007733CA">
        <w:rPr>
          <w:rStyle w:val="NormalTok"/>
          <w:sz w:val="20"/>
          <w:lang w:val="en-US"/>
        </w:rPr>
        <w:t>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row[</w:t>
      </w:r>
      <w:r w:rsidRPr="007733CA">
        <w:rPr>
          <w:rStyle w:val="StringTok"/>
          <w:sz w:val="20"/>
          <w:lang w:val="en-US"/>
        </w:rPr>
        <w:t>'</w:t>
      </w:r>
      <w:proofErr w:type="spellStart"/>
      <w:r w:rsidRPr="007733CA">
        <w:rPr>
          <w:rStyle w:val="StringTok"/>
          <w:sz w:val="20"/>
          <w:lang w:val="en-US"/>
        </w:rPr>
        <w:t>Qualifying_Category</w:t>
      </w:r>
      <w:proofErr w:type="spellEnd"/>
      <w:r w:rsidRPr="007733CA">
        <w:rPr>
          <w:rStyle w:val="StringTok"/>
          <w:sz w:val="20"/>
          <w:lang w:val="en-US"/>
        </w:rPr>
        <w:t>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'LOSSEPLADS'</w:t>
      </w:r>
      <w:r w:rsidRPr="007733CA">
        <w:rPr>
          <w:rStyle w:val="NormalTok"/>
          <w:sz w:val="20"/>
          <w:lang w:val="en-US"/>
        </w:rPr>
        <w:t>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ControlFlowTok"/>
          <w:sz w:val="20"/>
          <w:lang w:val="en-US"/>
        </w:rPr>
        <w:t>continue</w:t>
      </w:r>
      <w:r w:rsidRPr="007733CA">
        <w:rPr>
          <w:rStyle w:val="NormalTok"/>
          <w:sz w:val="20"/>
          <w:lang w:val="en-US"/>
        </w:rPr>
        <w:t xml:space="preserve">  </w:t>
      </w:r>
      <w:r w:rsidRPr="007733CA">
        <w:rPr>
          <w:rStyle w:val="CommentTok"/>
          <w:sz w:val="20"/>
          <w:lang w:val="en-US"/>
        </w:rPr>
        <w:t xml:space="preserve"># </w:t>
      </w:r>
      <w:proofErr w:type="spellStart"/>
      <w:r w:rsidRPr="007733CA">
        <w:rPr>
          <w:rStyle w:val="CommentTok"/>
          <w:sz w:val="20"/>
          <w:lang w:val="en-US"/>
        </w:rPr>
        <w:t>Allerede</w:t>
      </w:r>
      <w:proofErr w:type="spellEnd"/>
      <w:r w:rsidRPr="007733CA">
        <w:rPr>
          <w:rStyle w:val="CommentTok"/>
          <w:sz w:val="20"/>
          <w:lang w:val="en-US"/>
        </w:rPr>
        <w:t xml:space="preserve"> </w:t>
      </w:r>
      <w:proofErr w:type="spellStart"/>
      <w:r w:rsidRPr="007733CA">
        <w:rPr>
          <w:rStyle w:val="CommentTok"/>
          <w:sz w:val="20"/>
          <w:lang w:val="en-US"/>
        </w:rPr>
        <w:t>losseplads-klassificeret</w:t>
      </w:r>
      <w:proofErr w:type="spellEnd"/>
      <w:r w:rsidRPr="007733CA">
        <w:rPr>
          <w:sz w:val="20"/>
          <w:lang w:val="en-US"/>
        </w:rPr>
        <w:br/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</w:t>
      </w:r>
      <w:proofErr w:type="spellStart"/>
      <w:r w:rsidRPr="007733CA">
        <w:rPr>
          <w:rStyle w:val="NormalTok"/>
          <w:sz w:val="20"/>
          <w:lang w:val="en-US"/>
        </w:rPr>
        <w:t>is_landfill_site</w:t>
      </w:r>
      <w:proofErr w:type="spellEnd"/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KeywordTok"/>
          <w:sz w:val="20"/>
          <w:lang w:val="en-US"/>
        </w:rPr>
        <w:t>and</w:t>
      </w:r>
      <w:r w:rsidRPr="007733CA">
        <w:rPr>
          <w:rStyle w:val="NormalTok"/>
          <w:sz w:val="20"/>
          <w:lang w:val="en-US"/>
        </w:rPr>
        <w:t xml:space="preserve"> category </w:t>
      </w:r>
      <w:r w:rsidRPr="007733CA">
        <w:rPr>
          <w:rStyle w:val="KeywordTok"/>
          <w:sz w:val="20"/>
          <w:lang w:val="en-US"/>
        </w:rPr>
        <w:t>in</w:t>
      </w:r>
      <w:r w:rsidRPr="007733CA">
        <w:rPr>
          <w:rStyle w:val="NormalTok"/>
          <w:sz w:val="20"/>
          <w:lang w:val="en-US"/>
        </w:rPr>
        <w:t xml:space="preserve"> LANDFILL_THRESHOLDS: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proofErr w:type="spellStart"/>
      <w:r w:rsidRPr="007733CA">
        <w:rPr>
          <w:rStyle w:val="NormalTok"/>
          <w:sz w:val="20"/>
          <w:lang w:val="en-US"/>
        </w:rPr>
        <w:t>landfill_threshold</w:t>
      </w:r>
      <w:proofErr w:type="spellEnd"/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LANDFILL_THRESHOLDS[category]</w:t>
      </w:r>
      <w:r w:rsidRPr="007733CA">
        <w:rPr>
          <w:sz w:val="20"/>
          <w:lang w:val="en-US"/>
        </w:rPr>
        <w:br/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ControlFlowTok"/>
          <w:sz w:val="20"/>
          <w:lang w:val="en-US"/>
        </w:rPr>
        <w:t>if</w:t>
      </w:r>
      <w:r w:rsidRPr="007733CA">
        <w:rPr>
          <w:rStyle w:val="NormalTok"/>
          <w:sz w:val="20"/>
          <w:lang w:val="en-US"/>
        </w:rPr>
        <w:t xml:space="preserve"> distance </w:t>
      </w:r>
      <w:r w:rsidRPr="007733CA">
        <w:rPr>
          <w:rStyle w:val="OperatorTok"/>
          <w:sz w:val="20"/>
          <w:lang w:val="en-US"/>
        </w:rPr>
        <w:t>&lt;=</w:t>
      </w:r>
      <w:r w:rsidRPr="007733CA">
        <w:rPr>
          <w:rStyle w:val="NormalTok"/>
          <w:sz w:val="20"/>
          <w:lang w:val="en-US"/>
        </w:rPr>
        <w:t xml:space="preserve"> </w:t>
      </w:r>
      <w:proofErr w:type="spellStart"/>
      <w:r w:rsidRPr="007733CA">
        <w:rPr>
          <w:rStyle w:val="NormalTok"/>
          <w:sz w:val="20"/>
          <w:lang w:val="en-US"/>
        </w:rPr>
        <w:t>landfill_threshold</w:t>
      </w:r>
      <w:proofErr w:type="spellEnd"/>
      <w:r w:rsidRPr="007733CA">
        <w:rPr>
          <w:rStyle w:val="NormalTok"/>
          <w:sz w:val="20"/>
          <w:lang w:val="en-US"/>
        </w:rPr>
        <w:t>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</w:t>
      </w:r>
      <w:r w:rsidRPr="007733CA">
        <w:rPr>
          <w:rStyle w:val="CommentTok"/>
          <w:sz w:val="20"/>
          <w:lang w:val="en-US"/>
        </w:rPr>
        <w:t xml:space="preserve"># </w:t>
      </w:r>
      <w:proofErr w:type="spellStart"/>
      <w:r w:rsidRPr="007733CA">
        <w:rPr>
          <w:rStyle w:val="CommentTok"/>
          <w:sz w:val="20"/>
          <w:lang w:val="en-US"/>
        </w:rPr>
        <w:t>Reklassificér</w:t>
      </w:r>
      <w:proofErr w:type="spellEnd"/>
      <w:r w:rsidRPr="007733CA">
        <w:rPr>
          <w:rStyle w:val="CommentTok"/>
          <w:sz w:val="20"/>
          <w:lang w:val="en-US"/>
        </w:rPr>
        <w:t xml:space="preserve"> </w:t>
      </w:r>
      <w:proofErr w:type="spellStart"/>
      <w:r w:rsidRPr="007733CA">
        <w:rPr>
          <w:rStyle w:val="CommentTok"/>
          <w:sz w:val="20"/>
          <w:lang w:val="en-US"/>
        </w:rPr>
        <w:t>til</w:t>
      </w:r>
      <w:proofErr w:type="spellEnd"/>
      <w:r w:rsidRPr="007733CA">
        <w:rPr>
          <w:rStyle w:val="CommentTok"/>
          <w:sz w:val="20"/>
          <w:lang w:val="en-US"/>
        </w:rPr>
        <w:t xml:space="preserve"> LOSSEPLADS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row[</w:t>
      </w:r>
      <w:r w:rsidRPr="007733CA">
        <w:rPr>
          <w:rStyle w:val="StringTok"/>
          <w:sz w:val="20"/>
          <w:lang w:val="en-US"/>
        </w:rPr>
        <w:t>'</w:t>
      </w:r>
      <w:proofErr w:type="spellStart"/>
      <w:r w:rsidRPr="007733CA">
        <w:rPr>
          <w:rStyle w:val="StringTok"/>
          <w:sz w:val="20"/>
          <w:lang w:val="en-US"/>
        </w:rPr>
        <w:t>Original_Category</w:t>
      </w:r>
      <w:proofErr w:type="spellEnd"/>
      <w:r w:rsidRPr="007733CA">
        <w:rPr>
          <w:rStyle w:val="StringTok"/>
          <w:sz w:val="20"/>
          <w:lang w:val="en-US"/>
        </w:rPr>
        <w:t>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category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row[</w:t>
      </w:r>
      <w:r w:rsidRPr="007733CA">
        <w:rPr>
          <w:rStyle w:val="StringTok"/>
          <w:sz w:val="20"/>
          <w:lang w:val="en-US"/>
        </w:rPr>
        <w:t>'</w:t>
      </w:r>
      <w:proofErr w:type="spellStart"/>
      <w:r w:rsidRPr="007733CA">
        <w:rPr>
          <w:rStyle w:val="StringTok"/>
          <w:sz w:val="20"/>
          <w:lang w:val="en-US"/>
        </w:rPr>
        <w:t>Qualifying_Category</w:t>
      </w:r>
      <w:proofErr w:type="spellEnd"/>
      <w:r w:rsidRPr="007733CA">
        <w:rPr>
          <w:rStyle w:val="StringTok"/>
          <w:sz w:val="20"/>
          <w:lang w:val="en-US"/>
        </w:rPr>
        <w:t>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StringTok"/>
          <w:sz w:val="20"/>
          <w:lang w:val="en-US"/>
        </w:rPr>
        <w:t>'LOSSEPLADS'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row[</w:t>
      </w:r>
      <w:r w:rsidRPr="007733CA">
        <w:rPr>
          <w:rStyle w:val="StringTok"/>
          <w:sz w:val="20"/>
          <w:lang w:val="en-US"/>
        </w:rPr>
        <w:t>'</w:t>
      </w:r>
      <w:proofErr w:type="spellStart"/>
      <w:r w:rsidRPr="007733CA">
        <w:rPr>
          <w:rStyle w:val="StringTok"/>
          <w:sz w:val="20"/>
          <w:lang w:val="en-US"/>
        </w:rPr>
        <w:t>Losseplads_Subcategory</w:t>
      </w:r>
      <w:proofErr w:type="spellEnd"/>
      <w:r w:rsidRPr="007733CA">
        <w:rPr>
          <w:rStyle w:val="StringTok"/>
          <w:sz w:val="20"/>
          <w:lang w:val="en-US"/>
        </w:rPr>
        <w:t>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proofErr w:type="spellStart"/>
      <w:r w:rsidRPr="007733CA">
        <w:rPr>
          <w:rStyle w:val="SpecialStringTok"/>
          <w:sz w:val="20"/>
          <w:lang w:val="en-US"/>
        </w:rPr>
        <w:t>f"LOSSEPLADS</w:t>
      </w:r>
      <w:proofErr w:type="spellEnd"/>
      <w:r w:rsidRPr="007733CA">
        <w:rPr>
          <w:rStyle w:val="SpecialStringTok"/>
          <w:sz w:val="20"/>
          <w:lang w:val="en-US"/>
        </w:rPr>
        <w:t>_</w:t>
      </w:r>
      <w:r w:rsidRPr="007733CA">
        <w:rPr>
          <w:rStyle w:val="SpecialCharTok"/>
          <w:sz w:val="20"/>
          <w:lang w:val="en-US"/>
        </w:rPr>
        <w:t>{</w:t>
      </w:r>
      <w:r w:rsidRPr="007733CA">
        <w:rPr>
          <w:rStyle w:val="NormalTok"/>
          <w:sz w:val="20"/>
          <w:lang w:val="en-US"/>
        </w:rPr>
        <w:t>category</w:t>
      </w:r>
      <w:r w:rsidRPr="007733CA">
        <w:rPr>
          <w:rStyle w:val="SpecialCharTok"/>
          <w:sz w:val="20"/>
          <w:lang w:val="en-US"/>
        </w:rPr>
        <w:t>}</w:t>
      </w:r>
      <w:r w:rsidRPr="007733CA">
        <w:rPr>
          <w:rStyle w:val="SpecialStringTok"/>
          <w:sz w:val="20"/>
          <w:lang w:val="en-US"/>
        </w:rPr>
        <w:lastRenderedPageBreak/>
        <w:t>"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row[</w:t>
      </w:r>
      <w:r w:rsidRPr="007733CA">
        <w:rPr>
          <w:rStyle w:val="StringTok"/>
          <w:sz w:val="20"/>
          <w:lang w:val="en-US"/>
        </w:rPr>
        <w:t>'</w:t>
      </w:r>
      <w:proofErr w:type="spellStart"/>
      <w:r w:rsidRPr="007733CA">
        <w:rPr>
          <w:rStyle w:val="StringTok"/>
          <w:sz w:val="20"/>
          <w:lang w:val="en-US"/>
        </w:rPr>
        <w:t>Category_Threshold_m</w:t>
      </w:r>
      <w:proofErr w:type="spellEnd"/>
      <w:r w:rsidRPr="007733CA">
        <w:rPr>
          <w:rStyle w:val="StringTok"/>
          <w:sz w:val="20"/>
          <w:lang w:val="en-US"/>
        </w:rPr>
        <w:t>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proofErr w:type="spellStart"/>
      <w:r w:rsidRPr="007733CA">
        <w:rPr>
          <w:rStyle w:val="NormalTok"/>
          <w:sz w:val="20"/>
          <w:lang w:val="en-US"/>
        </w:rPr>
        <w:t>landfill_threshold</w:t>
      </w:r>
      <w:proofErr w:type="spellEnd"/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row[</w:t>
      </w:r>
      <w:r w:rsidRPr="007733CA">
        <w:rPr>
          <w:rStyle w:val="StringTok"/>
          <w:sz w:val="20"/>
          <w:lang w:val="en-US"/>
        </w:rPr>
        <w:t>'</w:t>
      </w:r>
      <w:proofErr w:type="spellStart"/>
      <w:r w:rsidRPr="007733CA">
        <w:rPr>
          <w:rStyle w:val="StringTok"/>
          <w:sz w:val="20"/>
          <w:lang w:val="en-US"/>
        </w:rPr>
        <w:t>Qualifying_Substance</w:t>
      </w:r>
      <w:proofErr w:type="spellEnd"/>
      <w:r w:rsidRPr="007733CA">
        <w:rPr>
          <w:rStyle w:val="StringTok"/>
          <w:sz w:val="20"/>
          <w:lang w:val="en-US"/>
        </w:rPr>
        <w:t>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proofErr w:type="spellStart"/>
      <w:r w:rsidRPr="007733CA">
        <w:rPr>
          <w:rStyle w:val="SpecialStringTok"/>
          <w:sz w:val="20"/>
          <w:lang w:val="en-US"/>
        </w:rPr>
        <w:t>f"Landfill</w:t>
      </w:r>
      <w:proofErr w:type="spellEnd"/>
      <w:r w:rsidRPr="007733CA">
        <w:rPr>
          <w:rStyle w:val="SpecialStringTok"/>
          <w:sz w:val="20"/>
          <w:lang w:val="en-US"/>
        </w:rPr>
        <w:t xml:space="preserve"> Override: </w:t>
      </w:r>
      <w:r w:rsidRPr="007733CA">
        <w:rPr>
          <w:rStyle w:val="SpecialCharTok"/>
          <w:sz w:val="20"/>
          <w:lang w:val="en-US"/>
        </w:rPr>
        <w:t>{</w:t>
      </w:r>
      <w:r w:rsidRPr="007733CA">
        <w:rPr>
          <w:rStyle w:val="NormalTok"/>
          <w:sz w:val="20"/>
          <w:lang w:val="en-US"/>
        </w:rPr>
        <w:t>ca</w:t>
      </w:r>
      <w:r w:rsidR="00DC1309">
        <w:rPr>
          <w:rStyle w:val="NormalTok"/>
          <w:sz w:val="20"/>
          <w:lang w:val="en-US"/>
        </w:rPr>
        <w:t>t</w:t>
      </w:r>
      <w:r w:rsidRPr="007733CA">
        <w:rPr>
          <w:rStyle w:val="NormalTok"/>
          <w:sz w:val="20"/>
          <w:lang w:val="en-US"/>
        </w:rPr>
        <w:t>egory</w:t>
      </w:r>
      <w:r w:rsidRPr="007733CA">
        <w:rPr>
          <w:rStyle w:val="SpecialCharTok"/>
          <w:sz w:val="20"/>
          <w:lang w:val="en-US"/>
        </w:rPr>
        <w:t>}</w:t>
      </w:r>
      <w:r w:rsidRPr="007733CA">
        <w:rPr>
          <w:rStyle w:val="SpecialStringTok"/>
          <w:sz w:val="20"/>
          <w:lang w:val="en-US"/>
        </w:rPr>
        <w:t>"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row[</w:t>
      </w:r>
      <w:r w:rsidRPr="007733CA">
        <w:rPr>
          <w:rStyle w:val="StringTok"/>
          <w:sz w:val="20"/>
          <w:lang w:val="en-US"/>
        </w:rPr>
        <w:t>'</w:t>
      </w:r>
      <w:proofErr w:type="spellStart"/>
      <w:r w:rsidRPr="007733CA">
        <w:rPr>
          <w:rStyle w:val="StringTok"/>
          <w:sz w:val="20"/>
          <w:lang w:val="en-US"/>
        </w:rPr>
        <w:t>Landfill_Override_Applied</w:t>
      </w:r>
      <w:proofErr w:type="spellEnd"/>
      <w:r w:rsidRPr="007733CA">
        <w:rPr>
          <w:rStyle w:val="StringTok"/>
          <w:sz w:val="20"/>
          <w:lang w:val="en-US"/>
        </w:rPr>
        <w:t>'</w:t>
      </w:r>
      <w:r w:rsidRPr="007733CA">
        <w:rPr>
          <w:rStyle w:val="NormalTok"/>
          <w:sz w:val="20"/>
          <w:lang w:val="en-US"/>
        </w:rPr>
        <w:t xml:space="preserve">]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VariableTok"/>
          <w:sz w:val="20"/>
          <w:lang w:val="en-US"/>
        </w:rPr>
        <w:t>True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</w:t>
      </w:r>
      <w:r w:rsidRPr="007733CA">
        <w:rPr>
          <w:rStyle w:val="ControlFlowTok"/>
          <w:sz w:val="20"/>
          <w:lang w:val="en-US"/>
        </w:rPr>
        <w:t>else</w:t>
      </w:r>
      <w:r w:rsidRPr="007733CA">
        <w:rPr>
          <w:rStyle w:val="NormalTok"/>
          <w:sz w:val="20"/>
          <w:lang w:val="en-US"/>
        </w:rPr>
        <w:t>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</w:t>
      </w:r>
      <w:r w:rsidRPr="007733CA">
        <w:rPr>
          <w:rStyle w:val="CommentTok"/>
          <w:sz w:val="20"/>
          <w:lang w:val="en-US"/>
        </w:rPr>
        <w:t># Diskvalificér - for langt væk for losseplads-tærskel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        mark_for_removal(row)</w:t>
      </w:r>
    </w:p>
    <w:p w14:paraId="44739913" w14:textId="77777777" w:rsidR="007733CA" w:rsidRPr="007733CA" w:rsidRDefault="007733CA" w:rsidP="007733CA">
      <w:pPr>
        <w:pStyle w:val="FirstParagraph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Eksempel:</w:t>
      </w:r>
    </w:p>
    <w:p w14:paraId="21C455C2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Lokalitet med Phenol (100m tærskel) + losseplads-flag ved 80m afstand:</w:t>
      </w:r>
    </w:p>
    <w:p w14:paraId="041AB485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Fase 1: Passerer med effective_threshold = max(100m, 35m) = 100m</w:t>
      </w:r>
    </w:p>
    <w:p w14:paraId="0F8BF8E8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Fase 2: 80m &gt; 35m losseplads-tærskel → </w:t>
      </w:r>
      <w:r w:rsidRPr="007733CA">
        <w:rPr>
          <w:b/>
          <w:bCs/>
          <w:sz w:val="20"/>
          <w:szCs w:val="20"/>
          <w:lang w:val="da-DK"/>
        </w:rPr>
        <w:t>FJERNES</w:t>
      </w:r>
    </w:p>
    <w:p w14:paraId="07D8A4AA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Lokalitet med BTXER (50m) + losseplads-flag ved 60m afstand:</w:t>
      </w:r>
    </w:p>
    <w:p w14:paraId="1D31D312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Fase 1: Passerer med effective_threshold = max(50m, 70m) = 70m</w:t>
      </w:r>
    </w:p>
    <w:p w14:paraId="1B7B0DB1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Fase 2: 60m ≤ 70m losseplads-tærskel → </w:t>
      </w:r>
      <w:r w:rsidRPr="007733CA">
        <w:rPr>
          <w:b/>
          <w:bCs/>
          <w:sz w:val="20"/>
          <w:szCs w:val="20"/>
          <w:lang w:val="da-DK"/>
        </w:rPr>
        <w:t>BEVARES</w:t>
      </w:r>
      <w:r w:rsidRPr="007733CA">
        <w:rPr>
          <w:sz w:val="20"/>
          <w:szCs w:val="20"/>
          <w:lang w:val="da-DK"/>
        </w:rPr>
        <w:t>, reklassificeres til LOSSEPLADS_BTXER</w:t>
      </w:r>
    </w:p>
    <w:p w14:paraId="5AC902F6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61" w:name="output-6"/>
      <w:bookmarkEnd w:id="60"/>
      <w:r w:rsidRPr="007733CA">
        <w:rPr>
          <w:sz w:val="20"/>
          <w:szCs w:val="20"/>
          <w:lang w:val="da-DK"/>
        </w:rPr>
        <w:t>Output</w:t>
      </w:r>
    </w:p>
    <w:p w14:paraId="090252BA" w14:textId="77777777" w:rsidR="00B87464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step5b_compound_detailed_combinations.csv</w:t>
      </w:r>
      <w:r w:rsidRPr="007733CA">
        <w:rPr>
          <w:sz w:val="20"/>
          <w:szCs w:val="20"/>
          <w:lang w:val="da-DK"/>
        </w:rPr>
        <w:t xml:space="preserve"> </w:t>
      </w:r>
    </w:p>
    <w:p w14:paraId="75EEE78C" w14:textId="77777777" w:rsidR="00B87464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site-GVFK-</w:t>
      </w:r>
      <w:proofErr w:type="spellStart"/>
      <w:r w:rsidRPr="007733CA">
        <w:rPr>
          <w:sz w:val="20"/>
          <w:szCs w:val="20"/>
          <w:lang w:val="da-DK"/>
        </w:rPr>
        <w:t>substance</w:t>
      </w:r>
      <w:proofErr w:type="spellEnd"/>
      <w:r w:rsidRPr="007733CA">
        <w:rPr>
          <w:sz w:val="20"/>
          <w:szCs w:val="20"/>
          <w:lang w:val="da-DK"/>
        </w:rPr>
        <w:t xml:space="preserve"> kombinationer </w:t>
      </w:r>
    </w:p>
    <w:p w14:paraId="76984760" w14:textId="381683A2" w:rsidR="00B87464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Kolonner:</w:t>
      </w:r>
    </w:p>
    <w:p w14:paraId="16BFBD69" w14:textId="5F7948FC" w:rsidR="00B87464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 Alle basis-kolonner fra Trin 4</w:t>
      </w:r>
      <w:r w:rsidR="00B87464">
        <w:rPr>
          <w:sz w:val="20"/>
          <w:szCs w:val="20"/>
          <w:lang w:val="da-DK"/>
        </w:rPr>
        <w:t>, samt:</w:t>
      </w:r>
    </w:p>
    <w:p w14:paraId="1A6C6633" w14:textId="1AD867AD" w:rsidR="00B87464" w:rsidRDefault="007733CA" w:rsidP="00B87464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Qualifying_Substance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Det stof der gjorde at kombinationen kvalificerede </w:t>
      </w:r>
    </w:p>
    <w:p w14:paraId="593E0B43" w14:textId="7B0E0AB8" w:rsidR="00B87464" w:rsidRDefault="007733CA" w:rsidP="00B87464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Qualifying_Category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Stofkategori (eller “LOSSEPLADS” hvis reklassificeret) </w:t>
      </w:r>
    </w:p>
    <w:p w14:paraId="7164DB97" w14:textId="64BE41DB" w:rsidR="00B87464" w:rsidRDefault="007733CA" w:rsidP="00B87464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Category_Threshold_m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float</w:t>
      </w:r>
      <w:proofErr w:type="spellEnd"/>
      <w:r w:rsidRPr="007733CA">
        <w:rPr>
          <w:sz w:val="20"/>
          <w:szCs w:val="20"/>
          <w:lang w:val="da-DK"/>
        </w:rPr>
        <w:t xml:space="preserve">): Anvendt tærskel </w:t>
      </w:r>
    </w:p>
    <w:p w14:paraId="21A639B7" w14:textId="71F16910" w:rsidR="00B87464" w:rsidRDefault="007733CA" w:rsidP="00B87464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Losseplads_Subcategory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Original kategori hvis losseplads-override anvendt </w:t>
      </w:r>
    </w:p>
    <w:p w14:paraId="1BB9815B" w14:textId="55588A57" w:rsidR="00B87464" w:rsidRDefault="007733CA" w:rsidP="00B87464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Original_Category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Kategori før override </w:t>
      </w:r>
    </w:p>
    <w:p w14:paraId="545CCBD0" w14:textId="40C00B70" w:rsidR="00B87464" w:rsidRDefault="007733CA" w:rsidP="00B87464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Landfill_Override_Applied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boolean</w:t>
      </w:r>
      <w:proofErr w:type="spellEnd"/>
      <w:r w:rsidRPr="007733CA">
        <w:rPr>
          <w:sz w:val="20"/>
          <w:szCs w:val="20"/>
          <w:lang w:val="da-DK"/>
        </w:rPr>
        <w:t xml:space="preserve">): Om losseplads-override blev anvendt </w:t>
      </w:r>
    </w:p>
    <w:p w14:paraId="6C837207" w14:textId="2283ADBE" w:rsidR="007733CA" w:rsidRPr="007733CA" w:rsidRDefault="007733CA" w:rsidP="00B87464">
      <w:pPr>
        <w:pStyle w:val="FirstParagraph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Within_Threshold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boolean</w:t>
      </w:r>
      <w:proofErr w:type="spellEnd"/>
      <w:r w:rsidRPr="007733CA">
        <w:rPr>
          <w:sz w:val="20"/>
          <w:szCs w:val="20"/>
          <w:lang w:val="da-DK"/>
        </w:rPr>
        <w:t>): Om afstand er inden for tærskel</w:t>
      </w:r>
    </w:p>
    <w:p w14:paraId="09BA6E8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Vigtigt:</w:t>
      </w:r>
      <w:r w:rsidRPr="007733CA">
        <w:rPr>
          <w:sz w:val="20"/>
          <w:szCs w:val="20"/>
          <w:lang w:val="da-DK"/>
        </w:rPr>
        <w:t xml:space="preserve"> Denne fil har FLERE rækker end unikke lokalitet-</w:t>
      </w:r>
      <w:proofErr w:type="gramStart"/>
      <w:r w:rsidRPr="007733CA">
        <w:rPr>
          <w:sz w:val="20"/>
          <w:szCs w:val="20"/>
          <w:lang w:val="da-DK"/>
        </w:rPr>
        <w:t>GVFK par</w:t>
      </w:r>
      <w:proofErr w:type="gramEnd"/>
      <w:r w:rsidRPr="007733CA">
        <w:rPr>
          <w:sz w:val="20"/>
          <w:szCs w:val="20"/>
          <w:lang w:val="da-DK"/>
        </w:rPr>
        <w:t xml:space="preserve"> fordi: - Én lokalitet kan have flere stoffer → flere rækker per GVFK - Én lokalitet kan være i flere GVFK → kombinationer ganges yderligere</w:t>
      </w:r>
    </w:p>
    <w:p w14:paraId="2A63307B" w14:textId="77777777" w:rsidR="004253E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Fil: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step5b_compound_gvfk_high_risk.shp</w:t>
      </w:r>
      <w:r w:rsidRPr="007733CA">
        <w:rPr>
          <w:sz w:val="20"/>
          <w:szCs w:val="20"/>
          <w:lang w:val="da-DK"/>
        </w:rPr>
        <w:t xml:space="preserve"> </w:t>
      </w:r>
    </w:p>
    <w:p w14:paraId="6A9BD413" w14:textId="77777777" w:rsidR="004253E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Features:</w:t>
      </w:r>
      <w:r w:rsidRPr="007733CA">
        <w:rPr>
          <w:sz w:val="20"/>
          <w:szCs w:val="20"/>
          <w:lang w:val="da-DK"/>
        </w:rPr>
        <w:t xml:space="preserve"> [antal] GVFK-polygoner </w:t>
      </w:r>
    </w:p>
    <w:p w14:paraId="6B3C48C6" w14:textId="77777777" w:rsidR="004253E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Indhold:</w:t>
      </w:r>
      <w:r w:rsidRPr="007733CA">
        <w:rPr>
          <w:sz w:val="20"/>
          <w:szCs w:val="20"/>
          <w:lang w:val="da-DK"/>
        </w:rPr>
        <w:t xml:space="preserve"> Grundvandsforekomster med mindst én stofspecifik højrisiko-lokalitet</w:t>
      </w:r>
    </w:p>
    <w:p w14:paraId="502E1D5C" w14:textId="02C0D363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Geografisk visualisering</w:t>
      </w:r>
    </w:p>
    <w:p w14:paraId="14292BBD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6B08E169">
          <v:rect id="_x0000_i1238" style="width:0;height:1.5pt" o:hralign="center" o:hrstd="t" o:hr="t"/>
        </w:pict>
      </w:r>
    </w:p>
    <w:p w14:paraId="0A7FB8EC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62" w:name="samlet-output-fra-trin-5"/>
      <w:bookmarkEnd w:id="57"/>
      <w:bookmarkEnd w:id="61"/>
      <w:r w:rsidRPr="007733CA">
        <w:rPr>
          <w:sz w:val="20"/>
          <w:szCs w:val="20"/>
          <w:lang w:val="da-DK"/>
        </w:rPr>
        <w:t>Samlet Output fra Trin 5</w:t>
      </w:r>
    </w:p>
    <w:p w14:paraId="60E5DF3E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Risikokategorier:</w:t>
      </w:r>
    </w:p>
    <w:p w14:paraId="6DB23F7D" w14:textId="77777777" w:rsidR="007733CA" w:rsidRPr="007733CA" w:rsidRDefault="007733CA" w:rsidP="007733CA">
      <w:pPr>
        <w:pStyle w:val="Compact"/>
        <w:numPr>
          <w:ilvl w:val="0"/>
          <w:numId w:val="17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Generel risiko (5a):</w:t>
      </w:r>
      <w:r w:rsidRPr="007733CA">
        <w:rPr>
          <w:sz w:val="20"/>
          <w:szCs w:val="20"/>
          <w:lang w:val="da-DK"/>
        </w:rPr>
        <w:t xml:space="preserve"> Lokaliteter inden for 500m uanset stoftype</w:t>
      </w:r>
    </w:p>
    <w:p w14:paraId="6A3A82D0" w14:textId="77777777" w:rsidR="007733CA" w:rsidRPr="007733CA" w:rsidRDefault="007733CA" w:rsidP="007733CA">
      <w:pPr>
        <w:pStyle w:val="Compact"/>
        <w:numPr>
          <w:ilvl w:val="0"/>
          <w:numId w:val="17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Stofspecifik risiko (5b):</w:t>
      </w:r>
      <w:r w:rsidRPr="007733CA">
        <w:rPr>
          <w:sz w:val="20"/>
          <w:szCs w:val="20"/>
          <w:lang w:val="da-DK"/>
        </w:rPr>
        <w:t xml:space="preserve"> Lokaliteter inden for stofspecifikke tærskler (30-500m)</w:t>
      </w:r>
    </w:p>
    <w:p w14:paraId="61B94EAF" w14:textId="77777777" w:rsidR="007733CA" w:rsidRPr="007733CA" w:rsidRDefault="007733CA" w:rsidP="007733CA">
      <w:pPr>
        <w:pStyle w:val="Compact"/>
        <w:numPr>
          <w:ilvl w:val="0"/>
          <w:numId w:val="17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Parkerede:</w:t>
      </w:r>
      <w:r w:rsidRPr="007733CA">
        <w:rPr>
          <w:sz w:val="20"/>
          <w:szCs w:val="20"/>
          <w:lang w:val="da-DK"/>
        </w:rPr>
        <w:t xml:space="preserve"> Lokaliteter uden stof- eller branchedata (manuel opfølgning)</w:t>
      </w:r>
    </w:p>
    <w:p w14:paraId="1D0C89B6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Dataflow til Trin 6:</w:t>
      </w:r>
      <w:r w:rsidRPr="007733CA">
        <w:rPr>
          <w:sz w:val="20"/>
          <w:szCs w:val="20"/>
          <w:lang w:val="da-DK"/>
        </w:rPr>
        <w:t xml:space="preserve"> De stofspecifikke højrisiko-lokaliteter fra 5b sendes videre til Trin 6 tilstandsvurdering for kvantitativ flux- og koncentrationsberegning.</w:t>
      </w:r>
    </w:p>
    <w:p w14:paraId="050BC172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4EBC7872">
          <v:rect id="_x0000_i1239" style="width:0;height:1.5pt" o:hralign="center" o:hrstd="t" o:hr="t"/>
        </w:pict>
      </w:r>
    </w:p>
    <w:p w14:paraId="2F08D9FA" w14:textId="77777777" w:rsidR="007733CA" w:rsidRPr="007733CA" w:rsidRDefault="007733CA" w:rsidP="007733CA">
      <w:pPr>
        <w:pStyle w:val="Heading3"/>
        <w:rPr>
          <w:sz w:val="20"/>
          <w:szCs w:val="20"/>
        </w:rPr>
      </w:pPr>
      <w:bookmarkStart w:id="63" w:name="trin-6-tilstandsvurdering"/>
      <w:bookmarkEnd w:id="49"/>
      <w:bookmarkEnd w:id="62"/>
      <w:r w:rsidRPr="007733CA">
        <w:rPr>
          <w:sz w:val="20"/>
          <w:szCs w:val="20"/>
        </w:rPr>
        <w:t>TRIN 6: TILSTANDSVURDERING</w:t>
      </w:r>
    </w:p>
    <w:p w14:paraId="019F2211" w14:textId="77777777" w:rsidR="007733CA" w:rsidRPr="007733CA" w:rsidRDefault="007733CA" w:rsidP="007733CA">
      <w:pPr>
        <w:pStyle w:val="Heading4"/>
        <w:rPr>
          <w:sz w:val="20"/>
          <w:szCs w:val="20"/>
        </w:rPr>
      </w:pPr>
      <w:bookmarkStart w:id="64" w:name="input-6"/>
      <w:r w:rsidRPr="007733CA">
        <w:rPr>
          <w:sz w:val="20"/>
          <w:szCs w:val="20"/>
        </w:rPr>
        <w:t>Input</w:t>
      </w:r>
    </w:p>
    <w:p w14:paraId="442B07AD" w14:textId="77777777" w:rsidR="00107DFB" w:rsidRDefault="007733CA" w:rsidP="007733CA">
      <w:pPr>
        <w:pStyle w:val="FirstParagraph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Fra Trin 5b:</w:t>
      </w:r>
      <w:r w:rsidRPr="007733CA">
        <w:rPr>
          <w:sz w:val="20"/>
          <w:szCs w:val="20"/>
        </w:rPr>
        <w:t xml:space="preserve"> </w:t>
      </w:r>
      <w:r w:rsidRPr="007733CA">
        <w:rPr>
          <w:rStyle w:val="VerbatimChar"/>
          <w:sz w:val="20"/>
          <w:szCs w:val="20"/>
        </w:rPr>
        <w:t>step5b_compound_detailed_combinations.csv</w:t>
      </w:r>
      <w:r w:rsidRPr="007733CA">
        <w:rPr>
          <w:sz w:val="20"/>
          <w:szCs w:val="20"/>
        </w:rPr>
        <w:t xml:space="preserve"> </w:t>
      </w:r>
    </w:p>
    <w:p w14:paraId="3B2D4EC7" w14:textId="77777777" w:rsidR="00107DFB" w:rsidRDefault="007733CA" w:rsidP="007733CA">
      <w:pPr>
        <w:pStyle w:val="FirstParagraph"/>
        <w:rPr>
          <w:sz w:val="20"/>
          <w:szCs w:val="20"/>
        </w:rPr>
      </w:pPr>
      <w:r w:rsidRPr="007733CA">
        <w:rPr>
          <w:sz w:val="20"/>
          <w:szCs w:val="20"/>
        </w:rPr>
        <w:t xml:space="preserve">- </w:t>
      </w:r>
      <w:proofErr w:type="spellStart"/>
      <w:r w:rsidRPr="007733CA">
        <w:rPr>
          <w:b/>
          <w:bCs/>
          <w:sz w:val="20"/>
          <w:szCs w:val="20"/>
        </w:rPr>
        <w:t>Rækker</w:t>
      </w:r>
      <w:proofErr w:type="spellEnd"/>
      <w:r w:rsidRPr="007733CA">
        <w:rPr>
          <w:b/>
          <w:bCs/>
          <w:sz w:val="20"/>
          <w:szCs w:val="20"/>
        </w:rPr>
        <w:t>:</w:t>
      </w:r>
      <w:r w:rsidRPr="007733CA">
        <w:rPr>
          <w:sz w:val="20"/>
          <w:szCs w:val="20"/>
        </w:rPr>
        <w:t xml:space="preserve"> [</w:t>
      </w:r>
      <w:proofErr w:type="spellStart"/>
      <w:r w:rsidRPr="007733CA">
        <w:rPr>
          <w:sz w:val="20"/>
          <w:szCs w:val="20"/>
        </w:rPr>
        <w:t>antal</w:t>
      </w:r>
      <w:proofErr w:type="spellEnd"/>
      <w:r w:rsidRPr="007733CA">
        <w:rPr>
          <w:sz w:val="20"/>
          <w:szCs w:val="20"/>
        </w:rPr>
        <w:t xml:space="preserve">] site-GVFK-substance </w:t>
      </w:r>
      <w:proofErr w:type="spellStart"/>
      <w:r w:rsidRPr="007733CA">
        <w:rPr>
          <w:sz w:val="20"/>
          <w:szCs w:val="20"/>
        </w:rPr>
        <w:t>kombinationer</w:t>
      </w:r>
      <w:proofErr w:type="spellEnd"/>
      <w:r w:rsidRPr="007733CA">
        <w:rPr>
          <w:sz w:val="20"/>
          <w:szCs w:val="20"/>
        </w:rPr>
        <w:t xml:space="preserve"> </w:t>
      </w:r>
    </w:p>
    <w:p w14:paraId="1CC029A4" w14:textId="77777777" w:rsidR="00107DFB" w:rsidRDefault="007733CA" w:rsidP="007733CA">
      <w:pPr>
        <w:pStyle w:val="FirstParagraph"/>
        <w:rPr>
          <w:sz w:val="20"/>
          <w:szCs w:val="20"/>
        </w:rPr>
      </w:pPr>
      <w:proofErr w:type="spellStart"/>
      <w:r w:rsidRPr="007733CA">
        <w:rPr>
          <w:b/>
          <w:bCs/>
          <w:sz w:val="20"/>
          <w:szCs w:val="20"/>
        </w:rPr>
        <w:t>Nøglekolonner</w:t>
      </w:r>
      <w:proofErr w:type="spellEnd"/>
      <w:r w:rsidRPr="007733CA">
        <w:rPr>
          <w:b/>
          <w:bCs/>
          <w:sz w:val="20"/>
          <w:szCs w:val="20"/>
        </w:rPr>
        <w:t>:</w:t>
      </w:r>
      <w:r w:rsidRPr="007733CA">
        <w:rPr>
          <w:sz w:val="20"/>
          <w:szCs w:val="20"/>
        </w:rPr>
        <w:t xml:space="preserve"> </w:t>
      </w:r>
    </w:p>
    <w:p w14:paraId="50EA9C46" w14:textId="73AFA161" w:rsidR="007733CA" w:rsidRPr="00107DFB" w:rsidRDefault="007733CA" w:rsidP="007733CA">
      <w:pPr>
        <w:pStyle w:val="FirstParagraph"/>
        <w:rPr>
          <w:b/>
          <w:bCs/>
          <w:sz w:val="20"/>
          <w:szCs w:val="20"/>
        </w:rPr>
      </w:pPr>
      <w:r w:rsidRPr="00107DFB">
        <w:rPr>
          <w:b/>
          <w:bCs/>
          <w:sz w:val="20"/>
          <w:szCs w:val="20"/>
        </w:rPr>
        <w:t xml:space="preserve">- </w:t>
      </w:r>
      <w:proofErr w:type="spellStart"/>
      <w:r w:rsidRPr="00107DFB">
        <w:rPr>
          <w:rStyle w:val="VerbatimChar"/>
          <w:b w:val="0"/>
          <w:bCs w:val="0"/>
          <w:sz w:val="20"/>
          <w:szCs w:val="20"/>
        </w:rPr>
        <w:t>Lokalitet_ID</w:t>
      </w:r>
      <w:proofErr w:type="spellEnd"/>
      <w:r w:rsidRPr="00107DFB">
        <w:rPr>
          <w:b/>
          <w:bCs/>
          <w:sz w:val="20"/>
          <w:szCs w:val="20"/>
        </w:rPr>
        <w:t xml:space="preserve">, </w:t>
      </w:r>
      <w:r w:rsidRPr="00107DFB">
        <w:rPr>
          <w:rStyle w:val="VerbatimChar"/>
          <w:b w:val="0"/>
          <w:bCs w:val="0"/>
          <w:sz w:val="20"/>
          <w:szCs w:val="20"/>
        </w:rPr>
        <w:t>GVFK</w:t>
      </w:r>
      <w:r w:rsidRPr="00107DFB">
        <w:rPr>
          <w:b/>
          <w:bCs/>
          <w:sz w:val="20"/>
          <w:szCs w:val="20"/>
        </w:rPr>
        <w:t xml:space="preserve">, </w:t>
      </w:r>
      <w:proofErr w:type="spellStart"/>
      <w:proofErr w:type="gramStart"/>
      <w:r w:rsidRPr="00107DFB">
        <w:rPr>
          <w:rStyle w:val="VerbatimChar"/>
          <w:b w:val="0"/>
          <w:bCs w:val="0"/>
          <w:sz w:val="20"/>
          <w:szCs w:val="20"/>
        </w:rPr>
        <w:t>Qualifying</w:t>
      </w:r>
      <w:proofErr w:type="gramEnd"/>
      <w:r w:rsidRPr="00107DFB">
        <w:rPr>
          <w:rStyle w:val="VerbatimChar"/>
          <w:b w:val="0"/>
          <w:bCs w:val="0"/>
          <w:sz w:val="20"/>
          <w:szCs w:val="20"/>
        </w:rPr>
        <w:t>_Category</w:t>
      </w:r>
      <w:proofErr w:type="spellEnd"/>
      <w:r w:rsidRPr="00107DFB">
        <w:rPr>
          <w:b/>
          <w:bCs/>
          <w:sz w:val="20"/>
          <w:szCs w:val="20"/>
        </w:rPr>
        <w:t xml:space="preserve">, </w:t>
      </w:r>
      <w:proofErr w:type="spellStart"/>
      <w:r w:rsidRPr="00107DFB">
        <w:rPr>
          <w:rStyle w:val="VerbatimChar"/>
          <w:b w:val="0"/>
          <w:bCs w:val="0"/>
          <w:sz w:val="20"/>
          <w:szCs w:val="20"/>
        </w:rPr>
        <w:t>Qualifying_Substance</w:t>
      </w:r>
      <w:proofErr w:type="spellEnd"/>
      <w:r w:rsidR="00107DFB" w:rsidRPr="00107DFB">
        <w:rPr>
          <w:b/>
          <w:bCs/>
          <w:sz w:val="20"/>
          <w:szCs w:val="20"/>
        </w:rPr>
        <w:t xml:space="preserve">, </w:t>
      </w:r>
      <w:proofErr w:type="spellStart"/>
      <w:r w:rsidRPr="00107DFB">
        <w:rPr>
          <w:rStyle w:val="VerbatimChar"/>
          <w:b w:val="0"/>
          <w:bCs w:val="0"/>
          <w:sz w:val="20"/>
          <w:szCs w:val="20"/>
        </w:rPr>
        <w:t>Distance_to_River_m</w:t>
      </w:r>
      <w:proofErr w:type="spellEnd"/>
      <w:r w:rsidRPr="00107DFB">
        <w:rPr>
          <w:b/>
          <w:bCs/>
          <w:sz w:val="20"/>
          <w:szCs w:val="20"/>
        </w:rPr>
        <w:t xml:space="preserve">, </w:t>
      </w:r>
      <w:proofErr w:type="spellStart"/>
      <w:r w:rsidRPr="00107DFB">
        <w:rPr>
          <w:rStyle w:val="VerbatimChar"/>
          <w:b w:val="0"/>
          <w:bCs w:val="0"/>
          <w:sz w:val="20"/>
          <w:szCs w:val="20"/>
        </w:rPr>
        <w:t>Nearest_River_FID</w:t>
      </w:r>
      <w:proofErr w:type="spellEnd"/>
      <w:r w:rsidRPr="00107DFB">
        <w:rPr>
          <w:b/>
          <w:bCs/>
          <w:sz w:val="20"/>
          <w:szCs w:val="20"/>
        </w:rPr>
        <w:t xml:space="preserve">, </w:t>
      </w:r>
      <w:proofErr w:type="spellStart"/>
      <w:r w:rsidRPr="00107DFB">
        <w:rPr>
          <w:rStyle w:val="VerbatimChar"/>
          <w:b w:val="0"/>
          <w:bCs w:val="0"/>
          <w:sz w:val="20"/>
          <w:szCs w:val="20"/>
        </w:rPr>
        <w:t>Nearest_River_ov_id</w:t>
      </w:r>
      <w:proofErr w:type="spellEnd"/>
    </w:p>
    <w:p w14:paraId="537A08D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Fra Trin 3:</w:t>
      </w:r>
      <w:r w:rsidRPr="007733CA">
        <w:rPr>
          <w:sz w:val="20"/>
          <w:szCs w:val="20"/>
          <w:lang w:val="da-DK"/>
        </w:rPr>
        <w:t xml:space="preserve"> Lokalitetsgeometrier med arealer og centroids</w:t>
      </w:r>
    </w:p>
    <w:p w14:paraId="27315A7E" w14:textId="77777777" w:rsidR="00107DF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GVFK Layer Mapping:</w:t>
      </w:r>
      <w:r w:rsidRPr="007733CA">
        <w:rPr>
          <w:sz w:val="20"/>
          <w:szCs w:val="20"/>
          <w:lang w:val="da-DK"/>
        </w:rPr>
        <w:t xml:space="preserve"> DK-modellag tilknytning </w:t>
      </w:r>
    </w:p>
    <w:p w14:paraId="0543215C" w14:textId="77777777" w:rsidR="00107DF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GVForekom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GVFK-navn </w:t>
      </w:r>
    </w:p>
    <w:p w14:paraId="32341F22" w14:textId="77777777" w:rsidR="00107DF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dkmlag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 xml:space="preserve">): DK-modellag identifikator (enkeltværdi, f.eks. “kvs_0200”) </w:t>
      </w:r>
    </w:p>
    <w:p w14:paraId="0BB101A3" w14:textId="7B63795F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dknr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string</w:t>
      </w:r>
      <w:proofErr w:type="spellEnd"/>
      <w:r w:rsidRPr="007733CA">
        <w:rPr>
          <w:sz w:val="20"/>
          <w:szCs w:val="20"/>
          <w:lang w:val="da-DK"/>
        </w:rPr>
        <w:t>): Model region (“dk16”, “dk7”, eller “dk89”)</w:t>
      </w:r>
    </w:p>
    <w:p w14:paraId="2098772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Vandløbsdata: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Rivers_gvf_rev20230825_kontakt.shp</w:t>
      </w:r>
      <w:r w:rsidRPr="007733CA">
        <w:rPr>
          <w:sz w:val="20"/>
          <w:szCs w:val="20"/>
          <w:lang w:val="da-DK"/>
        </w:rPr>
        <w:t xml:space="preserve"> - Samme som tidligere trin + segmentlængde</w:t>
      </w:r>
    </w:p>
    <w:p w14:paraId="1FD8FB8C" w14:textId="77777777" w:rsidR="00107DFB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Flow Scenarios:</w:t>
      </w:r>
      <w:r w:rsidRPr="007733CA">
        <w:rPr>
          <w:sz w:val="20"/>
          <w:szCs w:val="20"/>
        </w:rPr>
        <w:t xml:space="preserve"> Q-point data med vandføring </w:t>
      </w:r>
    </w:p>
    <w:p w14:paraId="1420AC3A" w14:textId="149B2B4E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</w:rPr>
        <w:t xml:space="preserve">- </w:t>
      </w:r>
      <w:proofErr w:type="spellStart"/>
      <w:r w:rsidRPr="007733CA">
        <w:rPr>
          <w:rStyle w:val="VerbatimChar"/>
          <w:sz w:val="20"/>
          <w:szCs w:val="20"/>
        </w:rPr>
        <w:t>ov_id</w:t>
      </w:r>
      <w:proofErr w:type="spellEnd"/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Q05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Q10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Q50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Q90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Q95</w:t>
      </w:r>
      <w:r w:rsidRPr="007733CA">
        <w:rPr>
          <w:sz w:val="20"/>
          <w:szCs w:val="20"/>
        </w:rPr>
        <w:t xml:space="preserve"> (flow i m³/s), </w:t>
      </w:r>
      <w:r w:rsidRPr="007733CA">
        <w:rPr>
          <w:rStyle w:val="VerbatimChar"/>
          <w:sz w:val="20"/>
          <w:szCs w:val="20"/>
        </w:rPr>
        <w:t>geometry</w:t>
      </w:r>
      <w:r w:rsidRPr="007733CA">
        <w:rPr>
          <w:sz w:val="20"/>
          <w:szCs w:val="20"/>
        </w:rPr>
        <w:t xml:space="preserve"> (point)</w:t>
      </w:r>
    </w:p>
    <w:p w14:paraId="6ECD32CA" w14:textId="77777777" w:rsidR="00107DF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GVD Raster Data:</w:t>
      </w:r>
      <w:r w:rsidRPr="007733CA">
        <w:rPr>
          <w:sz w:val="20"/>
          <w:szCs w:val="20"/>
          <w:lang w:val="da-DK"/>
        </w:rPr>
        <w:t xml:space="preserve"> Grundvandsdynamik infiltrationsraster </w:t>
      </w:r>
    </w:p>
    <w:p w14:paraId="05A2E539" w14:textId="55407553" w:rsidR="00107DF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Navnekonvention: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{dk16|dk</w:t>
      </w:r>
      <w:proofErr w:type="gramStart"/>
      <w:r w:rsidRPr="007733CA">
        <w:rPr>
          <w:rStyle w:val="VerbatimChar"/>
          <w:sz w:val="20"/>
          <w:szCs w:val="20"/>
          <w:lang w:val="da-DK"/>
        </w:rPr>
        <w:t>7}_</w:t>
      </w:r>
      <w:proofErr w:type="spellStart"/>
      <w:proofErr w:type="gramEnd"/>
      <w:r w:rsidRPr="007733CA">
        <w:rPr>
          <w:rStyle w:val="VerbatimChar"/>
          <w:sz w:val="20"/>
          <w:szCs w:val="20"/>
          <w:lang w:val="da-DK"/>
        </w:rPr>
        <w:t>gvd</w:t>
      </w:r>
      <w:proofErr w:type="spellEnd"/>
      <w:r w:rsidRPr="007733CA">
        <w:rPr>
          <w:rStyle w:val="VerbatimChar"/>
          <w:sz w:val="20"/>
          <w:szCs w:val="20"/>
          <w:lang w:val="da-DK"/>
        </w:rPr>
        <w:t>_{lag}.</w:t>
      </w:r>
      <w:proofErr w:type="spellStart"/>
      <w:r w:rsidRPr="007733CA">
        <w:rPr>
          <w:rStyle w:val="VerbatimChar"/>
          <w:sz w:val="20"/>
          <w:szCs w:val="20"/>
          <w:lang w:val="da-DK"/>
        </w:rPr>
        <w:t>tif</w:t>
      </w:r>
      <w:proofErr w:type="spellEnd"/>
      <w:r w:rsidRPr="007733CA">
        <w:rPr>
          <w:sz w:val="20"/>
          <w:szCs w:val="20"/>
          <w:lang w:val="da-DK"/>
        </w:rPr>
        <w:t xml:space="preserve"> </w:t>
      </w:r>
    </w:p>
    <w:p w14:paraId="092076D0" w14:textId="77777777" w:rsidR="00107DF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Eksempel: </w:t>
      </w:r>
      <w:r w:rsidRPr="007733CA">
        <w:rPr>
          <w:rStyle w:val="VerbatimChar"/>
          <w:sz w:val="20"/>
          <w:szCs w:val="20"/>
          <w:lang w:val="da-DK"/>
        </w:rPr>
        <w:t>dk16_gvd_kvs_0200.tif</w:t>
      </w:r>
      <w:r w:rsidRPr="007733CA">
        <w:rPr>
          <w:sz w:val="20"/>
          <w:szCs w:val="20"/>
          <w:lang w:val="da-DK"/>
        </w:rPr>
        <w:t xml:space="preserve">, </w:t>
      </w:r>
      <w:r w:rsidRPr="007733CA">
        <w:rPr>
          <w:rStyle w:val="VerbatimChar"/>
          <w:sz w:val="20"/>
          <w:szCs w:val="20"/>
          <w:lang w:val="da-DK"/>
        </w:rPr>
        <w:t>dk7_gvd_lag1.tif</w:t>
      </w:r>
      <w:r w:rsidRPr="007733CA">
        <w:rPr>
          <w:sz w:val="20"/>
          <w:szCs w:val="20"/>
          <w:lang w:val="da-DK"/>
        </w:rPr>
        <w:t xml:space="preserve"> </w:t>
      </w:r>
    </w:p>
    <w:p w14:paraId="2B8FF954" w14:textId="77777777" w:rsidR="00107DF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Værdier:</w:t>
      </w:r>
      <w:r w:rsidRPr="007733CA">
        <w:rPr>
          <w:sz w:val="20"/>
          <w:szCs w:val="20"/>
          <w:lang w:val="da-DK"/>
        </w:rPr>
        <w:t xml:space="preserve"> Infiltrationshastighed i mm/år </w:t>
      </w:r>
    </w:p>
    <w:p w14:paraId="7D84A07F" w14:textId="77777777" w:rsidR="00107DF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CRS:</w:t>
      </w:r>
      <w:r w:rsidRPr="007733CA">
        <w:rPr>
          <w:sz w:val="20"/>
          <w:szCs w:val="20"/>
          <w:lang w:val="da-DK"/>
        </w:rPr>
        <w:t xml:space="preserve"> EPSG:25832 </w:t>
      </w:r>
    </w:p>
    <w:p w14:paraId="447BED5C" w14:textId="4D5CD5D8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Coverage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~99.7% af GVFK har matchende raster</w:t>
      </w:r>
    </w:p>
    <w:p w14:paraId="614DB66A" w14:textId="77777777" w:rsidR="007733CA" w:rsidRPr="007733CA" w:rsidRDefault="007733CA" w:rsidP="007733CA">
      <w:pPr>
        <w:pStyle w:val="Heading4"/>
        <w:rPr>
          <w:sz w:val="20"/>
          <w:szCs w:val="20"/>
          <w:lang w:val="da-DK"/>
        </w:rPr>
      </w:pPr>
      <w:bookmarkStart w:id="65" w:name="metodologi-6"/>
      <w:bookmarkEnd w:id="64"/>
      <w:r w:rsidRPr="007733CA">
        <w:rPr>
          <w:sz w:val="20"/>
          <w:szCs w:val="20"/>
          <w:lang w:val="da-DK"/>
        </w:rPr>
        <w:t>Metodologi</w:t>
      </w:r>
    </w:p>
    <w:p w14:paraId="7D5BF218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Dette trin kvantificerer den faktiske forureningspåvirkning af vandløb gennem beregning af forureningsflux fra lokaliteter, transport til vandløb, og fortynding i vandløbet (blandingskoncentration Cmix). Resultaterne sammenlignes med miljøkvalitetskrav (MKK) for at identificere hvor påvirkningen overstiger acceptable niveauer.</w:t>
      </w:r>
    </w:p>
    <w:p w14:paraId="0151B4B4" w14:textId="77777777" w:rsidR="00E6663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Overordnet workflow:</w:t>
      </w:r>
      <w:r w:rsidRPr="007733CA">
        <w:rPr>
          <w:sz w:val="20"/>
          <w:szCs w:val="20"/>
          <w:lang w:val="da-DK"/>
        </w:rPr>
        <w:t xml:space="preserve"> </w:t>
      </w:r>
    </w:p>
    <w:p w14:paraId="00781C5C" w14:textId="77777777" w:rsidR="00E6663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1. Infiltrationsberegning fra GVD-raster </w:t>
      </w:r>
    </w:p>
    <w:p w14:paraId="7F6D34BA" w14:textId="77777777" w:rsidR="00E6663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2. Koncentrationsopslag (hierarkisk) </w:t>
      </w:r>
    </w:p>
    <w:p w14:paraId="7FFD8EBE" w14:textId="77777777" w:rsidR="00E6663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3. Fluxberegning per site-scenario </w:t>
      </w:r>
    </w:p>
    <w:p w14:paraId="42B399A5" w14:textId="77777777" w:rsidR="00E6663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4. Aggregering per vandløbssegment </w:t>
      </w:r>
    </w:p>
    <w:p w14:paraId="268A95A3" w14:textId="77777777" w:rsidR="00E6663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5. Cmix-beregning for multiple flow-scenarier </w:t>
      </w:r>
    </w:p>
    <w:p w14:paraId="4B639102" w14:textId="7F1A1452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6. MKK-sammenligning og exceedance-flagging</w:t>
      </w:r>
    </w:p>
    <w:p w14:paraId="45BED12B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66" w:name="infiltrationsberegning"/>
      <w:r w:rsidRPr="007733CA">
        <w:rPr>
          <w:sz w:val="20"/>
          <w:szCs w:val="20"/>
          <w:lang w:val="da-DK"/>
        </w:rPr>
        <w:t>1. Infiltrationsberegning</w:t>
      </w:r>
    </w:p>
    <w:p w14:paraId="446B377C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hver lokalitet-GVFK kombination samples grundvandsinfiltration fra GVD-raster.</w:t>
      </w:r>
    </w:p>
    <w:p w14:paraId="603C7A38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Raster Filnavnskonstruktion:</w:t>
      </w:r>
    </w:p>
    <w:p w14:paraId="0B299EF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Mapping fra Grunddata til raster-fil:</w:t>
      </w:r>
    </w:p>
    <w:p w14:paraId="56C37345" w14:textId="77777777" w:rsidR="007733CA" w:rsidRPr="007733CA" w:rsidRDefault="007733CA" w:rsidP="007733CA">
      <w:pPr>
        <w:pStyle w:val="SourceCode"/>
        <w:rPr>
          <w:sz w:val="20"/>
        </w:rPr>
      </w:pPr>
      <w:r w:rsidRPr="007733CA">
        <w:rPr>
          <w:rStyle w:val="CommentTok"/>
          <w:sz w:val="20"/>
        </w:rPr>
        <w:t># Input fra Grunddata: dkmlag="kvs_0200", dknr="dk16"</w:t>
      </w:r>
      <w:r w:rsidRPr="007733CA">
        <w:rPr>
          <w:sz w:val="20"/>
        </w:rPr>
        <w:br/>
      </w:r>
      <w:r w:rsidRPr="007733CA">
        <w:rPr>
          <w:rStyle w:val="CommentTok"/>
          <w:sz w:val="20"/>
        </w:rPr>
        <w:t># Output: "dk16_gvd_kvs_0200.tif"</w:t>
      </w:r>
      <w:r w:rsidRPr="007733CA">
        <w:rPr>
          <w:sz w:val="20"/>
        </w:rPr>
        <w:br/>
      </w:r>
      <w:r w:rsidRPr="007733CA">
        <w:rPr>
          <w:sz w:val="20"/>
        </w:rPr>
        <w:br/>
      </w:r>
      <w:r w:rsidRPr="007733CA">
        <w:rPr>
          <w:rStyle w:val="NormalTok"/>
          <w:sz w:val="20"/>
        </w:rPr>
        <w:t xml:space="preserve">filename </w:t>
      </w:r>
      <w:r w:rsidRPr="007733CA">
        <w:rPr>
          <w:rStyle w:val="OperatorTok"/>
          <w:sz w:val="20"/>
        </w:rPr>
        <w:t>=</w:t>
      </w:r>
      <w:r w:rsidRPr="007733CA">
        <w:rPr>
          <w:rStyle w:val="NormalTok"/>
          <w:sz w:val="20"/>
        </w:rPr>
        <w:t xml:space="preserve"> </w:t>
      </w:r>
      <w:r w:rsidRPr="007733CA">
        <w:rPr>
          <w:rStyle w:val="SpecialStringTok"/>
          <w:sz w:val="20"/>
        </w:rPr>
        <w:t>f"</w:t>
      </w:r>
      <w:r w:rsidRPr="007733CA">
        <w:rPr>
          <w:rStyle w:val="SpecialCharTok"/>
          <w:sz w:val="20"/>
        </w:rPr>
        <w:t>{</w:t>
      </w:r>
      <w:r w:rsidRPr="007733CA">
        <w:rPr>
          <w:rStyle w:val="NormalTok"/>
          <w:sz w:val="20"/>
        </w:rPr>
        <w:t>dknr</w:t>
      </w:r>
      <w:r w:rsidRPr="007733CA">
        <w:rPr>
          <w:rStyle w:val="SpecialCharTok"/>
          <w:sz w:val="20"/>
        </w:rPr>
        <w:t>}</w:t>
      </w:r>
      <w:r w:rsidRPr="007733CA">
        <w:rPr>
          <w:rStyle w:val="SpecialStringTok"/>
          <w:sz w:val="20"/>
        </w:rPr>
        <w:t>_gvd_</w:t>
      </w:r>
      <w:r w:rsidRPr="007733CA">
        <w:rPr>
          <w:rStyle w:val="SpecialCharTok"/>
          <w:sz w:val="20"/>
        </w:rPr>
        <w:t>{</w:t>
      </w:r>
      <w:r w:rsidRPr="007733CA">
        <w:rPr>
          <w:rStyle w:val="NormalTok"/>
          <w:sz w:val="20"/>
        </w:rPr>
        <w:t>dkmlag</w:t>
      </w:r>
      <w:r w:rsidRPr="007733CA">
        <w:rPr>
          <w:rStyle w:val="SpecialCharTok"/>
          <w:sz w:val="20"/>
        </w:rPr>
        <w:t>}</w:t>
      </w:r>
      <w:r w:rsidRPr="007733CA">
        <w:rPr>
          <w:rStyle w:val="SpecialStringTok"/>
          <w:sz w:val="20"/>
        </w:rPr>
        <w:t>.tif"</w:t>
      </w:r>
    </w:p>
    <w:p w14:paraId="2329F13D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Fallback til dk16 hvis dk7/dk89-fil ikke findes. I praksis har alle GVFK enkeltværdi i </w:t>
      </w:r>
      <w:r w:rsidRPr="007733CA">
        <w:rPr>
          <w:rStyle w:val="VerbatimChar"/>
          <w:sz w:val="20"/>
          <w:szCs w:val="20"/>
          <w:lang w:val="da-DK"/>
        </w:rPr>
        <w:t>dkmlag</w:t>
      </w:r>
      <w:r w:rsidRPr="007733CA">
        <w:rPr>
          <w:sz w:val="20"/>
          <w:szCs w:val="20"/>
          <w:lang w:val="da-DK"/>
        </w:rPr>
        <w:t xml:space="preserve"> (0% har multiple lag i nuværende data).</w:t>
      </w:r>
    </w:p>
    <w:p w14:paraId="1B187C7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To-trins Sampling Strategi:</w:t>
      </w:r>
    </w:p>
    <w:p w14:paraId="156BA9C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1 - Polygon Sampling (foretrukket):</w:t>
      </w:r>
    </w:p>
    <w:p w14:paraId="5E5C7115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ControlFlowTok"/>
          <w:sz w:val="20"/>
          <w:lang w:val="en-US"/>
        </w:rPr>
        <w:lastRenderedPageBreak/>
        <w:t>with</w:t>
      </w:r>
      <w:r w:rsidRPr="007733CA">
        <w:rPr>
          <w:rStyle w:val="NormalTok"/>
          <w:sz w:val="20"/>
          <w:lang w:val="en-US"/>
        </w:rPr>
        <w:t xml:space="preserve"> rasterio.</w:t>
      </w:r>
      <w:r w:rsidRPr="007733CA">
        <w:rPr>
          <w:rStyle w:val="BuiltInTok"/>
          <w:sz w:val="20"/>
          <w:lang w:val="en-US"/>
        </w:rPr>
        <w:t>open</w:t>
      </w:r>
      <w:r w:rsidRPr="007733CA">
        <w:rPr>
          <w:rStyle w:val="NormalTok"/>
          <w:sz w:val="20"/>
          <w:lang w:val="en-US"/>
        </w:rPr>
        <w:t xml:space="preserve">(raster_file) </w:t>
      </w:r>
      <w:r w:rsidRPr="007733CA">
        <w:rPr>
          <w:rStyle w:val="ImportTok"/>
          <w:sz w:val="20"/>
          <w:lang w:val="en-US"/>
        </w:rPr>
        <w:t>as</w:t>
      </w:r>
      <w:r w:rsidRPr="007733CA">
        <w:rPr>
          <w:rStyle w:val="NormalTok"/>
          <w:sz w:val="20"/>
          <w:lang w:val="en-US"/>
        </w:rPr>
        <w:t xml:space="preserve"> src: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masked_data, _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rasterio.mask.mask(src, [geometry], crop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VariableTok"/>
          <w:sz w:val="20"/>
          <w:lang w:val="en-US"/>
        </w:rPr>
        <w:t>True</w:t>
      </w:r>
      <w:r w:rsidRPr="007733CA">
        <w:rPr>
          <w:rStyle w:val="NormalTok"/>
          <w:sz w:val="20"/>
          <w:lang w:val="en-US"/>
        </w:rPr>
        <w:t>, all_touched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VariableTok"/>
          <w:sz w:val="20"/>
          <w:lang w:val="en-US"/>
        </w:rPr>
        <w:t>False</w:t>
      </w:r>
      <w:r w:rsidRPr="007733CA">
        <w:rPr>
          <w:rStyle w:val="NormalTok"/>
          <w:sz w:val="20"/>
          <w:lang w:val="en-US"/>
        </w:rPr>
        <w:t>)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valid_pixels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masked_data[(masked_data </w:t>
      </w:r>
      <w:r w:rsidRPr="007733CA">
        <w:rPr>
          <w:rStyle w:val="OperatorTok"/>
          <w:sz w:val="20"/>
          <w:lang w:val="en-US"/>
        </w:rPr>
        <w:t>!=</w:t>
      </w:r>
      <w:r w:rsidRPr="007733CA">
        <w:rPr>
          <w:rStyle w:val="NormalTok"/>
          <w:sz w:val="20"/>
          <w:lang w:val="en-US"/>
        </w:rPr>
        <w:t xml:space="preserve"> nodata) </w:t>
      </w:r>
      <w:r w:rsidRPr="007733CA">
        <w:rPr>
          <w:rStyle w:val="OperatorTok"/>
          <w:sz w:val="20"/>
          <w:lang w:val="en-US"/>
        </w:rPr>
        <w:t>&amp;</w:t>
      </w:r>
      <w:r w:rsidRPr="007733CA">
        <w:rPr>
          <w:rStyle w:val="NormalTok"/>
          <w:sz w:val="20"/>
          <w:lang w:val="en-US"/>
        </w:rPr>
        <w:t xml:space="preserve"> (</w:t>
      </w:r>
      <w:r w:rsidRPr="007733CA">
        <w:rPr>
          <w:rStyle w:val="OperatorTok"/>
          <w:sz w:val="20"/>
          <w:lang w:val="en-US"/>
        </w:rPr>
        <w:t>~</w:t>
      </w:r>
      <w:r w:rsidRPr="007733CA">
        <w:rPr>
          <w:rStyle w:val="NormalTok"/>
          <w:sz w:val="20"/>
          <w:lang w:val="en-US"/>
        </w:rPr>
        <w:t>np.isnan(masked_data))]</w:t>
      </w:r>
    </w:p>
    <w:p w14:paraId="1B6B2B44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Udtrækker ALLE pixels inden for lokalitetens polygon og beregner mean, min, max, pixel count.</w:t>
      </w:r>
    </w:p>
    <w:p w14:paraId="7967941C" w14:textId="77777777" w:rsidR="007733CA" w:rsidRPr="004213AB" w:rsidRDefault="007733CA" w:rsidP="007733CA">
      <w:pPr>
        <w:pStyle w:val="BodyText"/>
        <w:rPr>
          <w:sz w:val="22"/>
          <w:szCs w:val="22"/>
          <w:u w:val="single"/>
          <w:lang w:val="da-DK"/>
        </w:rPr>
      </w:pPr>
      <w:r w:rsidRPr="004213AB">
        <w:rPr>
          <w:b/>
          <w:bCs/>
          <w:sz w:val="22"/>
          <w:szCs w:val="22"/>
          <w:u w:val="single"/>
          <w:lang w:val="da-DK"/>
        </w:rPr>
        <w:t xml:space="preserve">Valg af </w:t>
      </w:r>
      <w:r w:rsidRPr="004213AB">
        <w:rPr>
          <w:rStyle w:val="VerbatimChar"/>
          <w:b w:val="0"/>
          <w:bCs w:val="0"/>
          <w:szCs w:val="22"/>
          <w:u w:val="single"/>
          <w:lang w:val="da-DK"/>
        </w:rPr>
        <w:t>all_touched=False</w:t>
      </w:r>
      <w:r w:rsidRPr="004213AB">
        <w:rPr>
          <w:b/>
          <w:bCs/>
          <w:sz w:val="22"/>
          <w:szCs w:val="22"/>
          <w:u w:val="single"/>
          <w:lang w:val="da-DK"/>
        </w:rPr>
        <w:t>:</w:t>
      </w:r>
    </w:p>
    <w:p w14:paraId="15A9F028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  <w:lang w:val="da-DK"/>
        </w:rPr>
        <w:t xml:space="preserve">Parameteren </w:t>
      </w:r>
      <w:r w:rsidRPr="007733CA">
        <w:rPr>
          <w:rStyle w:val="VerbatimChar"/>
          <w:sz w:val="20"/>
          <w:szCs w:val="20"/>
          <w:lang w:val="da-DK"/>
        </w:rPr>
        <w:t>all_touched=False</w:t>
      </w:r>
      <w:r w:rsidRPr="007733CA">
        <w:rPr>
          <w:sz w:val="20"/>
          <w:szCs w:val="20"/>
          <w:lang w:val="da-DK"/>
        </w:rPr>
        <w:t xml:space="preserve"> betyder at kun pixels hvis </w:t>
      </w:r>
      <w:r w:rsidRPr="007733CA">
        <w:rPr>
          <w:b/>
          <w:bCs/>
          <w:sz w:val="20"/>
          <w:szCs w:val="20"/>
          <w:lang w:val="da-DK"/>
        </w:rPr>
        <w:t>centrum</w:t>
      </w:r>
      <w:r w:rsidRPr="007733CA">
        <w:rPr>
          <w:sz w:val="20"/>
          <w:szCs w:val="20"/>
          <w:lang w:val="da-DK"/>
        </w:rPr>
        <w:t xml:space="preserve"> falder inden for polygonen inkluderes. </w:t>
      </w:r>
      <w:r w:rsidRPr="007733CA">
        <w:rPr>
          <w:sz w:val="20"/>
          <w:szCs w:val="20"/>
        </w:rPr>
        <w:t>Komparativ analyse (</w:t>
      </w:r>
      <w:r w:rsidRPr="007733CA">
        <w:rPr>
          <w:rStyle w:val="VerbatimChar"/>
          <w:sz w:val="20"/>
          <w:szCs w:val="20"/>
        </w:rPr>
        <w:t>compare_infiltration_methods.py</w:t>
      </w:r>
      <w:r w:rsidRPr="007733CA">
        <w:rPr>
          <w:sz w:val="20"/>
          <w:szCs w:val="20"/>
        </w:rPr>
        <w:t>) viste:</w:t>
      </w:r>
    </w:p>
    <w:p w14:paraId="336EFD48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Pixel counts:</w:t>
      </w:r>
      <w:r w:rsidRPr="007733CA">
        <w:rPr>
          <w:sz w:val="20"/>
          <w:szCs w:val="20"/>
        </w:rPr>
        <w:t xml:space="preserve"> Median 1 pixel (vs 2 med </w:t>
      </w:r>
      <w:r w:rsidRPr="007733CA">
        <w:rPr>
          <w:rStyle w:val="VerbatimChar"/>
          <w:sz w:val="20"/>
          <w:szCs w:val="20"/>
        </w:rPr>
        <w:t>all_touched=True</w:t>
      </w:r>
      <w:r w:rsidRPr="007733CA">
        <w:rPr>
          <w:sz w:val="20"/>
          <w:szCs w:val="20"/>
        </w:rPr>
        <w:t>), mean 1.63 (vs 3.94)</w:t>
      </w:r>
    </w:p>
    <w:p w14:paraId="43F78953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Små sites:</w:t>
      </w:r>
      <w:r w:rsidRPr="007733CA">
        <w:rPr>
          <w:sz w:val="20"/>
          <w:szCs w:val="20"/>
          <w:lang w:val="da-DK"/>
        </w:rPr>
        <w:t xml:space="preserve"> 96.9% af sites har ≤5 pixels (trigger ofte centroid fallback)</w:t>
      </w:r>
    </w:p>
    <w:p w14:paraId="0A5C0AA6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Kritisk forskel: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all_touched=False</w:t>
      </w:r>
      <w:r w:rsidRPr="007733CA">
        <w:rPr>
          <w:sz w:val="20"/>
          <w:szCs w:val="20"/>
          <w:lang w:val="da-DK"/>
        </w:rPr>
        <w:t xml:space="preserve"> bevarer ~833 flere sites i analysen</w:t>
      </w:r>
    </w:p>
    <w:p w14:paraId="08113F73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</w:rPr>
      </w:pPr>
      <w:r w:rsidRPr="007733CA">
        <w:rPr>
          <w:sz w:val="20"/>
          <w:szCs w:val="20"/>
        </w:rPr>
        <w:t xml:space="preserve">Med </w:t>
      </w:r>
      <w:r w:rsidRPr="007733CA">
        <w:rPr>
          <w:rStyle w:val="VerbatimChar"/>
          <w:sz w:val="20"/>
          <w:szCs w:val="20"/>
        </w:rPr>
        <w:t>all_touched=True</w:t>
      </w:r>
      <w:r w:rsidRPr="007733CA">
        <w:rPr>
          <w:sz w:val="20"/>
          <w:szCs w:val="20"/>
        </w:rPr>
        <w:t>: 1,391 sites skifter fra downward→upward (fjernes)</w:t>
      </w:r>
    </w:p>
    <w:p w14:paraId="18BBDAA6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Med </w:t>
      </w:r>
      <w:r w:rsidRPr="007733CA">
        <w:rPr>
          <w:rStyle w:val="VerbatimChar"/>
          <w:sz w:val="20"/>
          <w:szCs w:val="20"/>
          <w:lang w:val="da-DK"/>
        </w:rPr>
        <w:t>all_touched=False</w:t>
      </w:r>
      <w:r w:rsidRPr="007733CA">
        <w:rPr>
          <w:sz w:val="20"/>
          <w:szCs w:val="20"/>
          <w:lang w:val="da-DK"/>
        </w:rPr>
        <w:t>: 558 sites skifter fra upward→downward (bevares)</w:t>
      </w:r>
    </w:p>
    <w:p w14:paraId="79BFCACC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Rationale:</w:t>
      </w:r>
      <w:r w:rsidRPr="007733CA">
        <w:rPr>
          <w:sz w:val="20"/>
          <w:szCs w:val="20"/>
          <w:lang w:val="da-DK"/>
        </w:rPr>
        <w:t xml:space="preserve"> Selvom </w:t>
      </w:r>
      <w:r w:rsidRPr="007733CA">
        <w:rPr>
          <w:rStyle w:val="VerbatimChar"/>
          <w:sz w:val="20"/>
          <w:szCs w:val="20"/>
          <w:lang w:val="da-DK"/>
        </w:rPr>
        <w:t>all_touched=False</w:t>
      </w:r>
      <w:r w:rsidRPr="007733CA">
        <w:rPr>
          <w:sz w:val="20"/>
          <w:szCs w:val="20"/>
          <w:lang w:val="da-DK"/>
        </w:rPr>
        <w:t xml:space="preserve"> giver færre pixels per site, undgår det at filtrere sites baseret på edge-pixels med negativ infiltration. Dette er en mere inklusiv tilgang hvor små lokaliteter får en ren centroid-baseret vurdering i stedet for at blive fjernet på grund af tilfældige negative randpixels.</w:t>
      </w:r>
    </w:p>
    <w:p w14:paraId="4DD3F2AA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GVD Value Cleaning:</w:t>
      </w:r>
    </w:p>
    <w:p w14:paraId="571135A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Rå raster-værdier renses:</w:t>
      </w:r>
    </w:p>
    <w:p w14:paraId="4A4435F6" w14:textId="5C55947E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gvd_cap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proofErr w:type="gramStart"/>
      <w:r w:rsidRPr="007733CA">
        <w:rPr>
          <w:rStyle w:val="DecValTok"/>
          <w:sz w:val="20"/>
          <w:lang w:val="en-US"/>
        </w:rPr>
        <w:t>750</w:t>
      </w:r>
      <w:r w:rsidRPr="007733CA">
        <w:rPr>
          <w:rStyle w:val="NormalTok"/>
          <w:sz w:val="20"/>
          <w:lang w:val="en-US"/>
        </w:rPr>
        <w:t xml:space="preserve">  </w:t>
      </w:r>
      <w:r w:rsidRPr="007733CA">
        <w:rPr>
          <w:rStyle w:val="CommentTok"/>
          <w:sz w:val="20"/>
          <w:lang w:val="en-US"/>
        </w:rPr>
        <w:t>#</w:t>
      </w:r>
      <w:proofErr w:type="gramEnd"/>
      <w:r w:rsidRPr="007733CA">
        <w:rPr>
          <w:rStyle w:val="CommentTok"/>
          <w:sz w:val="20"/>
          <w:lang w:val="en-US"/>
        </w:rPr>
        <w:t xml:space="preserve"> mm/</w:t>
      </w:r>
      <w:proofErr w:type="spellStart"/>
      <w:r w:rsidRPr="007733CA">
        <w:rPr>
          <w:rStyle w:val="CommentTok"/>
          <w:sz w:val="20"/>
          <w:lang w:val="en-US"/>
        </w:rPr>
        <w:t>år</w:t>
      </w:r>
      <w:proofErr w:type="spellEnd"/>
      <w:r w:rsidRPr="007733CA">
        <w:rPr>
          <w:rStyle w:val="CommentTok"/>
          <w:sz w:val="20"/>
          <w:lang w:val="en-US"/>
        </w:rPr>
        <w:t xml:space="preserve"> [REF: </w:t>
      </w:r>
      <w:proofErr w:type="spellStart"/>
      <w:r w:rsidR="008E44CD" w:rsidRPr="008E44CD">
        <w:rPr>
          <w:b w:val="0"/>
          <w:bCs w:val="0"/>
          <w:i/>
          <w:color w:val="60A0B0"/>
          <w:sz w:val="20"/>
          <w:lang w:val="en-US"/>
        </w:rPr>
        <w:t>Miljøprojekt</w:t>
      </w:r>
      <w:proofErr w:type="spellEnd"/>
      <w:r w:rsidR="008E44CD" w:rsidRPr="008E44CD">
        <w:rPr>
          <w:b w:val="0"/>
          <w:bCs w:val="0"/>
          <w:i/>
          <w:color w:val="60A0B0"/>
          <w:sz w:val="20"/>
          <w:lang w:val="en-US"/>
        </w:rPr>
        <w:t xml:space="preserve"> nr. 1888</w:t>
      </w:r>
      <w:r w:rsidRPr="007733CA">
        <w:rPr>
          <w:rStyle w:val="CommentTok"/>
          <w:sz w:val="20"/>
          <w:lang w:val="en-US"/>
        </w:rPr>
        <w:t>]</w:t>
      </w:r>
      <w:r w:rsidRPr="007733CA">
        <w:rPr>
          <w:sz w:val="20"/>
          <w:lang w:val="en-US"/>
        </w:rPr>
        <w:br/>
      </w:r>
      <w:r w:rsidRPr="007733CA">
        <w:rPr>
          <w:sz w:val="20"/>
          <w:lang w:val="en-US"/>
        </w:rPr>
        <w:br/>
      </w:r>
      <w:r w:rsidRPr="007733CA">
        <w:rPr>
          <w:rStyle w:val="CommentTok"/>
          <w:sz w:val="20"/>
          <w:lang w:val="en-US"/>
        </w:rPr>
        <w:t># Zero negative values (upward flux → discharge zones)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cleaned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proofErr w:type="gramStart"/>
      <w:r w:rsidRPr="007733CA">
        <w:rPr>
          <w:rStyle w:val="NormalTok"/>
          <w:sz w:val="20"/>
          <w:lang w:val="en-US"/>
        </w:rPr>
        <w:t>np.where</w:t>
      </w:r>
      <w:proofErr w:type="gramEnd"/>
      <w:r w:rsidRPr="007733CA">
        <w:rPr>
          <w:rStyle w:val="NormalTok"/>
          <w:sz w:val="20"/>
          <w:lang w:val="en-US"/>
        </w:rPr>
        <w:t xml:space="preserve">(valid_pixels </w:t>
      </w:r>
      <w:r w:rsidRPr="007733CA">
        <w:rPr>
          <w:rStyle w:val="OperatorTok"/>
          <w:sz w:val="20"/>
          <w:lang w:val="en-US"/>
        </w:rPr>
        <w:t>&lt;</w:t>
      </w:r>
      <w:r w:rsidRPr="007733CA">
        <w:rPr>
          <w:rStyle w:val="NormalTok"/>
          <w:sz w:val="20"/>
          <w:lang w:val="en-US"/>
        </w:rPr>
        <w:t xml:space="preserve"> </w:t>
      </w:r>
      <w:r w:rsidRPr="007733CA">
        <w:rPr>
          <w:rStyle w:val="DecValTok"/>
          <w:sz w:val="20"/>
          <w:lang w:val="en-US"/>
        </w:rPr>
        <w:t>0</w:t>
      </w:r>
      <w:r w:rsidRPr="007733CA">
        <w:rPr>
          <w:rStyle w:val="NormalTok"/>
          <w:sz w:val="20"/>
          <w:lang w:val="en-US"/>
        </w:rPr>
        <w:t xml:space="preserve">, </w:t>
      </w:r>
      <w:r w:rsidRPr="007733CA">
        <w:rPr>
          <w:rStyle w:val="DecValTok"/>
          <w:sz w:val="20"/>
          <w:lang w:val="en-US"/>
        </w:rPr>
        <w:t>0</w:t>
      </w:r>
      <w:r w:rsidRPr="007733CA">
        <w:rPr>
          <w:rStyle w:val="NormalTok"/>
          <w:sz w:val="20"/>
          <w:lang w:val="en-US"/>
        </w:rPr>
        <w:t>, valid_pixels)</w:t>
      </w:r>
      <w:r w:rsidRPr="007733CA">
        <w:rPr>
          <w:sz w:val="20"/>
          <w:lang w:val="en-US"/>
        </w:rPr>
        <w:br/>
      </w:r>
      <w:r w:rsidRPr="007733CA">
        <w:rPr>
          <w:sz w:val="20"/>
          <w:lang w:val="en-US"/>
        </w:rPr>
        <w:br/>
      </w:r>
      <w:r w:rsidRPr="007733CA">
        <w:rPr>
          <w:rStyle w:val="CommentTok"/>
          <w:sz w:val="20"/>
          <w:lang w:val="en-US"/>
        </w:rPr>
        <w:t># Cap extreme positive values (raster artifacts)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cleaned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</w:t>
      </w:r>
      <w:proofErr w:type="gramStart"/>
      <w:r w:rsidRPr="007733CA">
        <w:rPr>
          <w:rStyle w:val="NormalTok"/>
          <w:sz w:val="20"/>
          <w:lang w:val="en-US"/>
        </w:rPr>
        <w:t>np.where</w:t>
      </w:r>
      <w:proofErr w:type="gramEnd"/>
      <w:r w:rsidRPr="007733CA">
        <w:rPr>
          <w:rStyle w:val="NormalTok"/>
          <w:sz w:val="20"/>
          <w:lang w:val="en-US"/>
        </w:rPr>
        <w:t xml:space="preserve">(cleaned </w:t>
      </w:r>
      <w:r w:rsidRPr="007733CA">
        <w:rPr>
          <w:rStyle w:val="OperatorTok"/>
          <w:sz w:val="20"/>
          <w:lang w:val="en-US"/>
        </w:rPr>
        <w:t>&gt;</w:t>
      </w:r>
      <w:r w:rsidRPr="007733CA">
        <w:rPr>
          <w:rStyle w:val="NormalTok"/>
          <w:sz w:val="20"/>
          <w:lang w:val="en-US"/>
        </w:rPr>
        <w:t xml:space="preserve"> gvd_cap, gvd_cap, cleaned)</w:t>
      </w:r>
    </w:p>
    <w:p w14:paraId="35D70698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Trin 2 - Centroid Sampling (fallback):</w:t>
      </w:r>
    </w:p>
    <w:p w14:paraId="1524C21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Hvis polygon sampling returnerer 0 pixels, samples ved lokalitetens centroid:</w:t>
      </w:r>
    </w:p>
    <w:p w14:paraId="3E36FA7F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coords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[(centroid.x, centroid.y)]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centroid_value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src.sample(coords)[</w:t>
      </w:r>
      <w:r w:rsidRPr="007733CA">
        <w:rPr>
          <w:rStyle w:val="DecValTok"/>
          <w:sz w:val="20"/>
          <w:lang w:val="en-US"/>
        </w:rPr>
        <w:t>0</w:t>
      </w:r>
      <w:r w:rsidRPr="007733CA">
        <w:rPr>
          <w:rStyle w:val="NormalTok"/>
          <w:sz w:val="20"/>
          <w:lang w:val="en-US"/>
        </w:rPr>
        <w:t>][</w:t>
      </w:r>
      <w:r w:rsidRPr="007733CA">
        <w:rPr>
          <w:rStyle w:val="DecValTok"/>
          <w:sz w:val="20"/>
          <w:lang w:val="en-US"/>
        </w:rPr>
        <w:t>0</w:t>
      </w:r>
      <w:r w:rsidRPr="007733CA">
        <w:rPr>
          <w:rStyle w:val="NormalTok"/>
          <w:sz w:val="20"/>
          <w:lang w:val="en-US"/>
        </w:rPr>
        <w:t>]</w:t>
      </w:r>
    </w:p>
    <w:p w14:paraId="5E34A391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Anvendes for meget små lokaliteter eller ved raster-grænser.</w:t>
      </w:r>
    </w:p>
    <w:p w14:paraId="641E311B" w14:textId="77777777" w:rsidR="008E44CD" w:rsidRDefault="008E44CD" w:rsidP="007733CA">
      <w:pPr>
        <w:pStyle w:val="BodyText"/>
        <w:rPr>
          <w:b/>
          <w:bCs/>
          <w:sz w:val="20"/>
          <w:szCs w:val="20"/>
          <w:lang w:val="da-DK"/>
        </w:rPr>
      </w:pPr>
    </w:p>
    <w:p w14:paraId="26BFD5E3" w14:textId="287D25C1" w:rsidR="008E44C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Output kolonner:</w:t>
      </w:r>
      <w:r w:rsidRPr="007733CA">
        <w:rPr>
          <w:sz w:val="20"/>
          <w:szCs w:val="20"/>
          <w:lang w:val="da-DK"/>
        </w:rPr>
        <w:t xml:space="preserve"> </w:t>
      </w:r>
    </w:p>
    <w:p w14:paraId="6AB792FA" w14:textId="77777777" w:rsidR="008E44C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rStyle w:val="VerbatimChar"/>
          <w:sz w:val="20"/>
          <w:szCs w:val="20"/>
          <w:lang w:val="da-DK"/>
        </w:rPr>
        <w:t>Infiltration_mm_per_year</w:t>
      </w:r>
      <w:proofErr w:type="spellEnd"/>
      <w:r w:rsidRPr="007733CA">
        <w:rPr>
          <w:sz w:val="20"/>
          <w:szCs w:val="20"/>
          <w:lang w:val="da-DK"/>
        </w:rPr>
        <w:t xml:space="preserve">: </w:t>
      </w:r>
      <w:proofErr w:type="spellStart"/>
      <w:r w:rsidRPr="007733CA">
        <w:rPr>
          <w:sz w:val="20"/>
          <w:szCs w:val="20"/>
          <w:lang w:val="da-DK"/>
        </w:rPr>
        <w:t>Combined</w:t>
      </w:r>
      <w:proofErr w:type="spellEnd"/>
      <w:r w:rsidRPr="007733CA">
        <w:rPr>
          <w:sz w:val="20"/>
          <w:szCs w:val="20"/>
          <w:lang w:val="da-DK"/>
        </w:rPr>
        <w:t xml:space="preserve"> værdi (polygon mean hvis tilgængelig, ellers centroid) </w:t>
      </w:r>
    </w:p>
    <w:p w14:paraId="389C98FE" w14:textId="77777777" w:rsidR="008E44CD" w:rsidRDefault="007733CA" w:rsidP="007733CA">
      <w:pPr>
        <w:pStyle w:val="BodyText"/>
        <w:rPr>
          <w:sz w:val="20"/>
          <w:szCs w:val="20"/>
        </w:rPr>
      </w:pPr>
      <w:r w:rsidRPr="008E44CD">
        <w:rPr>
          <w:sz w:val="20"/>
          <w:szCs w:val="20"/>
        </w:rPr>
        <w:t xml:space="preserve">- </w:t>
      </w:r>
      <w:proofErr w:type="spellStart"/>
      <w:r w:rsidRPr="008E44CD">
        <w:rPr>
          <w:rStyle w:val="VerbatimChar"/>
          <w:sz w:val="20"/>
          <w:szCs w:val="20"/>
        </w:rPr>
        <w:t>Polygon_Infiltration_mm_per_year</w:t>
      </w:r>
      <w:proofErr w:type="spellEnd"/>
      <w:r w:rsidRPr="008E44CD">
        <w:rPr>
          <w:sz w:val="20"/>
          <w:szCs w:val="20"/>
        </w:rPr>
        <w:t xml:space="preserve">: Mean </w:t>
      </w:r>
      <w:proofErr w:type="spellStart"/>
      <w:r w:rsidRPr="008E44CD">
        <w:rPr>
          <w:sz w:val="20"/>
          <w:szCs w:val="20"/>
        </w:rPr>
        <w:t>fra</w:t>
      </w:r>
      <w:proofErr w:type="spellEnd"/>
      <w:r w:rsidRPr="008E44CD">
        <w:rPr>
          <w:sz w:val="20"/>
          <w:szCs w:val="20"/>
        </w:rPr>
        <w:t xml:space="preserve"> polygon-pixels </w:t>
      </w:r>
    </w:p>
    <w:p w14:paraId="7F2A6A3A" w14:textId="77777777" w:rsidR="008E44CD" w:rsidRDefault="007733CA" w:rsidP="007733CA">
      <w:pPr>
        <w:pStyle w:val="BodyText"/>
        <w:rPr>
          <w:sz w:val="20"/>
          <w:szCs w:val="20"/>
        </w:rPr>
      </w:pPr>
      <w:r w:rsidRPr="008E44CD">
        <w:rPr>
          <w:sz w:val="20"/>
          <w:szCs w:val="20"/>
        </w:rPr>
        <w:t xml:space="preserve">- </w:t>
      </w:r>
      <w:proofErr w:type="spellStart"/>
      <w:r w:rsidRPr="008E44CD">
        <w:rPr>
          <w:rStyle w:val="VerbatimChar"/>
          <w:sz w:val="20"/>
          <w:szCs w:val="20"/>
        </w:rPr>
        <w:t>Polygon_Infiltration_Min_mm_per_year</w:t>
      </w:r>
      <w:proofErr w:type="spellEnd"/>
      <w:r w:rsidRPr="008E44CD">
        <w:rPr>
          <w:sz w:val="20"/>
          <w:szCs w:val="20"/>
        </w:rPr>
        <w:t xml:space="preserve">: Min </w:t>
      </w:r>
      <w:proofErr w:type="spellStart"/>
      <w:r w:rsidRPr="008E44CD">
        <w:rPr>
          <w:sz w:val="20"/>
          <w:szCs w:val="20"/>
        </w:rPr>
        <w:t>fra</w:t>
      </w:r>
      <w:proofErr w:type="spellEnd"/>
      <w:r w:rsidRPr="008E44CD">
        <w:rPr>
          <w:sz w:val="20"/>
          <w:szCs w:val="20"/>
        </w:rPr>
        <w:t xml:space="preserve"> polygon-pixels </w:t>
      </w:r>
    </w:p>
    <w:p w14:paraId="665572A0" w14:textId="77777777" w:rsidR="008E44CD" w:rsidRDefault="007733CA" w:rsidP="007733CA">
      <w:pPr>
        <w:pStyle w:val="BodyText"/>
        <w:rPr>
          <w:sz w:val="20"/>
          <w:szCs w:val="20"/>
        </w:rPr>
      </w:pPr>
      <w:r w:rsidRPr="008E44CD">
        <w:rPr>
          <w:sz w:val="20"/>
          <w:szCs w:val="20"/>
        </w:rPr>
        <w:t xml:space="preserve">- </w:t>
      </w:r>
      <w:proofErr w:type="spellStart"/>
      <w:r w:rsidRPr="008E44CD">
        <w:rPr>
          <w:rStyle w:val="VerbatimChar"/>
          <w:sz w:val="20"/>
          <w:szCs w:val="20"/>
        </w:rPr>
        <w:t>Polygon_Infiltration_Max_</w:t>
      </w:r>
      <w:proofErr w:type="gramStart"/>
      <w:r w:rsidRPr="008E44CD">
        <w:rPr>
          <w:rStyle w:val="VerbatimChar"/>
          <w:sz w:val="20"/>
          <w:szCs w:val="20"/>
        </w:rPr>
        <w:t>mm</w:t>
      </w:r>
      <w:proofErr w:type="gramEnd"/>
      <w:r w:rsidRPr="008E44CD">
        <w:rPr>
          <w:rStyle w:val="VerbatimChar"/>
          <w:sz w:val="20"/>
          <w:szCs w:val="20"/>
        </w:rPr>
        <w:t>_per_year</w:t>
      </w:r>
      <w:proofErr w:type="spellEnd"/>
      <w:r w:rsidRPr="008E44CD">
        <w:rPr>
          <w:sz w:val="20"/>
          <w:szCs w:val="20"/>
        </w:rPr>
        <w:t xml:space="preserve">: Max </w:t>
      </w:r>
      <w:proofErr w:type="spellStart"/>
      <w:r w:rsidRPr="008E44CD">
        <w:rPr>
          <w:sz w:val="20"/>
          <w:szCs w:val="20"/>
        </w:rPr>
        <w:t>fra</w:t>
      </w:r>
      <w:proofErr w:type="spellEnd"/>
      <w:r w:rsidRPr="008E44CD">
        <w:rPr>
          <w:sz w:val="20"/>
          <w:szCs w:val="20"/>
        </w:rPr>
        <w:t xml:space="preserve"> polygon-pixels </w:t>
      </w:r>
    </w:p>
    <w:p w14:paraId="6FC2693F" w14:textId="77777777" w:rsidR="008E44CD" w:rsidRDefault="007733CA" w:rsidP="007733CA">
      <w:pPr>
        <w:pStyle w:val="BodyText"/>
        <w:rPr>
          <w:sz w:val="20"/>
          <w:szCs w:val="20"/>
        </w:rPr>
      </w:pPr>
      <w:r w:rsidRPr="008E44CD">
        <w:rPr>
          <w:sz w:val="20"/>
          <w:szCs w:val="20"/>
        </w:rPr>
        <w:t xml:space="preserve">- </w:t>
      </w:r>
      <w:proofErr w:type="spellStart"/>
      <w:r w:rsidRPr="008E44CD">
        <w:rPr>
          <w:rStyle w:val="VerbatimChar"/>
          <w:sz w:val="20"/>
          <w:szCs w:val="20"/>
        </w:rPr>
        <w:t>Polygon_Infiltration_Pixel_Count</w:t>
      </w:r>
      <w:proofErr w:type="spellEnd"/>
      <w:r w:rsidRPr="008E44CD">
        <w:rPr>
          <w:sz w:val="20"/>
          <w:szCs w:val="20"/>
        </w:rPr>
        <w:t xml:space="preserve">: Antal pixels sampled </w:t>
      </w:r>
    </w:p>
    <w:p w14:paraId="2473CBD1" w14:textId="771B5CC2" w:rsidR="007733CA" w:rsidRPr="008E44CD" w:rsidRDefault="007733CA" w:rsidP="007733CA">
      <w:pPr>
        <w:pStyle w:val="BodyText"/>
        <w:rPr>
          <w:sz w:val="20"/>
          <w:szCs w:val="20"/>
        </w:rPr>
      </w:pPr>
      <w:r w:rsidRPr="008E44CD">
        <w:rPr>
          <w:sz w:val="20"/>
          <w:szCs w:val="20"/>
        </w:rPr>
        <w:t xml:space="preserve">- </w:t>
      </w:r>
      <w:proofErr w:type="spellStart"/>
      <w:r w:rsidRPr="008E44CD">
        <w:rPr>
          <w:rStyle w:val="VerbatimChar"/>
          <w:sz w:val="20"/>
          <w:szCs w:val="20"/>
        </w:rPr>
        <w:t>Centroid_Infiltration_mm_per_year</w:t>
      </w:r>
      <w:proofErr w:type="spellEnd"/>
      <w:r w:rsidRPr="008E44CD">
        <w:rPr>
          <w:sz w:val="20"/>
          <w:szCs w:val="20"/>
        </w:rPr>
        <w:t xml:space="preserve">: </w:t>
      </w:r>
      <w:proofErr w:type="spellStart"/>
      <w:r w:rsidRPr="008E44CD">
        <w:rPr>
          <w:sz w:val="20"/>
          <w:szCs w:val="20"/>
        </w:rPr>
        <w:t>Værdi</w:t>
      </w:r>
      <w:proofErr w:type="spellEnd"/>
      <w:r w:rsidRPr="008E44CD">
        <w:rPr>
          <w:sz w:val="20"/>
          <w:szCs w:val="20"/>
        </w:rPr>
        <w:t xml:space="preserve"> </w:t>
      </w:r>
      <w:proofErr w:type="spellStart"/>
      <w:r w:rsidRPr="008E44CD">
        <w:rPr>
          <w:sz w:val="20"/>
          <w:szCs w:val="20"/>
        </w:rPr>
        <w:t>fra</w:t>
      </w:r>
      <w:proofErr w:type="spellEnd"/>
      <w:r w:rsidRPr="008E44CD">
        <w:rPr>
          <w:sz w:val="20"/>
          <w:szCs w:val="20"/>
        </w:rPr>
        <w:t xml:space="preserve"> centroid</w:t>
      </w:r>
    </w:p>
    <w:p w14:paraId="095ED81C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Filtrering:</w:t>
      </w:r>
    </w:p>
    <w:p w14:paraId="643B0CB4" w14:textId="77777777" w:rsidR="008E44C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Kombinationer filtreres hvis: </w:t>
      </w:r>
    </w:p>
    <w:p w14:paraId="25B7DB51" w14:textId="77777777" w:rsidR="008E44C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GVFK mangler DK-modellag </w:t>
      </w:r>
      <w:proofErr w:type="spellStart"/>
      <w:r w:rsidRPr="007733CA">
        <w:rPr>
          <w:sz w:val="20"/>
          <w:szCs w:val="20"/>
          <w:lang w:val="da-DK"/>
        </w:rPr>
        <w:t>mapping</w:t>
      </w:r>
      <w:proofErr w:type="spellEnd"/>
      <w:r w:rsidRPr="007733CA">
        <w:rPr>
          <w:sz w:val="20"/>
          <w:szCs w:val="20"/>
          <w:lang w:val="da-DK"/>
        </w:rPr>
        <w:t xml:space="preserve"> (Filter 1) </w:t>
      </w:r>
    </w:p>
    <w:p w14:paraId="62FD3556" w14:textId="77777777" w:rsidR="008E44C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Infiltration &lt; 0 mm/år efter cleaning (Filter 2 - discharge zones) </w:t>
      </w:r>
    </w:p>
    <w:p w14:paraId="16957314" w14:textId="19656C6C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Infiltration = </w:t>
      </w:r>
      <w:proofErr w:type="spellStart"/>
      <w:r w:rsidRPr="007733CA">
        <w:rPr>
          <w:sz w:val="20"/>
          <w:szCs w:val="20"/>
          <w:lang w:val="da-DK"/>
        </w:rPr>
        <w:t>NaN</w:t>
      </w:r>
      <w:proofErr w:type="spellEnd"/>
      <w:r w:rsidRPr="007733CA">
        <w:rPr>
          <w:sz w:val="20"/>
          <w:szCs w:val="20"/>
          <w:lang w:val="da-DK"/>
        </w:rPr>
        <w:t xml:space="preserve"> (Filter 3 - udenfor raster coverage)</w:t>
      </w:r>
    </w:p>
    <w:p w14:paraId="7E6C95FC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Alle filtrerede kombinationer logges i </w:t>
      </w:r>
      <w:r w:rsidRPr="007733CA">
        <w:rPr>
          <w:rStyle w:val="VerbatimChar"/>
          <w:sz w:val="20"/>
          <w:szCs w:val="20"/>
          <w:lang w:val="da-DK"/>
        </w:rPr>
        <w:t>step6_filtering_audit.csv</w:t>
      </w:r>
      <w:r w:rsidRPr="007733CA">
        <w:rPr>
          <w:sz w:val="20"/>
          <w:szCs w:val="20"/>
          <w:lang w:val="da-DK"/>
        </w:rPr>
        <w:t>.</w:t>
      </w:r>
    </w:p>
    <w:p w14:paraId="26C2EEF1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67" w:name="koncentrationsopslag"/>
      <w:bookmarkEnd w:id="66"/>
      <w:r w:rsidRPr="007733CA">
        <w:rPr>
          <w:sz w:val="20"/>
          <w:szCs w:val="20"/>
          <w:lang w:val="da-DK"/>
        </w:rPr>
        <w:t>2. Koncentrationsopslag</w:t>
      </w:r>
    </w:p>
    <w:p w14:paraId="1F5559E9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hver site-kategori-scenario kombination slås standardkoncentration op via hierarkisk system.</w:t>
      </w:r>
    </w:p>
    <w:p w14:paraId="286708A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Scenario-baseret Tilgang:</w:t>
      </w:r>
    </w:p>
    <w:p w14:paraId="13C2B8D2" w14:textId="77777777" w:rsid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Kategorier med flere modelstoffer genererer flere scenarier baseret på de </w:t>
      </w:r>
      <w:r w:rsidRPr="007733CA">
        <w:rPr>
          <w:b/>
          <w:bCs/>
          <w:sz w:val="20"/>
          <w:szCs w:val="20"/>
          <w:lang w:val="da-DK"/>
        </w:rPr>
        <w:t>16 prioriterede modelstoffer</w:t>
      </w:r>
      <w:r w:rsidRPr="007733CA">
        <w:rPr>
          <w:sz w:val="20"/>
          <w:szCs w:val="20"/>
          <w:lang w:val="da-DK"/>
        </w:rPr>
        <w:t>: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201"/>
        <w:gridCol w:w="3172"/>
        <w:gridCol w:w="1996"/>
      </w:tblGrid>
      <w:tr w:rsidR="007D38C2" w:rsidRPr="007D38C2" w14:paraId="3160B295" w14:textId="77777777" w:rsidTr="0096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FBACFE2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Modelstof</w:t>
            </w:r>
          </w:p>
        </w:tc>
        <w:tc>
          <w:tcPr>
            <w:tcW w:w="0" w:type="auto"/>
            <w:hideMark/>
          </w:tcPr>
          <w:p w14:paraId="3CC612F4" w14:textId="77777777" w:rsidR="007D38C2" w:rsidRPr="007D38C2" w:rsidRDefault="007D38C2" w:rsidP="007D38C2">
            <w:pPr>
              <w:pStyle w:val="Body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Kategori</w:t>
            </w:r>
          </w:p>
        </w:tc>
        <w:tc>
          <w:tcPr>
            <w:tcW w:w="0" w:type="auto"/>
            <w:hideMark/>
          </w:tcPr>
          <w:p w14:paraId="15D1EC3E" w14:textId="77777777" w:rsidR="007D38C2" w:rsidRPr="007D38C2" w:rsidRDefault="007D38C2" w:rsidP="007D38C2">
            <w:pPr>
              <w:pStyle w:val="Body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Koncentration (µg/L)</w:t>
            </w:r>
          </w:p>
        </w:tc>
      </w:tr>
      <w:tr w:rsidR="007D38C2" w:rsidRPr="007D38C2" w14:paraId="0AEEDF2C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FD079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Benzen</w:t>
            </w:r>
          </w:p>
        </w:tc>
        <w:tc>
          <w:tcPr>
            <w:tcW w:w="0" w:type="auto"/>
            <w:hideMark/>
          </w:tcPr>
          <w:p w14:paraId="24DDA3B3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BTXER</w:t>
            </w:r>
          </w:p>
        </w:tc>
        <w:tc>
          <w:tcPr>
            <w:tcW w:w="0" w:type="auto"/>
            <w:hideMark/>
          </w:tcPr>
          <w:p w14:paraId="65DDD986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400</w:t>
            </w:r>
          </w:p>
        </w:tc>
      </w:tr>
      <w:tr w:rsidR="007D38C2" w:rsidRPr="007D38C2" w14:paraId="56E2E070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44745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Olie C10–C25</w:t>
            </w:r>
          </w:p>
        </w:tc>
        <w:tc>
          <w:tcPr>
            <w:tcW w:w="0" w:type="auto"/>
            <w:hideMark/>
          </w:tcPr>
          <w:p w14:paraId="1E5EE2F5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BTXER</w:t>
            </w:r>
          </w:p>
        </w:tc>
        <w:tc>
          <w:tcPr>
            <w:tcW w:w="0" w:type="auto"/>
            <w:hideMark/>
          </w:tcPr>
          <w:p w14:paraId="39359005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3000</w:t>
            </w:r>
          </w:p>
        </w:tc>
      </w:tr>
      <w:tr w:rsidR="007D38C2" w:rsidRPr="007D38C2" w14:paraId="75502E77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C9139C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1,1,1-Trichlorethan</w:t>
            </w:r>
          </w:p>
        </w:tc>
        <w:tc>
          <w:tcPr>
            <w:tcW w:w="0" w:type="auto"/>
            <w:hideMark/>
          </w:tcPr>
          <w:p w14:paraId="3502293B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KLOREDE_KULBRINTER</w:t>
            </w:r>
          </w:p>
        </w:tc>
        <w:tc>
          <w:tcPr>
            <w:tcW w:w="0" w:type="auto"/>
            <w:hideMark/>
          </w:tcPr>
          <w:p w14:paraId="2EF482F1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100</w:t>
            </w:r>
          </w:p>
        </w:tc>
      </w:tr>
      <w:tr w:rsidR="007D38C2" w:rsidRPr="007D38C2" w14:paraId="54F177D6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3800C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Trichlorethylen</w:t>
            </w:r>
          </w:p>
        </w:tc>
        <w:tc>
          <w:tcPr>
            <w:tcW w:w="0" w:type="auto"/>
            <w:hideMark/>
          </w:tcPr>
          <w:p w14:paraId="272406BB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KLOREDE_KULBRINTER</w:t>
            </w:r>
          </w:p>
        </w:tc>
        <w:tc>
          <w:tcPr>
            <w:tcW w:w="0" w:type="auto"/>
            <w:hideMark/>
          </w:tcPr>
          <w:p w14:paraId="2C22FA85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42000</w:t>
            </w:r>
          </w:p>
        </w:tc>
      </w:tr>
      <w:tr w:rsidR="007D38C2" w:rsidRPr="007D38C2" w14:paraId="6BD7F25A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F3D6F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lastRenderedPageBreak/>
              <w:t>Chloroform</w:t>
            </w:r>
          </w:p>
        </w:tc>
        <w:tc>
          <w:tcPr>
            <w:tcW w:w="0" w:type="auto"/>
            <w:hideMark/>
          </w:tcPr>
          <w:p w14:paraId="6834AC5B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KLOREDE_KULBRINTER</w:t>
            </w:r>
          </w:p>
        </w:tc>
        <w:tc>
          <w:tcPr>
            <w:tcW w:w="0" w:type="auto"/>
            <w:hideMark/>
          </w:tcPr>
          <w:p w14:paraId="47C50184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100</w:t>
            </w:r>
          </w:p>
        </w:tc>
      </w:tr>
      <w:tr w:rsidR="007D38C2" w:rsidRPr="007D38C2" w14:paraId="0DC3582E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958E3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Chlorbenzen</w:t>
            </w:r>
          </w:p>
        </w:tc>
        <w:tc>
          <w:tcPr>
            <w:tcW w:w="0" w:type="auto"/>
            <w:hideMark/>
          </w:tcPr>
          <w:p w14:paraId="0853CF6A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ANDRE_AROMATISKE_FORBINDELSER</w:t>
            </w:r>
          </w:p>
        </w:tc>
        <w:tc>
          <w:tcPr>
            <w:tcW w:w="0" w:type="auto"/>
            <w:hideMark/>
          </w:tcPr>
          <w:p w14:paraId="1248CBE9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100</w:t>
            </w:r>
          </w:p>
        </w:tc>
      </w:tr>
      <w:tr w:rsidR="007D38C2" w:rsidRPr="007D38C2" w14:paraId="5D3347A7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A8879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MTBE</w:t>
            </w:r>
          </w:p>
        </w:tc>
        <w:tc>
          <w:tcPr>
            <w:tcW w:w="0" w:type="auto"/>
            <w:hideMark/>
          </w:tcPr>
          <w:p w14:paraId="06F2406F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POLARE_FORBINDELSER</w:t>
            </w:r>
          </w:p>
        </w:tc>
        <w:tc>
          <w:tcPr>
            <w:tcW w:w="0" w:type="auto"/>
            <w:hideMark/>
          </w:tcPr>
          <w:p w14:paraId="169E97D3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50000</w:t>
            </w:r>
          </w:p>
        </w:tc>
      </w:tr>
      <w:tr w:rsidR="007D38C2" w:rsidRPr="007D38C2" w14:paraId="454E3E44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0AEE2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4-Nonylphenol</w:t>
            </w:r>
          </w:p>
        </w:tc>
        <w:tc>
          <w:tcPr>
            <w:tcW w:w="0" w:type="auto"/>
            <w:hideMark/>
          </w:tcPr>
          <w:p w14:paraId="1951C615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POLARE_FORBINDELSER</w:t>
            </w:r>
          </w:p>
        </w:tc>
        <w:tc>
          <w:tcPr>
            <w:tcW w:w="0" w:type="auto"/>
            <w:hideMark/>
          </w:tcPr>
          <w:p w14:paraId="7128CD05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9</w:t>
            </w:r>
          </w:p>
        </w:tc>
      </w:tr>
      <w:tr w:rsidR="007D38C2" w:rsidRPr="007D38C2" w14:paraId="1C8912D1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77D82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Phenol</w:t>
            </w:r>
          </w:p>
        </w:tc>
        <w:tc>
          <w:tcPr>
            <w:tcW w:w="0" w:type="auto"/>
            <w:hideMark/>
          </w:tcPr>
          <w:p w14:paraId="4B56D704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PHENOLER</w:t>
            </w:r>
          </w:p>
        </w:tc>
        <w:tc>
          <w:tcPr>
            <w:tcW w:w="0" w:type="auto"/>
            <w:hideMark/>
          </w:tcPr>
          <w:p w14:paraId="5D8398C8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1300</w:t>
            </w:r>
          </w:p>
        </w:tc>
      </w:tr>
      <w:tr w:rsidR="007D38C2" w:rsidRPr="007D38C2" w14:paraId="668C5B57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38D74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2,6-dichlorphenol</w:t>
            </w:r>
          </w:p>
        </w:tc>
        <w:tc>
          <w:tcPr>
            <w:tcW w:w="0" w:type="auto"/>
            <w:hideMark/>
          </w:tcPr>
          <w:p w14:paraId="0A767775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KLOREREDE_PHENOLER</w:t>
            </w:r>
          </w:p>
        </w:tc>
        <w:tc>
          <w:tcPr>
            <w:tcW w:w="0" w:type="auto"/>
            <w:hideMark/>
          </w:tcPr>
          <w:p w14:paraId="7DD16E96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10000</w:t>
            </w:r>
          </w:p>
        </w:tc>
      </w:tr>
      <w:tr w:rsidR="007D38C2" w:rsidRPr="007D38C2" w14:paraId="1F1CCA43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8F358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Mechlorprop</w:t>
            </w:r>
          </w:p>
        </w:tc>
        <w:tc>
          <w:tcPr>
            <w:tcW w:w="0" w:type="auto"/>
            <w:hideMark/>
          </w:tcPr>
          <w:p w14:paraId="53BC4F88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PESTICIDER</w:t>
            </w:r>
          </w:p>
        </w:tc>
        <w:tc>
          <w:tcPr>
            <w:tcW w:w="0" w:type="auto"/>
            <w:hideMark/>
          </w:tcPr>
          <w:p w14:paraId="7A440911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1000</w:t>
            </w:r>
          </w:p>
        </w:tc>
      </w:tr>
      <w:tr w:rsidR="007D38C2" w:rsidRPr="007D38C2" w14:paraId="1E0959D6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883433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Atrazin</w:t>
            </w:r>
          </w:p>
        </w:tc>
        <w:tc>
          <w:tcPr>
            <w:tcW w:w="0" w:type="auto"/>
            <w:hideMark/>
          </w:tcPr>
          <w:p w14:paraId="3A47436C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PESTICIDER</w:t>
            </w:r>
          </w:p>
        </w:tc>
        <w:tc>
          <w:tcPr>
            <w:tcW w:w="0" w:type="auto"/>
            <w:hideMark/>
          </w:tcPr>
          <w:p w14:paraId="5AF2573B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12</w:t>
            </w:r>
          </w:p>
        </w:tc>
      </w:tr>
      <w:tr w:rsidR="007D38C2" w:rsidRPr="007D38C2" w14:paraId="4F1403A2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C833B1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Fluoranthen</w:t>
            </w:r>
          </w:p>
        </w:tc>
        <w:tc>
          <w:tcPr>
            <w:tcW w:w="0" w:type="auto"/>
            <w:hideMark/>
          </w:tcPr>
          <w:p w14:paraId="0673FC0C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PAH_FORBINDELSER</w:t>
            </w:r>
          </w:p>
        </w:tc>
        <w:tc>
          <w:tcPr>
            <w:tcW w:w="0" w:type="auto"/>
            <w:hideMark/>
          </w:tcPr>
          <w:p w14:paraId="2A991DAB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30</w:t>
            </w:r>
          </w:p>
        </w:tc>
      </w:tr>
      <w:tr w:rsidR="007D38C2" w:rsidRPr="007D38C2" w14:paraId="624345DA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DC47E0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Arsen</w:t>
            </w:r>
          </w:p>
        </w:tc>
        <w:tc>
          <w:tcPr>
            <w:tcW w:w="0" w:type="auto"/>
            <w:hideMark/>
          </w:tcPr>
          <w:p w14:paraId="16BE370B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UORGANISKE_FORBINDELSER</w:t>
            </w:r>
          </w:p>
        </w:tc>
        <w:tc>
          <w:tcPr>
            <w:tcW w:w="0" w:type="auto"/>
            <w:hideMark/>
          </w:tcPr>
          <w:p w14:paraId="1A524C3B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100</w:t>
            </w:r>
          </w:p>
        </w:tc>
      </w:tr>
      <w:tr w:rsidR="007D38C2" w:rsidRPr="007D38C2" w14:paraId="38EA4551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BB4E8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Cyanid</w:t>
            </w:r>
          </w:p>
        </w:tc>
        <w:tc>
          <w:tcPr>
            <w:tcW w:w="0" w:type="auto"/>
            <w:hideMark/>
          </w:tcPr>
          <w:p w14:paraId="0CB7F3AA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UORGANISKE_FORBINDELSER</w:t>
            </w:r>
          </w:p>
        </w:tc>
        <w:tc>
          <w:tcPr>
            <w:tcW w:w="0" w:type="auto"/>
            <w:hideMark/>
          </w:tcPr>
          <w:p w14:paraId="080B69E6" w14:textId="77777777" w:rsidR="007D38C2" w:rsidRPr="007D38C2" w:rsidRDefault="007D38C2" w:rsidP="007D38C2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3500</w:t>
            </w:r>
          </w:p>
        </w:tc>
      </w:tr>
      <w:tr w:rsidR="007D38C2" w:rsidRPr="007D38C2" w14:paraId="6EFA8F76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20713" w14:textId="77777777" w:rsidR="007D38C2" w:rsidRPr="007D38C2" w:rsidRDefault="007D38C2" w:rsidP="007D38C2">
            <w:pPr>
              <w:pStyle w:val="BodyText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COD</w:t>
            </w:r>
          </w:p>
        </w:tc>
        <w:tc>
          <w:tcPr>
            <w:tcW w:w="0" w:type="auto"/>
            <w:hideMark/>
          </w:tcPr>
          <w:p w14:paraId="478624CA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Losseplads (kontekst)</w:t>
            </w:r>
          </w:p>
        </w:tc>
        <w:tc>
          <w:tcPr>
            <w:tcW w:w="0" w:type="auto"/>
            <w:hideMark/>
          </w:tcPr>
          <w:p w14:paraId="003E3EC4" w14:textId="77777777" w:rsidR="007D38C2" w:rsidRPr="007D38C2" w:rsidRDefault="007D38C2" w:rsidP="007D38C2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D38C2">
              <w:rPr>
                <w:sz w:val="20"/>
                <w:szCs w:val="20"/>
                <w:lang w:val="da-DK"/>
              </w:rPr>
              <w:t>380000</w:t>
            </w:r>
          </w:p>
        </w:tc>
      </w:tr>
    </w:tbl>
    <w:p w14:paraId="1D5E8CCB" w14:textId="77777777" w:rsidR="007D38C2" w:rsidRPr="007D38C2" w:rsidRDefault="007D38C2" w:rsidP="007D38C2">
      <w:pPr>
        <w:pStyle w:val="BodyText"/>
        <w:rPr>
          <w:sz w:val="20"/>
          <w:szCs w:val="20"/>
          <w:lang w:val="da-DK"/>
        </w:rPr>
      </w:pPr>
      <w:r w:rsidRPr="007D38C2">
        <w:rPr>
          <w:i/>
          <w:iCs/>
          <w:sz w:val="20"/>
          <w:szCs w:val="20"/>
          <w:lang w:val="da-DK"/>
        </w:rPr>
        <w:t xml:space="preserve">REF: </w:t>
      </w:r>
      <w:proofErr w:type="spellStart"/>
      <w:r w:rsidRPr="004019EF">
        <w:rPr>
          <w:i/>
          <w:iCs/>
          <w:sz w:val="20"/>
          <w:szCs w:val="20"/>
          <w:highlight w:val="yellow"/>
          <w:lang w:val="da-DK"/>
        </w:rPr>
        <w:t>Standard_concentrations</w:t>
      </w:r>
      <w:proofErr w:type="spellEnd"/>
      <w:r w:rsidRPr="004019EF">
        <w:rPr>
          <w:i/>
          <w:iCs/>
          <w:sz w:val="20"/>
          <w:szCs w:val="20"/>
          <w:highlight w:val="yellow"/>
          <w:lang w:val="da-DK"/>
        </w:rPr>
        <w:t xml:space="preserve"> – kilde for standardkoncentrationer</w:t>
      </w:r>
    </w:p>
    <w:p w14:paraId="3A941BD5" w14:textId="77777777" w:rsidR="007D38C2" w:rsidRDefault="007D38C2" w:rsidP="007733CA">
      <w:pPr>
        <w:pStyle w:val="BodyText"/>
        <w:rPr>
          <w:b/>
          <w:bCs/>
          <w:sz w:val="20"/>
          <w:szCs w:val="20"/>
          <w:lang w:val="da-DK"/>
        </w:rPr>
      </w:pPr>
    </w:p>
    <w:p w14:paraId="6C59DAEE" w14:textId="77777777" w:rsidR="004019EF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 xml:space="preserve">Eksempel - </w:t>
      </w:r>
      <w:proofErr w:type="gramStart"/>
      <w:r w:rsidRPr="007733CA">
        <w:rPr>
          <w:b/>
          <w:bCs/>
          <w:sz w:val="20"/>
          <w:szCs w:val="20"/>
          <w:lang w:val="da-DK"/>
        </w:rPr>
        <w:t>BTXER kategori</w:t>
      </w:r>
      <w:proofErr w:type="gram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</w:t>
      </w:r>
    </w:p>
    <w:p w14:paraId="429422AE" w14:textId="77777777" w:rsidR="004019EF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Modelstoffer: [“Benzen”, “Olie C10-C25”] </w:t>
      </w:r>
    </w:p>
    <w:p w14:paraId="42B51948" w14:textId="77777777" w:rsidR="004019EF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Et site med 4 forskellige BTXER-forbindelser (Benzen, Toluen, Ethylbenzen, Xylen) genererer 2 flux-scenarier: </w:t>
      </w:r>
    </w:p>
    <w:p w14:paraId="2D705987" w14:textId="77777777" w:rsidR="004019EF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rStyle w:val="VerbatimChar"/>
          <w:sz w:val="20"/>
          <w:szCs w:val="20"/>
          <w:lang w:val="da-DK"/>
        </w:rPr>
        <w:t>BTXER__</w:t>
      </w:r>
      <w:proofErr w:type="spellStart"/>
      <w:r w:rsidRPr="007733CA">
        <w:rPr>
          <w:rStyle w:val="VerbatimChar"/>
          <w:sz w:val="20"/>
          <w:szCs w:val="20"/>
          <w:lang w:val="da-DK"/>
        </w:rPr>
        <w:t>via_Benzen</w:t>
      </w:r>
      <w:proofErr w:type="spellEnd"/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konc</w:t>
      </w:r>
      <w:proofErr w:type="spellEnd"/>
      <w:r w:rsidRPr="007733CA">
        <w:rPr>
          <w:sz w:val="20"/>
          <w:szCs w:val="20"/>
          <w:lang w:val="da-DK"/>
        </w:rPr>
        <w:t xml:space="preserve">: 400 µg/L) </w:t>
      </w:r>
    </w:p>
    <w:p w14:paraId="4BD729AE" w14:textId="3897AA63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rStyle w:val="VerbatimChar"/>
          <w:sz w:val="20"/>
          <w:szCs w:val="20"/>
          <w:lang w:val="da-DK"/>
        </w:rPr>
        <w:t>BTXER__</w:t>
      </w:r>
      <w:proofErr w:type="spellStart"/>
      <w:r w:rsidRPr="007733CA">
        <w:rPr>
          <w:rStyle w:val="VerbatimChar"/>
          <w:sz w:val="20"/>
          <w:szCs w:val="20"/>
          <w:lang w:val="da-DK"/>
        </w:rPr>
        <w:t>via_Olie</w:t>
      </w:r>
      <w:proofErr w:type="spellEnd"/>
      <w:r w:rsidRPr="007733CA">
        <w:rPr>
          <w:rStyle w:val="VerbatimChar"/>
          <w:sz w:val="20"/>
          <w:szCs w:val="20"/>
          <w:lang w:val="da-DK"/>
        </w:rPr>
        <w:t xml:space="preserve"> C10-C25</w:t>
      </w:r>
      <w:r w:rsidRPr="007733CA">
        <w:rPr>
          <w:sz w:val="20"/>
          <w:szCs w:val="20"/>
          <w:lang w:val="da-DK"/>
        </w:rPr>
        <w:t xml:space="preserve"> (</w:t>
      </w:r>
      <w:proofErr w:type="spellStart"/>
      <w:r w:rsidRPr="007733CA">
        <w:rPr>
          <w:sz w:val="20"/>
          <w:szCs w:val="20"/>
          <w:lang w:val="da-DK"/>
        </w:rPr>
        <w:t>konc</w:t>
      </w:r>
      <w:proofErr w:type="spellEnd"/>
      <w:r w:rsidRPr="007733CA">
        <w:rPr>
          <w:sz w:val="20"/>
          <w:szCs w:val="20"/>
          <w:lang w:val="da-DK"/>
        </w:rPr>
        <w:t>: 3000 µg/L)</w:t>
      </w:r>
    </w:p>
    <w:p w14:paraId="1866C35E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Vigtigt:</w:t>
      </w:r>
      <w:r w:rsidRPr="007733CA">
        <w:rPr>
          <w:sz w:val="20"/>
          <w:szCs w:val="20"/>
          <w:lang w:val="da-DK"/>
        </w:rPr>
        <w:t xml:space="preserve"> Alle forbindelser i en kategori bruger modelstof-koncentrationerne, IKKE deres eget stofnavn. F.eks. “Ethylbenzen” (ikke et modelstof) vil bruge enten Benzen eller Olie C10-C25 scenarierne.</w:t>
      </w:r>
    </w:p>
    <w:p w14:paraId="3961A7BE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Hierarkisk Koncentrationsopslag:</w:t>
      </w:r>
    </w:p>
    <w:p w14:paraId="726CFF8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hvert scenario søges koncentration i følgende rækkefølge:</w:t>
      </w:r>
    </w:p>
    <w:p w14:paraId="40308366" w14:textId="43E76ECD" w:rsidR="0020749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Niveau 1: Aktivitet + Modelstof</w:t>
      </w:r>
      <w:r w:rsidR="0020749D">
        <w:rPr>
          <w:sz w:val="20"/>
          <w:szCs w:val="20"/>
          <w:lang w:val="da-DK"/>
        </w:rPr>
        <w:t xml:space="preserve">: </w:t>
      </w:r>
      <w:r w:rsidRPr="007733CA">
        <w:rPr>
          <w:sz w:val="20"/>
          <w:szCs w:val="20"/>
          <w:lang w:val="da-DK"/>
        </w:rPr>
        <w:t xml:space="preserve">Aktivitetsspecifikke koncentrationer (højeste prioritet) </w:t>
      </w:r>
    </w:p>
    <w:p w14:paraId="5A93161C" w14:textId="703BC63A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Eksempel: Tankstationer har højere benzen-koncentrationer end generiske sites</w:t>
      </w:r>
    </w:p>
    <w:p w14:paraId="16834962" w14:textId="209286BE" w:rsidR="0020749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Niveau 2: Losseplads Kontekst</w:t>
      </w:r>
      <w:r w:rsidR="0020749D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Hvis </w:t>
      </w:r>
      <w:proofErr w:type="spellStart"/>
      <w:r w:rsidRPr="007733CA">
        <w:rPr>
          <w:rStyle w:val="VerbatimChar"/>
          <w:sz w:val="20"/>
          <w:szCs w:val="20"/>
          <w:lang w:val="da-DK"/>
        </w:rPr>
        <w:t>Qualifying_Category</w:t>
      </w:r>
      <w:proofErr w:type="spellEnd"/>
      <w:r w:rsidRPr="007733CA">
        <w:rPr>
          <w:rStyle w:val="VerbatimChar"/>
          <w:sz w:val="20"/>
          <w:szCs w:val="20"/>
          <w:lang w:val="da-DK"/>
        </w:rPr>
        <w:t xml:space="preserve"> == "LOSSEPLADS"</w:t>
      </w:r>
      <w:r w:rsidRPr="007733CA">
        <w:rPr>
          <w:sz w:val="20"/>
          <w:szCs w:val="20"/>
          <w:lang w:val="da-DK"/>
        </w:rPr>
        <w:t xml:space="preserve">, brug losseplads-specifikke koncentrationer </w:t>
      </w:r>
    </w:p>
    <w:p w14:paraId="57C421FD" w14:textId="202DC24A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Prøv først specifikt modelstof, ellers kategori</w:t>
      </w:r>
    </w:p>
    <w:p w14:paraId="1A58BD61" w14:textId="271B6A09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Niveau 3: Direkte Modelstof</w:t>
      </w:r>
      <w:r w:rsidR="0020749D">
        <w:rPr>
          <w:sz w:val="20"/>
          <w:szCs w:val="20"/>
          <w:lang w:val="da-DK"/>
        </w:rPr>
        <w:t xml:space="preserve">: </w:t>
      </w:r>
      <w:r w:rsidRPr="007733CA">
        <w:rPr>
          <w:sz w:val="20"/>
          <w:szCs w:val="20"/>
          <w:lang w:val="da-DK"/>
        </w:rPr>
        <w:t>Bruges for de 16 prioriterede modelstoffer - Modelstof-specifikke koncentrationer (f.eks. Benzen = 400 µg/L)</w:t>
      </w:r>
    </w:p>
    <w:p w14:paraId="5965FD3E" w14:textId="0DBCDC96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Niveau 4: Kategori-Scenario</w:t>
      </w:r>
      <w:r w:rsidR="0020749D">
        <w:rPr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Kategori med specifikt modelstof-scenario - Eksempel: </w:t>
      </w:r>
      <w:r w:rsidRPr="007733CA">
        <w:rPr>
          <w:rStyle w:val="VerbatimChar"/>
          <w:sz w:val="20"/>
          <w:szCs w:val="20"/>
          <w:lang w:val="da-DK"/>
        </w:rPr>
        <w:t>BTXER__via_Benzen</w:t>
      </w:r>
      <w:r w:rsidRPr="007733CA">
        <w:rPr>
          <w:sz w:val="20"/>
          <w:szCs w:val="20"/>
          <w:lang w:val="da-DK"/>
        </w:rPr>
        <w:t xml:space="preserve"> = 400 µg/L</w:t>
      </w:r>
    </w:p>
    <w:p w14:paraId="38B1068B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Niveau 5: Kategori Fallback</w:t>
      </w:r>
      <w:r w:rsidRPr="007733CA">
        <w:rPr>
          <w:sz w:val="20"/>
          <w:szCs w:val="20"/>
          <w:lang w:val="da-DK"/>
        </w:rPr>
        <w:t xml:space="preserve"> - For kategorier uden scenarier (LOSSEPLADS, ANDRE, PFAS) - Direkte kategori-koncentration</w:t>
      </w:r>
    </w:p>
    <w:p w14:paraId="7A54E63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Gennemgang Eksempel:</w:t>
      </w:r>
    </w:p>
    <w:p w14:paraId="0D029DC2" w14:textId="77777777" w:rsidR="0020749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Lokalitet med følgende attributter: </w:t>
      </w:r>
    </w:p>
    <w:p w14:paraId="75B48B3F" w14:textId="77777777" w:rsidR="0020749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Branche:</w:t>
      </w:r>
      <w:r w:rsidRPr="007733CA">
        <w:rPr>
          <w:sz w:val="20"/>
          <w:szCs w:val="20"/>
          <w:lang w:val="da-DK"/>
        </w:rPr>
        <w:t xml:space="preserve"> “Servicestationer” </w:t>
      </w:r>
    </w:p>
    <w:p w14:paraId="32298AFF" w14:textId="77777777" w:rsidR="0020749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Kategori:</w:t>
      </w:r>
      <w:r w:rsidRPr="007733CA">
        <w:rPr>
          <w:sz w:val="20"/>
          <w:szCs w:val="20"/>
          <w:lang w:val="da-DK"/>
        </w:rPr>
        <w:t xml:space="preserve"> BTXER </w:t>
      </w:r>
    </w:p>
    <w:p w14:paraId="26110FD8" w14:textId="2A4EF569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>Modelstof-scenario:</w:t>
      </w:r>
      <w:r w:rsidRPr="007733CA">
        <w:rPr>
          <w:sz w:val="20"/>
          <w:szCs w:val="20"/>
          <w:lang w:val="da-DK"/>
        </w:rPr>
        <w:t xml:space="preserve"> Benzen</w:t>
      </w:r>
    </w:p>
    <w:p w14:paraId="7799A41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Hierarki-søgning:</w:t>
      </w:r>
      <w:r w:rsidRPr="007733CA">
        <w:rPr>
          <w:sz w:val="20"/>
          <w:szCs w:val="20"/>
          <w:lang w:val="da-DK"/>
        </w:rPr>
        <w:t xml:space="preserve"> 1. </w:t>
      </w:r>
      <w:r w:rsidRPr="007733CA">
        <w:rPr>
          <w:b/>
          <w:bCs/>
          <w:sz w:val="20"/>
          <w:szCs w:val="20"/>
          <w:lang w:val="da-DK"/>
        </w:rPr>
        <w:t>Niveau 1:</w:t>
      </w:r>
      <w:r w:rsidRPr="007733CA">
        <w:rPr>
          <w:sz w:val="20"/>
          <w:szCs w:val="20"/>
          <w:lang w:val="da-DK"/>
        </w:rPr>
        <w:t xml:space="preserve"> Søg “Servicestationer_Benzen” → </w:t>
      </w:r>
      <w:r w:rsidRPr="007733CA">
        <w:rPr>
          <w:b/>
          <w:bCs/>
          <w:sz w:val="20"/>
          <w:szCs w:val="20"/>
          <w:lang w:val="da-DK"/>
        </w:rPr>
        <w:t>MATCH</w:t>
      </w:r>
      <w:r w:rsidRPr="007733CA">
        <w:rPr>
          <w:sz w:val="20"/>
          <w:szCs w:val="20"/>
          <w:lang w:val="da-DK"/>
        </w:rPr>
        <w:t xml:space="preserve"> ✓ - Returnerer: 2000 µg/L (tankstation-specifik koncentration) - </w:t>
      </w:r>
      <w:r w:rsidRPr="007733CA">
        <w:rPr>
          <w:b/>
          <w:bCs/>
          <w:sz w:val="20"/>
          <w:szCs w:val="20"/>
          <w:lang w:val="da-DK"/>
        </w:rPr>
        <w:t>STOP</w:t>
      </w:r>
      <w:r w:rsidRPr="007733CA">
        <w:rPr>
          <w:sz w:val="20"/>
          <w:szCs w:val="20"/>
          <w:lang w:val="da-DK"/>
        </w:rPr>
        <w:t xml:space="preserve"> - ingen videre søgning</w:t>
      </w:r>
    </w:p>
    <w:p w14:paraId="5C39D3C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Alternativt eksempel</w:t>
      </w:r>
      <w:r w:rsidRPr="007733CA">
        <w:rPr>
          <w:sz w:val="20"/>
          <w:szCs w:val="20"/>
          <w:lang w:val="da-DK"/>
        </w:rPr>
        <w:t xml:space="preserve"> (hvis IKKE servicestation):</w:t>
      </w:r>
    </w:p>
    <w:p w14:paraId="317EAB8C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Lokalitet med: - </w:t>
      </w:r>
      <w:r w:rsidRPr="007733CA">
        <w:rPr>
          <w:b/>
          <w:bCs/>
          <w:sz w:val="20"/>
          <w:szCs w:val="20"/>
          <w:lang w:val="da-DK"/>
        </w:rPr>
        <w:t>Branche:</w:t>
      </w:r>
      <w:r w:rsidRPr="007733CA">
        <w:rPr>
          <w:sz w:val="20"/>
          <w:szCs w:val="20"/>
          <w:lang w:val="da-DK"/>
        </w:rPr>
        <w:t xml:space="preserve"> Tom/anden aktivitet - </w:t>
      </w:r>
      <w:r w:rsidRPr="007733CA">
        <w:rPr>
          <w:b/>
          <w:bCs/>
          <w:sz w:val="20"/>
          <w:szCs w:val="20"/>
          <w:lang w:val="da-DK"/>
        </w:rPr>
        <w:t>Kategori:</w:t>
      </w:r>
      <w:r w:rsidRPr="007733CA">
        <w:rPr>
          <w:sz w:val="20"/>
          <w:szCs w:val="20"/>
          <w:lang w:val="da-DK"/>
        </w:rPr>
        <w:t xml:space="preserve"> BTXER - </w:t>
      </w:r>
      <w:r w:rsidRPr="007733CA">
        <w:rPr>
          <w:b/>
          <w:bCs/>
          <w:sz w:val="20"/>
          <w:szCs w:val="20"/>
          <w:lang w:val="da-DK"/>
        </w:rPr>
        <w:t>Modelstof-scenario:</w:t>
      </w:r>
      <w:r w:rsidRPr="007733CA">
        <w:rPr>
          <w:sz w:val="20"/>
          <w:szCs w:val="20"/>
          <w:lang w:val="da-DK"/>
        </w:rPr>
        <w:t xml:space="preserve"> Benzen</w:t>
      </w:r>
    </w:p>
    <w:p w14:paraId="6387F86B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Hierarki-søgning:</w:t>
      </w:r>
      <w:r w:rsidRPr="007733CA">
        <w:rPr>
          <w:sz w:val="20"/>
          <w:szCs w:val="20"/>
          <w:lang w:val="da-DK"/>
        </w:rPr>
        <w:t xml:space="preserve"> 1. </w:t>
      </w:r>
      <w:r w:rsidRPr="007733CA">
        <w:rPr>
          <w:b/>
          <w:bCs/>
          <w:sz w:val="20"/>
          <w:szCs w:val="20"/>
          <w:lang w:val="da-DK"/>
        </w:rPr>
        <w:t>Niveau 1:</w:t>
      </w:r>
      <w:r w:rsidRPr="007733CA">
        <w:rPr>
          <w:sz w:val="20"/>
          <w:szCs w:val="20"/>
          <w:lang w:val="da-DK"/>
        </w:rPr>
        <w:t xml:space="preserve"> Søg “anden_aktivitet_Benzen” → Ikke fundet 2. </w:t>
      </w:r>
      <w:r w:rsidRPr="007733CA">
        <w:rPr>
          <w:b/>
          <w:bCs/>
          <w:sz w:val="20"/>
          <w:szCs w:val="20"/>
          <w:lang w:val="da-DK"/>
        </w:rPr>
        <w:t>Niveau 2:</w:t>
      </w:r>
      <w:r w:rsidRPr="007733CA">
        <w:rPr>
          <w:sz w:val="20"/>
          <w:szCs w:val="20"/>
          <w:lang w:val="da-DK"/>
        </w:rPr>
        <w:t xml:space="preserve"> Er det losseplads? Nej → Skip 3. </w:t>
      </w:r>
      <w:r w:rsidRPr="007733CA">
        <w:rPr>
          <w:b/>
          <w:bCs/>
          <w:sz w:val="20"/>
          <w:szCs w:val="20"/>
          <w:lang w:val="da-DK"/>
        </w:rPr>
        <w:t>Niveau 3:</w:t>
      </w:r>
      <w:r w:rsidRPr="007733CA">
        <w:rPr>
          <w:sz w:val="20"/>
          <w:szCs w:val="20"/>
          <w:lang w:val="da-DK"/>
        </w:rPr>
        <w:t xml:space="preserve"> Søg “Benzen” i modelstoffer → </w:t>
      </w:r>
      <w:r w:rsidRPr="007733CA">
        <w:rPr>
          <w:b/>
          <w:bCs/>
          <w:sz w:val="20"/>
          <w:szCs w:val="20"/>
          <w:lang w:val="da-DK"/>
        </w:rPr>
        <w:t>MATCH</w:t>
      </w:r>
      <w:r w:rsidRPr="007733CA">
        <w:rPr>
          <w:sz w:val="20"/>
          <w:szCs w:val="20"/>
          <w:lang w:val="da-DK"/>
        </w:rPr>
        <w:t xml:space="preserve"> ✓ - Returnerer: 400 µg/L (generisk benzen-koncentration) - </w:t>
      </w:r>
      <w:r w:rsidRPr="007733CA">
        <w:rPr>
          <w:b/>
          <w:bCs/>
          <w:sz w:val="20"/>
          <w:szCs w:val="20"/>
          <w:lang w:val="da-DK"/>
        </w:rPr>
        <w:t>STOP</w:t>
      </w:r>
    </w:p>
    <w:p w14:paraId="7252038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Tredje eksempel</w:t>
      </w:r>
      <w:r w:rsidRPr="007733CA">
        <w:rPr>
          <w:sz w:val="20"/>
          <w:szCs w:val="20"/>
          <w:lang w:val="da-DK"/>
        </w:rPr>
        <w:t xml:space="preserve"> (kategori uden modelstof-data):</w:t>
      </w:r>
    </w:p>
    <w:p w14:paraId="4F5F1A8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Lokalitet med: - </w:t>
      </w:r>
      <w:r w:rsidRPr="007733CA">
        <w:rPr>
          <w:b/>
          <w:bCs/>
          <w:sz w:val="20"/>
          <w:szCs w:val="20"/>
          <w:lang w:val="da-DK"/>
        </w:rPr>
        <w:t>Kategori:</w:t>
      </w:r>
      <w:r w:rsidRPr="007733CA">
        <w:rPr>
          <w:sz w:val="20"/>
          <w:szCs w:val="20"/>
          <w:lang w:val="da-DK"/>
        </w:rPr>
        <w:t xml:space="preserve"> PFAS - </w:t>
      </w:r>
      <w:r w:rsidRPr="007733CA">
        <w:rPr>
          <w:b/>
          <w:bCs/>
          <w:sz w:val="20"/>
          <w:szCs w:val="20"/>
          <w:lang w:val="da-DK"/>
        </w:rPr>
        <w:t>Modelstof-scenario:</w:t>
      </w:r>
      <w:r w:rsidRPr="007733CA">
        <w:rPr>
          <w:sz w:val="20"/>
          <w:szCs w:val="20"/>
          <w:lang w:val="da-DK"/>
        </w:rPr>
        <w:t xml:space="preserve"> Ingen (PFAS har ikke scenarier)</w:t>
      </w:r>
    </w:p>
    <w:p w14:paraId="0E8992E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Hierarki-søgning:</w:t>
      </w:r>
      <w:r w:rsidRPr="007733CA">
        <w:rPr>
          <w:sz w:val="20"/>
          <w:szCs w:val="20"/>
          <w:lang w:val="da-DK"/>
        </w:rPr>
        <w:t xml:space="preserve"> 1. </w:t>
      </w:r>
      <w:r w:rsidRPr="007733CA">
        <w:rPr>
          <w:b/>
          <w:bCs/>
          <w:sz w:val="20"/>
          <w:szCs w:val="20"/>
          <w:lang w:val="da-DK"/>
        </w:rPr>
        <w:t>Niveau 1:</w:t>
      </w:r>
      <w:r w:rsidRPr="007733CA">
        <w:rPr>
          <w:sz w:val="20"/>
          <w:szCs w:val="20"/>
          <w:lang w:val="da-DK"/>
        </w:rPr>
        <w:t xml:space="preserve"> Ingen aktivitet → Skip 2. </w:t>
      </w:r>
      <w:r w:rsidRPr="007733CA">
        <w:rPr>
          <w:b/>
          <w:bCs/>
          <w:sz w:val="20"/>
          <w:szCs w:val="20"/>
          <w:lang w:val="da-DK"/>
        </w:rPr>
        <w:t>Niveau 2:</w:t>
      </w:r>
      <w:r w:rsidRPr="007733CA">
        <w:rPr>
          <w:sz w:val="20"/>
          <w:szCs w:val="20"/>
          <w:lang w:val="da-DK"/>
        </w:rPr>
        <w:t xml:space="preserve"> Ikke losseplads → Skip 3. </w:t>
      </w:r>
      <w:r w:rsidRPr="007733CA">
        <w:rPr>
          <w:b/>
          <w:bCs/>
          <w:sz w:val="20"/>
          <w:szCs w:val="20"/>
          <w:lang w:val="da-DK"/>
        </w:rPr>
        <w:t>Niveau 3:</w:t>
      </w:r>
      <w:r w:rsidRPr="007733CA">
        <w:rPr>
          <w:sz w:val="20"/>
          <w:szCs w:val="20"/>
          <w:lang w:val="da-DK"/>
        </w:rPr>
        <w:t xml:space="preserve"> Intet modelstof → Skip 4. </w:t>
      </w:r>
      <w:r w:rsidRPr="007733CA">
        <w:rPr>
          <w:b/>
          <w:bCs/>
          <w:sz w:val="20"/>
          <w:szCs w:val="20"/>
          <w:lang w:val="da-DK"/>
        </w:rPr>
        <w:t>Niveau 4:</w:t>
      </w:r>
      <w:r w:rsidRPr="007733CA">
        <w:rPr>
          <w:sz w:val="20"/>
          <w:szCs w:val="20"/>
          <w:lang w:val="da-DK"/>
        </w:rPr>
        <w:t xml:space="preserve"> Ingen scenarier for PFAS → Skip 5. </w:t>
      </w:r>
      <w:r w:rsidRPr="007733CA">
        <w:rPr>
          <w:b/>
          <w:bCs/>
          <w:sz w:val="20"/>
          <w:szCs w:val="20"/>
          <w:lang w:val="da-DK"/>
        </w:rPr>
        <w:t>Niveau 5:</w:t>
      </w:r>
      <w:r w:rsidRPr="007733CA">
        <w:rPr>
          <w:sz w:val="20"/>
          <w:szCs w:val="20"/>
          <w:lang w:val="da-DK"/>
        </w:rPr>
        <w:t xml:space="preserve"> Søg “PFAS” i kategorier → </w:t>
      </w:r>
      <w:r w:rsidRPr="007733CA">
        <w:rPr>
          <w:b/>
          <w:bCs/>
          <w:sz w:val="20"/>
          <w:szCs w:val="20"/>
          <w:lang w:val="da-DK"/>
        </w:rPr>
        <w:t>MATCH</w:t>
      </w:r>
      <w:r w:rsidRPr="007733CA">
        <w:rPr>
          <w:sz w:val="20"/>
          <w:szCs w:val="20"/>
          <w:lang w:val="da-DK"/>
        </w:rPr>
        <w:t xml:space="preserve"> ✓ - Returnerer: 500 µg/L (kategori-niveau koncentration) - </w:t>
      </w:r>
      <w:r w:rsidRPr="007733CA">
        <w:rPr>
          <w:b/>
          <w:bCs/>
          <w:sz w:val="20"/>
          <w:szCs w:val="20"/>
          <w:lang w:val="da-DK"/>
        </w:rPr>
        <w:t>STOP</w:t>
      </w:r>
    </w:p>
    <w:p w14:paraId="4ED44915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Fjerde eksempel</w:t>
      </w:r>
      <w:r w:rsidRPr="007733CA">
        <w:rPr>
          <w:sz w:val="20"/>
          <w:szCs w:val="20"/>
          <w:lang w:val="da-DK"/>
        </w:rPr>
        <w:t xml:space="preserve"> (detekteret stof er IKKE et modelstof):</w:t>
      </w:r>
    </w:p>
    <w:p w14:paraId="41047CD3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Lokalitet med: - </w:t>
      </w:r>
      <w:r w:rsidRPr="007733CA">
        <w:rPr>
          <w:b/>
          <w:bCs/>
          <w:sz w:val="20"/>
          <w:szCs w:val="20"/>
          <w:lang w:val="da-DK"/>
        </w:rPr>
        <w:t>Detekteret stof:</w:t>
      </w:r>
      <w:r w:rsidRPr="007733CA">
        <w:rPr>
          <w:sz w:val="20"/>
          <w:szCs w:val="20"/>
          <w:lang w:val="da-DK"/>
        </w:rPr>
        <w:t xml:space="preserve"> “Ethylbenzen” (tilhører BTXER, men er IKKE et modelstof) - </w:t>
      </w:r>
      <w:r w:rsidRPr="007733CA">
        <w:rPr>
          <w:b/>
          <w:bCs/>
          <w:sz w:val="20"/>
          <w:szCs w:val="20"/>
          <w:lang w:val="da-DK"/>
        </w:rPr>
        <w:t>Kategori:</w:t>
      </w:r>
      <w:r w:rsidRPr="007733CA">
        <w:rPr>
          <w:sz w:val="20"/>
          <w:szCs w:val="20"/>
          <w:lang w:val="da-DK"/>
        </w:rPr>
        <w:t xml:space="preserve"> BTXER - </w:t>
      </w:r>
      <w:r w:rsidRPr="007733CA">
        <w:rPr>
          <w:b/>
          <w:bCs/>
          <w:sz w:val="20"/>
          <w:szCs w:val="20"/>
          <w:lang w:val="da-DK"/>
        </w:rPr>
        <w:t>Modelstof-scenario:</w:t>
      </w:r>
      <w:r w:rsidRPr="007733CA">
        <w:rPr>
          <w:sz w:val="20"/>
          <w:szCs w:val="20"/>
          <w:lang w:val="da-DK"/>
        </w:rPr>
        <w:t xml:space="preserve"> Benzen (kategori-scenarie)</w:t>
      </w:r>
    </w:p>
    <w:p w14:paraId="64358E7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Hierarki-søgning:</w:t>
      </w:r>
      <w:r w:rsidRPr="007733CA">
        <w:rPr>
          <w:sz w:val="20"/>
          <w:szCs w:val="20"/>
          <w:lang w:val="da-DK"/>
        </w:rPr>
        <w:t xml:space="preserve"> 1. </w:t>
      </w:r>
      <w:r w:rsidRPr="007733CA">
        <w:rPr>
          <w:b/>
          <w:bCs/>
          <w:sz w:val="20"/>
          <w:szCs w:val="20"/>
          <w:lang w:val="da-DK"/>
        </w:rPr>
        <w:t>Niveau 1:</w:t>
      </w:r>
      <w:r w:rsidRPr="007733CA">
        <w:rPr>
          <w:sz w:val="20"/>
          <w:szCs w:val="20"/>
          <w:lang w:val="da-DK"/>
        </w:rPr>
        <w:t xml:space="preserve"> Ingen aktivitet → Skip 2. </w:t>
      </w:r>
      <w:r w:rsidRPr="007733CA">
        <w:rPr>
          <w:b/>
          <w:bCs/>
          <w:sz w:val="20"/>
          <w:szCs w:val="20"/>
          <w:lang w:val="da-DK"/>
        </w:rPr>
        <w:t>Niveau 2:</w:t>
      </w:r>
      <w:r w:rsidRPr="007733CA">
        <w:rPr>
          <w:sz w:val="20"/>
          <w:szCs w:val="20"/>
          <w:lang w:val="da-DK"/>
        </w:rPr>
        <w:t xml:space="preserve"> Ikke losseplads → Skip 3. </w:t>
      </w:r>
      <w:r w:rsidRPr="007733CA">
        <w:rPr>
          <w:b/>
          <w:bCs/>
          <w:sz w:val="20"/>
          <w:szCs w:val="20"/>
          <w:lang w:val="da-DK"/>
        </w:rPr>
        <w:t>Niveau 3:</w:t>
      </w:r>
      <w:r w:rsidRPr="007733CA">
        <w:rPr>
          <w:sz w:val="20"/>
          <w:szCs w:val="20"/>
          <w:lang w:val="da-DK"/>
        </w:rPr>
        <w:t xml:space="preserve"> Søg “Ethylbenzen” i modelstoffer → Ikke fundet (ikke et af de 16) 4. </w:t>
      </w:r>
      <w:r w:rsidRPr="007733CA">
        <w:rPr>
          <w:b/>
          <w:bCs/>
          <w:sz w:val="20"/>
          <w:szCs w:val="20"/>
          <w:lang w:val="da-DK"/>
        </w:rPr>
        <w:t>Niveau 4:</w:t>
      </w:r>
      <w:r w:rsidRPr="007733CA">
        <w:rPr>
          <w:sz w:val="20"/>
          <w:szCs w:val="20"/>
          <w:lang w:val="da-DK"/>
        </w:rPr>
        <w:t xml:space="preserve"> Søg “BTXER__via_Benzen” → </w:t>
      </w:r>
      <w:r w:rsidRPr="007733CA">
        <w:rPr>
          <w:b/>
          <w:bCs/>
          <w:sz w:val="20"/>
          <w:szCs w:val="20"/>
          <w:lang w:val="da-DK"/>
        </w:rPr>
        <w:t>MATCH</w:t>
      </w:r>
      <w:r w:rsidRPr="007733CA">
        <w:rPr>
          <w:sz w:val="20"/>
          <w:szCs w:val="20"/>
          <w:lang w:val="da-DK"/>
        </w:rPr>
        <w:t xml:space="preserve"> ✓ - Returnerer: 400 µg/L (kategori-scenario koncentration) - </w:t>
      </w:r>
      <w:r w:rsidRPr="007733CA">
        <w:rPr>
          <w:b/>
          <w:bCs/>
          <w:sz w:val="20"/>
          <w:szCs w:val="20"/>
          <w:lang w:val="da-DK"/>
        </w:rPr>
        <w:t>STOP</w:t>
      </w:r>
    </w:p>
    <w:p w14:paraId="75A6F63E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Vigtigt:</w:t>
      </w:r>
      <w:r w:rsidRPr="007733CA">
        <w:rPr>
          <w:sz w:val="20"/>
          <w:szCs w:val="20"/>
          <w:lang w:val="da-DK"/>
        </w:rPr>
        <w:t xml:space="preserve"> Selv om det detekterede stof er “Ethylbenzen”, bruges Benzen-koncentrationen fordi Ethylbenzen ikke er et prioriteret modelstof. Alle ikke-modelstof forbindelser i BTXER bruger enten Benzen eller Olie C10-C25 scenarier.</w:t>
      </w:r>
    </w:p>
    <w:p w14:paraId="21419D4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Hvis INGEN match findes på noget niveau, raises ValueError med detaljer om missing koncentration.</w:t>
      </w:r>
    </w:p>
    <w:p w14:paraId="6D3AED2D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68" w:name="fluxberegning"/>
      <w:bookmarkEnd w:id="67"/>
      <w:r w:rsidRPr="007733CA">
        <w:rPr>
          <w:sz w:val="20"/>
          <w:szCs w:val="20"/>
          <w:lang w:val="da-DK"/>
        </w:rPr>
        <w:t>3. Fluxberegning</w:t>
      </w:r>
    </w:p>
    <w:p w14:paraId="08A9CF63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Beregn hvor meget forurening der transporteres fra hver lokalitet til vandløb per år.</w:t>
      </w:r>
    </w:p>
    <w:p w14:paraId="7585BC23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Grundlæggende Formel:</w:t>
      </w:r>
    </w:p>
    <w:p w14:paraId="268F8D3E" w14:textId="77777777" w:rsidR="007733CA" w:rsidRPr="007733CA" w:rsidRDefault="007733CA" w:rsidP="007733CA">
      <w:pPr>
        <w:pStyle w:val="SourceCode"/>
        <w:rPr>
          <w:sz w:val="20"/>
        </w:rPr>
      </w:pPr>
      <w:r w:rsidRPr="007733CA">
        <w:rPr>
          <w:rStyle w:val="VerbatimChar"/>
          <w:sz w:val="20"/>
        </w:rPr>
        <w:t>Flux (µg/år) = Areal (m²) × Infiltration (m/år) × Koncentration (µg/m³)</w:t>
      </w:r>
    </w:p>
    <w:p w14:paraId="6C2A472E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Konkret Eksempel:</w:t>
      </w:r>
    </w:p>
    <w:p w14:paraId="2CF9B0B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En lokalitet med følgende parametre: - </w:t>
      </w:r>
      <w:r w:rsidRPr="007733CA">
        <w:rPr>
          <w:b/>
          <w:bCs/>
          <w:sz w:val="20"/>
          <w:szCs w:val="20"/>
          <w:lang w:val="da-DK"/>
        </w:rPr>
        <w:t>Areal:</w:t>
      </w:r>
      <w:r w:rsidRPr="007733CA">
        <w:rPr>
          <w:sz w:val="20"/>
          <w:szCs w:val="20"/>
          <w:lang w:val="da-DK"/>
        </w:rPr>
        <w:t xml:space="preserve"> 5,000 m² - </w:t>
      </w:r>
      <w:r w:rsidRPr="007733CA">
        <w:rPr>
          <w:b/>
          <w:bCs/>
          <w:sz w:val="20"/>
          <w:szCs w:val="20"/>
          <w:lang w:val="da-DK"/>
        </w:rPr>
        <w:t>Infiltration:</w:t>
      </w:r>
      <w:r w:rsidRPr="007733CA">
        <w:rPr>
          <w:sz w:val="20"/>
          <w:szCs w:val="20"/>
          <w:lang w:val="da-DK"/>
        </w:rPr>
        <w:t xml:space="preserve"> 200 mm/år = 0.2 m/år - </w:t>
      </w:r>
      <w:r w:rsidRPr="007733CA">
        <w:rPr>
          <w:b/>
          <w:bCs/>
          <w:sz w:val="20"/>
          <w:szCs w:val="20"/>
          <w:lang w:val="da-DK"/>
        </w:rPr>
        <w:t>Koncentration:</w:t>
      </w:r>
      <w:r w:rsidRPr="007733CA">
        <w:rPr>
          <w:sz w:val="20"/>
          <w:szCs w:val="20"/>
          <w:lang w:val="da-DK"/>
        </w:rPr>
        <w:t xml:space="preserve"> Benzen = 400 µg/L = 400,000 µg/m³</w:t>
      </w:r>
    </w:p>
    <w:p w14:paraId="01FE146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Beregning:</w:t>
      </w:r>
      <w:r w:rsidRPr="007733CA">
        <w:rPr>
          <w:sz w:val="20"/>
          <w:szCs w:val="20"/>
          <w:lang w:val="da-DK"/>
        </w:rPr>
        <w:t xml:space="preserve"> 1. Vandvolumen per år: 5,000 m² × 0.2 m/år = </w:t>
      </w:r>
      <w:r w:rsidRPr="007733CA">
        <w:rPr>
          <w:b/>
          <w:bCs/>
          <w:sz w:val="20"/>
          <w:szCs w:val="20"/>
          <w:lang w:val="da-DK"/>
        </w:rPr>
        <w:t>1,000 m³/år</w:t>
      </w:r>
      <w:r w:rsidRPr="007733CA">
        <w:rPr>
          <w:sz w:val="20"/>
          <w:szCs w:val="20"/>
          <w:lang w:val="da-DK"/>
        </w:rPr>
        <w:t xml:space="preserve"> 2. Flux: 1,000 m³/år × 400,000 µg/m³ = </w:t>
      </w:r>
      <w:r w:rsidRPr="007733CA">
        <w:rPr>
          <w:b/>
          <w:bCs/>
          <w:sz w:val="20"/>
          <w:szCs w:val="20"/>
          <w:lang w:val="da-DK"/>
        </w:rPr>
        <w:t>400,000,000 µg/år</w:t>
      </w:r>
      <w:r w:rsidRPr="007733CA">
        <w:rPr>
          <w:sz w:val="20"/>
          <w:szCs w:val="20"/>
          <w:lang w:val="da-DK"/>
        </w:rPr>
        <w:t xml:space="preserve"> = </w:t>
      </w:r>
      <w:r w:rsidRPr="007733CA">
        <w:rPr>
          <w:b/>
          <w:bCs/>
          <w:sz w:val="20"/>
          <w:szCs w:val="20"/>
          <w:lang w:val="da-DK"/>
        </w:rPr>
        <w:t>0.4 kg/år</w:t>
      </w:r>
    </w:p>
    <w:p w14:paraId="0B61BA2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Håndtering af Multi-GVFK Sites:</w:t>
      </w:r>
    </w:p>
    <w:p w14:paraId="3F2EC12F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En kritisk detalje er at samme lokalitet kan bidrage til flere vandløbssegmenter. Overvej følgende scenario:</w:t>
      </w:r>
    </w:p>
    <w:p w14:paraId="7FB60B31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Scenario:</w:t>
      </w:r>
      <w:r w:rsidRPr="007733CA">
        <w:rPr>
          <w:sz w:val="20"/>
          <w:szCs w:val="20"/>
          <w:lang w:val="da-DK"/>
        </w:rPr>
        <w:t xml:space="preserve"> Lokalitet “Site_A” overlapper to GVFK’er:</w:t>
      </w:r>
    </w:p>
    <w:tbl>
      <w:tblPr>
        <w:tblStyle w:val="PlainTable3"/>
        <w:tblW w:w="0" w:type="auto"/>
        <w:tblLook w:val="00A0" w:firstRow="1" w:lastRow="0" w:firstColumn="1" w:lastColumn="0" w:noHBand="0" w:noVBand="0"/>
      </w:tblPr>
      <w:tblGrid>
        <w:gridCol w:w="1339"/>
        <w:gridCol w:w="1306"/>
        <w:gridCol w:w="2862"/>
        <w:gridCol w:w="1172"/>
      </w:tblGrid>
      <w:tr w:rsidR="007733CA" w:rsidRPr="007733CA" w14:paraId="45E78251" w14:textId="77777777" w:rsidTr="00A624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5D853A3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Lokalitet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0D390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GVFK</w:t>
            </w:r>
          </w:p>
        </w:tc>
        <w:tc>
          <w:tcPr>
            <w:tcW w:w="0" w:type="auto"/>
          </w:tcPr>
          <w:p w14:paraId="3150BC52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Nærmeste Vandløb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557148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Afstand</w:t>
            </w:r>
          </w:p>
        </w:tc>
      </w:tr>
      <w:tr w:rsidR="007733CA" w:rsidRPr="007733CA" w14:paraId="0EECF122" w14:textId="77777777" w:rsidTr="00A624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7F28E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Site_A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5021AB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GVFK_Nord</w:t>
            </w:r>
          </w:p>
        </w:tc>
        <w:tc>
          <w:tcPr>
            <w:tcW w:w="0" w:type="auto"/>
          </w:tcPr>
          <w:p w14:paraId="07288679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733CA">
              <w:rPr>
                <w:sz w:val="20"/>
                <w:szCs w:val="20"/>
                <w:lang w:val="da-DK"/>
              </w:rPr>
              <w:t>Å_Segment_100 (ov_id: “Å1”)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8BB926B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150m</w:t>
            </w:r>
          </w:p>
        </w:tc>
      </w:tr>
      <w:tr w:rsidR="007733CA" w:rsidRPr="007733CA" w14:paraId="75CE2CF9" w14:textId="77777777" w:rsidTr="00A624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2EB6C2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Site_A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A12D53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GVFK_Syd</w:t>
            </w:r>
          </w:p>
        </w:tc>
        <w:tc>
          <w:tcPr>
            <w:tcW w:w="0" w:type="auto"/>
          </w:tcPr>
          <w:p w14:paraId="1E54871F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da-DK"/>
              </w:rPr>
            </w:pPr>
            <w:r w:rsidRPr="007733CA">
              <w:rPr>
                <w:sz w:val="20"/>
                <w:szCs w:val="20"/>
                <w:lang w:val="da-DK"/>
              </w:rPr>
              <w:t>Å_Segment_101 (ov_id: “Å1”)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D06C0E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80m</w:t>
            </w:r>
          </w:p>
        </w:tc>
      </w:tr>
    </w:tbl>
    <w:p w14:paraId="01A04F23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lastRenderedPageBreak/>
        <w:t xml:space="preserve">Dette er </w:t>
      </w:r>
      <w:r w:rsidRPr="007733CA">
        <w:rPr>
          <w:b/>
          <w:bCs/>
          <w:sz w:val="20"/>
          <w:szCs w:val="20"/>
          <w:lang w:val="da-DK"/>
        </w:rPr>
        <w:t>samme flod</w:t>
      </w:r>
      <w:r w:rsidRPr="007733CA">
        <w:rPr>
          <w:sz w:val="20"/>
          <w:szCs w:val="20"/>
          <w:lang w:val="da-DK"/>
        </w:rPr>
        <w:t xml:space="preserve"> (“Å1”) men </w:t>
      </w:r>
      <w:r w:rsidRPr="007733CA">
        <w:rPr>
          <w:b/>
          <w:bCs/>
          <w:sz w:val="20"/>
          <w:szCs w:val="20"/>
          <w:lang w:val="da-DK"/>
        </w:rPr>
        <w:t>to forskellige fysiske segmenter</w:t>
      </w:r>
      <w:r w:rsidRPr="007733CA">
        <w:rPr>
          <w:sz w:val="20"/>
          <w:szCs w:val="20"/>
          <w:lang w:val="da-DK"/>
        </w:rPr>
        <w:t xml:space="preserve"> (FID 100 og 101). Lokaliteten påvirker begge segmenter, så der skal beregnes </w:t>
      </w:r>
      <w:r w:rsidRPr="007733CA">
        <w:rPr>
          <w:b/>
          <w:bCs/>
          <w:sz w:val="20"/>
          <w:szCs w:val="20"/>
          <w:lang w:val="da-DK"/>
        </w:rPr>
        <w:t>to separate flux-værdier</w:t>
      </w:r>
      <w:r w:rsidRPr="007733CA">
        <w:rPr>
          <w:sz w:val="20"/>
          <w:szCs w:val="20"/>
          <w:lang w:val="da-DK"/>
        </w:rPr>
        <w:t>.</w:t>
      </w:r>
    </w:p>
    <w:p w14:paraId="7E089CCC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Gruppering for at undgå dobbelt-tælling:</w:t>
      </w:r>
    </w:p>
    <w:p w14:paraId="2B7428F6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Koden grupperer på: </w:t>
      </w:r>
      <w:r w:rsidRPr="007733CA">
        <w:rPr>
          <w:rStyle w:val="VerbatimChar"/>
          <w:sz w:val="20"/>
          <w:szCs w:val="20"/>
          <w:lang w:val="da-DK"/>
        </w:rPr>
        <w:t>(Lokalitet_ID, GVFK, Nearest_River_FID, Qualifying_Category)</w:t>
      </w:r>
    </w:p>
    <w:p w14:paraId="70CCB21E" w14:textId="77777777" w:rsidR="0001721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Dette sikrer at: </w:t>
      </w:r>
    </w:p>
    <w:p w14:paraId="4AE89128" w14:textId="57158CF0" w:rsidR="0001721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sz w:val="20"/>
          <w:szCs w:val="20"/>
          <w:lang w:val="da-DK"/>
        </w:rPr>
        <w:t>Site_A</w:t>
      </w:r>
      <w:proofErr w:type="spellEnd"/>
      <w:r w:rsidRPr="007733CA">
        <w:rPr>
          <w:sz w:val="20"/>
          <w:szCs w:val="20"/>
          <w:lang w:val="da-DK"/>
        </w:rPr>
        <w:t xml:space="preserve"> → </w:t>
      </w:r>
      <w:proofErr w:type="spellStart"/>
      <w:r w:rsidRPr="007733CA">
        <w:rPr>
          <w:sz w:val="20"/>
          <w:szCs w:val="20"/>
          <w:lang w:val="da-DK"/>
        </w:rPr>
        <w:t>GVFK_Nord</w:t>
      </w:r>
      <w:proofErr w:type="spellEnd"/>
      <w:r w:rsidRPr="007733CA">
        <w:rPr>
          <w:sz w:val="20"/>
          <w:szCs w:val="20"/>
          <w:lang w:val="da-DK"/>
        </w:rPr>
        <w:t xml:space="preserve"> → Segment_100: Én flux-værdi </w:t>
      </w:r>
    </w:p>
    <w:p w14:paraId="0833B317" w14:textId="77777777" w:rsidR="0001721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sz w:val="20"/>
          <w:szCs w:val="20"/>
          <w:lang w:val="da-DK"/>
        </w:rPr>
        <w:t>Site_A</w:t>
      </w:r>
      <w:proofErr w:type="spellEnd"/>
      <w:r w:rsidRPr="007733CA">
        <w:rPr>
          <w:sz w:val="20"/>
          <w:szCs w:val="20"/>
          <w:lang w:val="da-DK"/>
        </w:rPr>
        <w:t xml:space="preserve"> → </w:t>
      </w:r>
      <w:proofErr w:type="spellStart"/>
      <w:r w:rsidRPr="007733CA">
        <w:rPr>
          <w:sz w:val="20"/>
          <w:szCs w:val="20"/>
          <w:lang w:val="da-DK"/>
        </w:rPr>
        <w:t>GVFK_Syd</w:t>
      </w:r>
      <w:proofErr w:type="spellEnd"/>
      <w:r w:rsidRPr="007733CA">
        <w:rPr>
          <w:sz w:val="20"/>
          <w:szCs w:val="20"/>
          <w:lang w:val="da-DK"/>
        </w:rPr>
        <w:t xml:space="preserve"> → Segment_101: Én anden flux-værdi </w:t>
      </w:r>
    </w:p>
    <w:p w14:paraId="22542522" w14:textId="77DA2E6B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Ingen dobbelt-tælling sker</w:t>
      </w:r>
    </w:p>
    <w:p w14:paraId="112152EF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Scenario-generering:</w:t>
      </w:r>
    </w:p>
    <w:p w14:paraId="46775C8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For kategorier med flere modelstoffer (f.eks. BTXER), genereres flere scenarier:</w:t>
      </w:r>
    </w:p>
    <w:p w14:paraId="7AA03A23" w14:textId="77777777" w:rsidR="0067502D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Eksempel:</w:t>
      </w:r>
      <w:r w:rsidRPr="007733CA">
        <w:rPr>
          <w:sz w:val="20"/>
          <w:szCs w:val="20"/>
          <w:lang w:val="da-DK"/>
        </w:rPr>
        <w:t xml:space="preserve"> Site_A har BTXER-forurening → genererer 2 flux-rækker: </w:t>
      </w:r>
    </w:p>
    <w:p w14:paraId="0075C42C" w14:textId="77777777" w:rsidR="0067502D" w:rsidRDefault="007733CA" w:rsidP="007733CA">
      <w:pPr>
        <w:pStyle w:val="BodyText"/>
        <w:rPr>
          <w:sz w:val="20"/>
          <w:szCs w:val="20"/>
        </w:rPr>
      </w:pPr>
      <w:r w:rsidRPr="0067502D">
        <w:rPr>
          <w:sz w:val="20"/>
          <w:szCs w:val="20"/>
        </w:rPr>
        <w:t xml:space="preserve">1. </w:t>
      </w:r>
      <w:proofErr w:type="spellStart"/>
      <w:r w:rsidRPr="007733CA">
        <w:rPr>
          <w:sz w:val="20"/>
          <w:szCs w:val="20"/>
        </w:rPr>
        <w:t>Site_A</w:t>
      </w:r>
      <w:proofErr w:type="spellEnd"/>
      <w:r w:rsidRPr="007733CA">
        <w:rPr>
          <w:sz w:val="20"/>
          <w:szCs w:val="20"/>
        </w:rPr>
        <w:t xml:space="preserve"> → Segment_100 → BTXER__via_Benzen (400 </w:t>
      </w:r>
      <w:proofErr w:type="gramStart"/>
      <w:r w:rsidRPr="007733CA">
        <w:rPr>
          <w:sz w:val="20"/>
          <w:szCs w:val="20"/>
        </w:rPr>
        <w:t>µg</w:t>
      </w:r>
      <w:proofErr w:type="gramEnd"/>
      <w:r w:rsidRPr="007733CA">
        <w:rPr>
          <w:sz w:val="20"/>
          <w:szCs w:val="20"/>
        </w:rPr>
        <w:t xml:space="preserve">/L) </w:t>
      </w:r>
    </w:p>
    <w:p w14:paraId="6C25D912" w14:textId="6FE35D0E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</w:rPr>
        <w:t xml:space="preserve">2. Site_A → Segment_100 → BTXER__via_Olie_C10-C25 (3000 </w:t>
      </w:r>
      <w:proofErr w:type="gramStart"/>
      <w:r w:rsidRPr="007733CA">
        <w:rPr>
          <w:sz w:val="20"/>
          <w:szCs w:val="20"/>
        </w:rPr>
        <w:t>µg</w:t>
      </w:r>
      <w:proofErr w:type="gramEnd"/>
      <w:r w:rsidRPr="007733CA">
        <w:rPr>
          <w:sz w:val="20"/>
          <w:szCs w:val="20"/>
        </w:rPr>
        <w:t>/L)</w:t>
      </w:r>
    </w:p>
    <w:p w14:paraId="0305779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Hvert scenario repræsenterer et “hvad hvis”-tilfælde for den værst tænkelige koncentration i den kategori.</w:t>
      </w:r>
    </w:p>
    <w:p w14:paraId="03C871B5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69" w:name="segmentaggregering"/>
      <w:bookmarkEnd w:id="68"/>
      <w:r w:rsidRPr="007733CA">
        <w:rPr>
          <w:sz w:val="20"/>
          <w:szCs w:val="20"/>
          <w:lang w:val="da-DK"/>
        </w:rPr>
        <w:t>4. Segmentaggregering</w:t>
      </w:r>
    </w:p>
    <w:p w14:paraId="3BBEEE8B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Summér flux fra alle lokaliteter der påvirker samme vandløbssegment.</w:t>
      </w:r>
    </w:p>
    <w:p w14:paraId="26D22766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Scenario:</w:t>
      </w:r>
      <w:r w:rsidRPr="007733CA">
        <w:rPr>
          <w:sz w:val="20"/>
          <w:szCs w:val="20"/>
          <w:lang w:val="da-DK"/>
        </w:rPr>
        <w:t xml:space="preserve"> Tre lokaliteter bidrager til samme vandløbssegment:</w:t>
      </w:r>
    </w:p>
    <w:tbl>
      <w:tblPr>
        <w:tblStyle w:val="PlainTable3"/>
        <w:tblW w:w="8789" w:type="dxa"/>
        <w:tblLayout w:type="fixed"/>
        <w:tblLook w:val="00A0" w:firstRow="1" w:lastRow="0" w:firstColumn="1" w:lastColumn="0" w:noHBand="0" w:noVBand="0"/>
      </w:tblPr>
      <w:tblGrid>
        <w:gridCol w:w="1418"/>
        <w:gridCol w:w="1559"/>
        <w:gridCol w:w="2268"/>
        <w:gridCol w:w="1701"/>
        <w:gridCol w:w="1843"/>
      </w:tblGrid>
      <w:tr w:rsidR="007733CA" w:rsidRPr="007733CA" w14:paraId="085649DF" w14:textId="77777777" w:rsidTr="006750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18" w:type="dxa"/>
          </w:tcPr>
          <w:p w14:paraId="673E479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Lokalitet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5B4DA6B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Segment</w:t>
            </w:r>
          </w:p>
        </w:tc>
        <w:tc>
          <w:tcPr>
            <w:tcW w:w="2268" w:type="dxa"/>
          </w:tcPr>
          <w:p w14:paraId="4D0207DC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Substance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61F4580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Flux (kg/år)</w:t>
            </w:r>
          </w:p>
        </w:tc>
        <w:tc>
          <w:tcPr>
            <w:tcW w:w="1843" w:type="dxa"/>
          </w:tcPr>
          <w:p w14:paraId="75E25EA8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Afstand (m)</w:t>
            </w:r>
          </w:p>
        </w:tc>
      </w:tr>
      <w:tr w:rsidR="007733CA" w:rsidRPr="007733CA" w14:paraId="2C513C05" w14:textId="77777777" w:rsidTr="00675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715CA6C8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Site_A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0A773E6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Segment_100</w:t>
            </w:r>
          </w:p>
        </w:tc>
        <w:tc>
          <w:tcPr>
            <w:tcW w:w="2268" w:type="dxa"/>
          </w:tcPr>
          <w:p w14:paraId="1BA1665C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19E09DB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0.4</w:t>
            </w:r>
          </w:p>
        </w:tc>
        <w:tc>
          <w:tcPr>
            <w:tcW w:w="1843" w:type="dxa"/>
          </w:tcPr>
          <w:p w14:paraId="590EEAC4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150</w:t>
            </w:r>
          </w:p>
        </w:tc>
      </w:tr>
      <w:tr w:rsidR="007733CA" w:rsidRPr="007733CA" w14:paraId="1EC5FF39" w14:textId="77777777" w:rsidTr="006750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437844F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Site_B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77FB6816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Segment_100</w:t>
            </w:r>
          </w:p>
        </w:tc>
        <w:tc>
          <w:tcPr>
            <w:tcW w:w="2268" w:type="dxa"/>
          </w:tcPr>
          <w:p w14:paraId="02D50D74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4271DF8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0.8</w:t>
            </w:r>
          </w:p>
        </w:tc>
        <w:tc>
          <w:tcPr>
            <w:tcW w:w="1843" w:type="dxa"/>
          </w:tcPr>
          <w:p w14:paraId="2599F7D9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220</w:t>
            </w:r>
          </w:p>
        </w:tc>
      </w:tr>
      <w:tr w:rsidR="007733CA" w:rsidRPr="007733CA" w14:paraId="50C65398" w14:textId="77777777" w:rsidTr="006750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14:paraId="2CDCFACF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Site_C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59" w:type="dxa"/>
          </w:tcPr>
          <w:p w14:paraId="348EAD8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Segment_100</w:t>
            </w:r>
          </w:p>
        </w:tc>
        <w:tc>
          <w:tcPr>
            <w:tcW w:w="2268" w:type="dxa"/>
          </w:tcPr>
          <w:p w14:paraId="60A38462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KLOREDE__via_PCE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01" w:type="dxa"/>
          </w:tcPr>
          <w:p w14:paraId="7C1A7ED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0.15</w:t>
            </w:r>
          </w:p>
        </w:tc>
        <w:tc>
          <w:tcPr>
            <w:tcW w:w="1843" w:type="dxa"/>
          </w:tcPr>
          <w:p w14:paraId="1F81C745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80</w:t>
            </w:r>
          </w:p>
        </w:tc>
      </w:tr>
    </w:tbl>
    <w:p w14:paraId="6381CA87" w14:textId="77777777" w:rsidR="007733CA" w:rsidRPr="007733CA" w:rsidRDefault="007733CA" w:rsidP="007733CA">
      <w:pPr>
        <w:pStyle w:val="BodyText"/>
        <w:rPr>
          <w:sz w:val="20"/>
          <w:szCs w:val="20"/>
        </w:rPr>
      </w:pPr>
      <w:proofErr w:type="spellStart"/>
      <w:r w:rsidRPr="007733CA">
        <w:rPr>
          <w:b/>
          <w:bCs/>
          <w:sz w:val="20"/>
          <w:szCs w:val="20"/>
        </w:rPr>
        <w:t>Aggregering</w:t>
      </w:r>
      <w:proofErr w:type="spellEnd"/>
      <w:r w:rsidRPr="007733CA">
        <w:rPr>
          <w:b/>
          <w:bCs/>
          <w:sz w:val="20"/>
          <w:szCs w:val="20"/>
        </w:rPr>
        <w:t xml:space="preserve"> per segment-substance:</w:t>
      </w:r>
    </w:p>
    <w:p w14:paraId="054394DB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Efter aggregering fås to rækker (én per unik substans):</w:t>
      </w:r>
    </w:p>
    <w:p w14:paraId="0CB25A0C" w14:textId="6B9D61E3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67502D">
        <w:rPr>
          <w:b/>
          <w:bCs/>
          <w:sz w:val="20"/>
          <w:szCs w:val="20"/>
          <w:lang w:val="da-DK"/>
        </w:rPr>
        <w:t>Række 1: Segment_100 + BTXER__via_Benzen - Total Flux: 0.4 + 0.8 = 1.2 kg/år</w:t>
      </w:r>
      <w:r w:rsidRPr="007733CA">
        <w:rPr>
          <w:sz w:val="20"/>
          <w:szCs w:val="20"/>
          <w:lang w:val="da-DK"/>
        </w:rPr>
        <w:t xml:space="preserve"> - Bidragende sites: 2 (</w:t>
      </w:r>
      <w:proofErr w:type="spellStart"/>
      <w:r w:rsidRPr="007733CA">
        <w:rPr>
          <w:sz w:val="20"/>
          <w:szCs w:val="20"/>
          <w:lang w:val="da-DK"/>
        </w:rPr>
        <w:t>Site_A</w:t>
      </w:r>
      <w:proofErr w:type="spellEnd"/>
      <w:r w:rsidRPr="007733CA">
        <w:rPr>
          <w:sz w:val="20"/>
          <w:szCs w:val="20"/>
          <w:lang w:val="da-DK"/>
        </w:rPr>
        <w:t>, Site_B) - Afstandsinterval: 150m - 220m</w:t>
      </w:r>
    </w:p>
    <w:p w14:paraId="31353296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**Række 2: Segment_100 + KLOREDE__via_PCE</w:t>
      </w:r>
      <w:r w:rsidRPr="007733CA">
        <w:rPr>
          <w:b/>
          <w:bCs/>
          <w:sz w:val="20"/>
          <w:szCs w:val="20"/>
          <w:lang w:val="da-DK"/>
        </w:rPr>
        <w:t xml:space="preserve"> - Total Flux: </w:t>
      </w:r>
      <w:r w:rsidRPr="007733CA">
        <w:rPr>
          <w:sz w:val="20"/>
          <w:szCs w:val="20"/>
          <w:lang w:val="da-DK"/>
        </w:rPr>
        <w:t>0.15 kg/år** - Bidragende sites: 1 (Site_C) - Afstandsinterval: 80m - 80m</w:t>
      </w:r>
    </w:p>
    <w:p w14:paraId="60E26F1E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Vigtigt:</w:t>
      </w:r>
      <w:r w:rsidRPr="007733CA">
        <w:rPr>
          <w:sz w:val="20"/>
          <w:szCs w:val="20"/>
          <w:lang w:val="da-DK"/>
        </w:rPr>
        <w:t xml:space="preserve"> Aggregering sker per substans fordi forskellige stoffer har forskellige MKK-tærskler. En flod kan have acceptable niveauer af Benzen men samtidig overstige tærsklen for PCE.</w:t>
      </w:r>
    </w:p>
    <w:p w14:paraId="6468767A" w14:textId="77777777" w:rsidR="00391957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Output kolonner:</w:t>
      </w:r>
      <w:r w:rsidRPr="007733CA">
        <w:rPr>
          <w:sz w:val="20"/>
          <w:szCs w:val="20"/>
          <w:lang w:val="da-DK"/>
        </w:rPr>
        <w:t xml:space="preserve"> </w:t>
      </w:r>
    </w:p>
    <w:p w14:paraId="15D2BC93" w14:textId="7B2D76AF" w:rsidR="00391957" w:rsidRDefault="007733CA" w:rsidP="0039195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Total_Flux_ug_per_year</w:t>
      </w:r>
      <w:proofErr w:type="spellEnd"/>
      <w:r w:rsidRPr="007733CA">
        <w:rPr>
          <w:sz w:val="20"/>
          <w:szCs w:val="20"/>
          <w:lang w:val="da-DK"/>
        </w:rPr>
        <w:t xml:space="preserve">: Sum af flux fra alle sites </w:t>
      </w:r>
    </w:p>
    <w:p w14:paraId="1BF13D29" w14:textId="1A2F0D5D" w:rsidR="00391957" w:rsidRDefault="007733CA" w:rsidP="0039195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Contributing_Site_Count</w:t>
      </w:r>
      <w:proofErr w:type="spellEnd"/>
      <w:r w:rsidRPr="007733CA">
        <w:rPr>
          <w:sz w:val="20"/>
          <w:szCs w:val="20"/>
          <w:lang w:val="da-DK"/>
        </w:rPr>
        <w:t xml:space="preserve">: Antal unikke lokaliteter </w:t>
      </w:r>
    </w:p>
    <w:p w14:paraId="4B80BF28" w14:textId="1A2070F2" w:rsidR="00391957" w:rsidRPr="00391957" w:rsidRDefault="007733CA" w:rsidP="00391957">
      <w:pPr>
        <w:pStyle w:val="BodyText"/>
        <w:numPr>
          <w:ilvl w:val="0"/>
          <w:numId w:val="23"/>
        </w:numPr>
        <w:rPr>
          <w:sz w:val="20"/>
          <w:szCs w:val="20"/>
        </w:rPr>
      </w:pPr>
      <w:proofErr w:type="spellStart"/>
      <w:r w:rsidRPr="00391957">
        <w:rPr>
          <w:rStyle w:val="VerbatimChar"/>
          <w:sz w:val="20"/>
          <w:szCs w:val="20"/>
        </w:rPr>
        <w:t>Contributing_Site_IDs</w:t>
      </w:r>
      <w:proofErr w:type="spellEnd"/>
      <w:r w:rsidRPr="00391957">
        <w:rPr>
          <w:sz w:val="20"/>
          <w:szCs w:val="20"/>
        </w:rPr>
        <w:t>: “</w:t>
      </w:r>
      <w:proofErr w:type="spellStart"/>
      <w:r w:rsidRPr="00391957">
        <w:rPr>
          <w:sz w:val="20"/>
          <w:szCs w:val="20"/>
        </w:rPr>
        <w:t>Site_A</w:t>
      </w:r>
      <w:proofErr w:type="spellEnd"/>
      <w:r w:rsidRPr="00391957">
        <w:rPr>
          <w:sz w:val="20"/>
          <w:szCs w:val="20"/>
        </w:rPr>
        <w:t xml:space="preserve">, </w:t>
      </w:r>
      <w:proofErr w:type="spellStart"/>
      <w:r w:rsidRPr="00391957">
        <w:rPr>
          <w:sz w:val="20"/>
          <w:szCs w:val="20"/>
        </w:rPr>
        <w:t>Site_B</w:t>
      </w:r>
      <w:proofErr w:type="spellEnd"/>
      <w:r w:rsidRPr="00391957">
        <w:rPr>
          <w:sz w:val="20"/>
          <w:szCs w:val="20"/>
        </w:rPr>
        <w:t xml:space="preserve">, </w:t>
      </w:r>
      <w:proofErr w:type="spellStart"/>
      <w:r w:rsidRPr="00391957">
        <w:rPr>
          <w:sz w:val="20"/>
          <w:szCs w:val="20"/>
        </w:rPr>
        <w:t>Site_C</w:t>
      </w:r>
      <w:proofErr w:type="spellEnd"/>
      <w:r w:rsidRPr="00391957">
        <w:rPr>
          <w:sz w:val="20"/>
          <w:szCs w:val="20"/>
        </w:rPr>
        <w:t xml:space="preserve">” </w:t>
      </w:r>
    </w:p>
    <w:p w14:paraId="13199D51" w14:textId="6999A451" w:rsidR="00391957" w:rsidRDefault="007733CA" w:rsidP="0039195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Min_Distance_to_River_m</w:t>
      </w:r>
      <w:proofErr w:type="spellEnd"/>
      <w:r w:rsidRPr="007733CA">
        <w:rPr>
          <w:sz w:val="20"/>
          <w:szCs w:val="20"/>
          <w:lang w:val="da-DK"/>
        </w:rPr>
        <w:t xml:space="preserve">: Korteste afstand </w:t>
      </w:r>
    </w:p>
    <w:p w14:paraId="69CDCECD" w14:textId="46419E4D" w:rsidR="007733CA" w:rsidRPr="007733CA" w:rsidRDefault="007733CA" w:rsidP="00391957">
      <w:pPr>
        <w:pStyle w:val="BodyText"/>
        <w:numPr>
          <w:ilvl w:val="0"/>
          <w:numId w:val="23"/>
        </w:numPr>
        <w:rPr>
          <w:sz w:val="20"/>
          <w:szCs w:val="20"/>
          <w:lang w:val="da-DK"/>
        </w:rPr>
      </w:pPr>
      <w:proofErr w:type="spellStart"/>
      <w:r w:rsidRPr="007733CA">
        <w:rPr>
          <w:rStyle w:val="VerbatimChar"/>
          <w:sz w:val="20"/>
          <w:szCs w:val="20"/>
          <w:lang w:val="da-DK"/>
        </w:rPr>
        <w:t>Max_Distance_to_River_m</w:t>
      </w:r>
      <w:proofErr w:type="spellEnd"/>
      <w:r w:rsidRPr="007733CA">
        <w:rPr>
          <w:sz w:val="20"/>
          <w:szCs w:val="20"/>
          <w:lang w:val="da-DK"/>
        </w:rPr>
        <w:t>: Længste afstand</w:t>
      </w:r>
    </w:p>
    <w:p w14:paraId="178386CF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70" w:name="cmix-beregning-blandingskoncentration"/>
      <w:bookmarkEnd w:id="69"/>
      <w:r w:rsidRPr="007733CA">
        <w:rPr>
          <w:sz w:val="20"/>
          <w:szCs w:val="20"/>
          <w:lang w:val="da-DK"/>
        </w:rPr>
        <w:t>5. Cmix Beregning (Blandingskoncentration)</w:t>
      </w:r>
    </w:p>
    <w:p w14:paraId="2BD7821A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Beregn den faktiske koncentration i vandløbet efter fortynding.</w:t>
      </w:r>
    </w:p>
    <w:p w14:paraId="05A6DD31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Koncept:</w:t>
      </w:r>
      <w:r w:rsidRPr="007733CA">
        <w:rPr>
          <w:sz w:val="20"/>
          <w:szCs w:val="20"/>
          <w:lang w:val="da-DK"/>
        </w:rPr>
        <w:t xml:space="preserve"> Forurening fra grundvandet fortyndes i vandløbets flow. Jo højere flow, jo større fortynding.</w:t>
      </w:r>
    </w:p>
    <w:p w14:paraId="6D8047B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Formel:</w:t>
      </w:r>
    </w:p>
    <w:p w14:paraId="6D4B0F30" w14:textId="77777777" w:rsidR="007733CA" w:rsidRPr="007733CA" w:rsidRDefault="007733CA" w:rsidP="007733CA">
      <w:pPr>
        <w:pStyle w:val="SourceCode"/>
        <w:rPr>
          <w:sz w:val="20"/>
        </w:rPr>
      </w:pPr>
      <w:r w:rsidRPr="007733CA">
        <w:rPr>
          <w:rStyle w:val="VerbatimChar"/>
          <w:sz w:val="20"/>
        </w:rPr>
        <w:t>Cmix (µg/L) = Flux (µg/s) / [Flow (m³/s) × 1000]</w:t>
      </w:r>
    </w:p>
    <w:p w14:paraId="7392A623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Konkret Eksempel:</w:t>
      </w:r>
    </w:p>
    <w:p w14:paraId="5BFC76BD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Fra tidligere har vi: - **Segment_100 → BTXER__via_Benzen:** Total flux = 1.2 kg/år</w:t>
      </w:r>
    </w:p>
    <w:p w14:paraId="7F640B65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Dette konverteres til µg/s: - 1.2 kg/år = 1,200,000,000 µg/år - 1,200,000,000 µg/år ÷ 31,536,000 s/år = </w:t>
      </w:r>
      <w:r w:rsidRPr="007733CA">
        <w:rPr>
          <w:b/>
          <w:bCs/>
          <w:sz w:val="20"/>
          <w:szCs w:val="20"/>
          <w:lang w:val="da-DK"/>
        </w:rPr>
        <w:t>38.05 µg/s</w:t>
      </w:r>
    </w:p>
    <w:p w14:paraId="3C16209F" w14:textId="77777777" w:rsid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Nu slås vandføring op for dette segment. Vandføring varierer med årstid og vejr, så der bruges flere scenarier:</w:t>
      </w:r>
    </w:p>
    <w:p w14:paraId="755A732D" w14:textId="77777777" w:rsidR="00965770" w:rsidRPr="007733CA" w:rsidRDefault="00965770" w:rsidP="007733CA">
      <w:pPr>
        <w:pStyle w:val="BodyText"/>
        <w:rPr>
          <w:sz w:val="20"/>
          <w:szCs w:val="20"/>
          <w:lang w:val="da-DK"/>
        </w:rPr>
      </w:pPr>
    </w:p>
    <w:tbl>
      <w:tblPr>
        <w:tblStyle w:val="PlainTable3"/>
        <w:tblW w:w="5867" w:type="pct"/>
        <w:tblLayout w:type="fixed"/>
        <w:tblLook w:val="00A0" w:firstRow="1" w:lastRow="0" w:firstColumn="1" w:lastColumn="0" w:noHBand="0" w:noVBand="0"/>
      </w:tblPr>
      <w:tblGrid>
        <w:gridCol w:w="2044"/>
        <w:gridCol w:w="1775"/>
        <w:gridCol w:w="1775"/>
        <w:gridCol w:w="3053"/>
      </w:tblGrid>
      <w:tr w:rsidR="007733CA" w:rsidRPr="007733CA" w14:paraId="2BDABF57" w14:textId="77777777" w:rsidTr="0096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44" w:type="dxa"/>
          </w:tcPr>
          <w:p w14:paraId="37EE4236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Flow Scenario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5" w:type="dxa"/>
          </w:tcPr>
          <w:p w14:paraId="4A6EF246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Beskrivelse</w:t>
            </w:r>
          </w:p>
        </w:tc>
        <w:tc>
          <w:tcPr>
            <w:tcW w:w="1775" w:type="dxa"/>
          </w:tcPr>
          <w:p w14:paraId="1D514D69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Flow (m³/s)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53" w:type="dxa"/>
          </w:tcPr>
          <w:p w14:paraId="531370C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Cmix (µg/L)</w:t>
            </w:r>
          </w:p>
        </w:tc>
      </w:tr>
      <w:tr w:rsidR="007733CA" w:rsidRPr="007733CA" w14:paraId="079CB8E9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4" w:type="dxa"/>
          </w:tcPr>
          <w:p w14:paraId="01EB2AC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5" w:type="dxa"/>
          </w:tcPr>
          <w:p w14:paraId="35D5A4CF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Høj flow (vinter)</w:t>
            </w:r>
          </w:p>
        </w:tc>
        <w:tc>
          <w:tcPr>
            <w:tcW w:w="1775" w:type="dxa"/>
          </w:tcPr>
          <w:p w14:paraId="602064BA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53" w:type="dxa"/>
          </w:tcPr>
          <w:p w14:paraId="55C5280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38.05 / (5.0 × 1000) = </w:t>
            </w:r>
            <w:r w:rsidRPr="007733CA">
              <w:rPr>
                <w:b/>
                <w:bCs/>
                <w:sz w:val="20"/>
                <w:szCs w:val="20"/>
              </w:rPr>
              <w:t>0.0076</w:t>
            </w:r>
          </w:p>
        </w:tc>
      </w:tr>
      <w:tr w:rsidR="007733CA" w:rsidRPr="007733CA" w14:paraId="784A3555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4" w:type="dxa"/>
          </w:tcPr>
          <w:p w14:paraId="226E708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Q50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5" w:type="dxa"/>
          </w:tcPr>
          <w:p w14:paraId="01DEBEA3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Median flow</w:t>
            </w:r>
          </w:p>
        </w:tc>
        <w:tc>
          <w:tcPr>
            <w:tcW w:w="1775" w:type="dxa"/>
          </w:tcPr>
          <w:p w14:paraId="5944286A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53" w:type="dxa"/>
          </w:tcPr>
          <w:p w14:paraId="26CF430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38.05 / (1.5 × 1000) = </w:t>
            </w:r>
            <w:r w:rsidRPr="007733CA">
              <w:rPr>
                <w:b/>
                <w:bCs/>
                <w:sz w:val="20"/>
                <w:szCs w:val="20"/>
              </w:rPr>
              <w:t>0.0254</w:t>
            </w:r>
          </w:p>
        </w:tc>
      </w:tr>
      <w:tr w:rsidR="007733CA" w:rsidRPr="007733CA" w14:paraId="7D9B5ED6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4" w:type="dxa"/>
          </w:tcPr>
          <w:p w14:paraId="51ECF20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5" w:type="dxa"/>
          </w:tcPr>
          <w:p w14:paraId="0A0D7247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Lav flow (sommer)</w:t>
            </w:r>
          </w:p>
        </w:tc>
        <w:tc>
          <w:tcPr>
            <w:tcW w:w="1775" w:type="dxa"/>
          </w:tcPr>
          <w:p w14:paraId="40E5B3B5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53" w:type="dxa"/>
          </w:tcPr>
          <w:p w14:paraId="472BFD2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38.05 / (0.3 × 1000) = </w:t>
            </w:r>
            <w:r w:rsidRPr="007733CA">
              <w:rPr>
                <w:b/>
                <w:bCs/>
                <w:sz w:val="20"/>
                <w:szCs w:val="20"/>
              </w:rPr>
              <w:t>0.127</w:t>
            </w:r>
          </w:p>
        </w:tc>
      </w:tr>
      <w:tr w:rsidR="007733CA" w:rsidRPr="007733CA" w14:paraId="34246030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4" w:type="dxa"/>
          </w:tcPr>
          <w:p w14:paraId="4C92353F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75" w:type="dxa"/>
          </w:tcPr>
          <w:p w14:paraId="2011955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Meget lav flow (tørke)</w:t>
            </w:r>
          </w:p>
        </w:tc>
        <w:tc>
          <w:tcPr>
            <w:tcW w:w="1775" w:type="dxa"/>
          </w:tcPr>
          <w:p w14:paraId="5D9A1FB0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53" w:type="dxa"/>
          </w:tcPr>
          <w:p w14:paraId="7CBE85E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38.05 / (0.1 × 1000) = </w:t>
            </w:r>
            <w:r w:rsidRPr="007733CA">
              <w:rPr>
                <w:b/>
                <w:bCs/>
                <w:sz w:val="20"/>
                <w:szCs w:val="20"/>
              </w:rPr>
              <w:t>0.381</w:t>
            </w:r>
          </w:p>
        </w:tc>
      </w:tr>
    </w:tbl>
    <w:p w14:paraId="728AE6C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Observation:</w:t>
      </w:r>
      <w:r w:rsidRPr="007733CA">
        <w:rPr>
          <w:sz w:val="20"/>
          <w:szCs w:val="20"/>
          <w:lang w:val="da-DK"/>
        </w:rPr>
        <w:t xml:space="preserve"> Under lav-flow forhold (Q90, Q95) stiger koncentrationen markant.</w:t>
      </w:r>
    </w:p>
    <w:p w14:paraId="55C45C39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Flow Data Matching:</w:t>
      </w:r>
    </w:p>
    <w:p w14:paraId="6912E15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Vandføring måles i Q-punkter langs floden, men et vandløbssegment kan være langt fra et Q-punkt. Tre metoder til at matche flow til segmenter:</w:t>
      </w:r>
    </w:p>
    <w:p w14:paraId="145B3F91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Metode 1: max_per_ov_id (default)</w:t>
      </w:r>
      <w:r w:rsidRPr="007733CA">
        <w:rPr>
          <w:sz w:val="20"/>
          <w:szCs w:val="20"/>
          <w:lang w:val="da-DK"/>
        </w:rPr>
        <w:t xml:space="preserve"> - Brug det højeste flow målt nogen steder på floden (konservativ) - Eksempel: Flod “Å1” har 5 Q-punkter med Q90 flow: [0.5, 0.3, 0.8, 0.4, 0.6] → brug 0.8 m³/s</w:t>
      </w:r>
    </w:p>
    <w:p w14:paraId="0BA24E4F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Metode 2: max_near_segment</w:t>
      </w:r>
      <w:r w:rsidRPr="007733CA">
        <w:rPr>
          <w:sz w:val="20"/>
          <w:szCs w:val="20"/>
          <w:lang w:val="da-DK"/>
        </w:rPr>
        <w:t xml:space="preserve"> - Find Q-punkter inden for 100m af segmentet - Brug det højeste flow blandt de nære punkter - Mere repræsentativt for lokale forhold</w:t>
      </w:r>
    </w:p>
    <w:p w14:paraId="6CA2DBC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Metode 3: downstream_per_segment</w:t>
      </w:r>
      <w:r w:rsidRPr="007733CA">
        <w:rPr>
          <w:sz w:val="20"/>
          <w:szCs w:val="20"/>
          <w:lang w:val="da-DK"/>
        </w:rPr>
        <w:t xml:space="preserve"> - Find Q-punktet nærmest segmentets nedstrøms-ende - Mest præcis, men kræver at Q-punkter er jævnt fordelt</w:t>
      </w:r>
    </w:p>
    <w:p w14:paraId="3ED557A6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Output:</w:t>
      </w:r>
    </w:p>
    <w:p w14:paraId="199061BC" w14:textId="2BA10881" w:rsidR="007733CA" w:rsidRPr="0058275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For hvert segment genereres </w:t>
      </w:r>
      <w:r w:rsidR="0058275B">
        <w:rPr>
          <w:sz w:val="20"/>
          <w:szCs w:val="20"/>
          <w:lang w:val="da-DK"/>
        </w:rPr>
        <w:t>4</w:t>
      </w:r>
      <w:r w:rsidRPr="007733CA">
        <w:rPr>
          <w:sz w:val="20"/>
          <w:szCs w:val="20"/>
          <w:lang w:val="da-DK"/>
        </w:rPr>
        <w:t xml:space="preserve"> </w:t>
      </w:r>
      <w:proofErr w:type="spellStart"/>
      <w:r w:rsidRPr="007733CA">
        <w:rPr>
          <w:sz w:val="20"/>
          <w:szCs w:val="20"/>
          <w:lang w:val="da-DK"/>
        </w:rPr>
        <w:t>Cmix</w:t>
      </w:r>
      <w:proofErr w:type="spellEnd"/>
      <w:r w:rsidRPr="007733CA">
        <w:rPr>
          <w:sz w:val="20"/>
          <w:szCs w:val="20"/>
          <w:lang w:val="da-DK"/>
        </w:rPr>
        <w:t xml:space="preserve">-værdier (én per flow-scenario). </w:t>
      </w:r>
      <w:r w:rsidRPr="0058275B">
        <w:rPr>
          <w:sz w:val="20"/>
          <w:szCs w:val="20"/>
          <w:lang w:val="da-DK"/>
        </w:rPr>
        <w:t>Eksempel:</w:t>
      </w:r>
    </w:p>
    <w:tbl>
      <w:tblPr>
        <w:tblStyle w:val="PlainTable3"/>
        <w:tblW w:w="0" w:type="auto"/>
        <w:tblLook w:val="00A0" w:firstRow="1" w:lastRow="0" w:firstColumn="1" w:lastColumn="0" w:noHBand="0" w:noVBand="0"/>
      </w:tblPr>
      <w:tblGrid>
        <w:gridCol w:w="1162"/>
        <w:gridCol w:w="2062"/>
        <w:gridCol w:w="1771"/>
        <w:gridCol w:w="1203"/>
        <w:gridCol w:w="1171"/>
      </w:tblGrid>
      <w:tr w:rsidR="007733CA" w:rsidRPr="007733CA" w14:paraId="6DF082CE" w14:textId="77777777" w:rsidTr="0096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53022863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Segment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D4358F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Substance</w:t>
            </w:r>
          </w:p>
        </w:tc>
        <w:tc>
          <w:tcPr>
            <w:tcW w:w="0" w:type="auto"/>
          </w:tcPr>
          <w:p w14:paraId="2C176F64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Flow_Scenario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190AE6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Flow (m³/s)</w:t>
            </w:r>
          </w:p>
        </w:tc>
        <w:tc>
          <w:tcPr>
            <w:tcW w:w="0" w:type="auto"/>
          </w:tcPr>
          <w:p w14:paraId="4DC3DC8A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Cmix (µg/L)</w:t>
            </w:r>
          </w:p>
        </w:tc>
      </w:tr>
      <w:tr w:rsidR="007733CA" w:rsidRPr="007733CA" w14:paraId="24F24A25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D70F86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Seg_100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B7B56B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tcW w:w="0" w:type="auto"/>
          </w:tcPr>
          <w:p w14:paraId="25BB0F9D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52BF0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5.0</w:t>
            </w:r>
          </w:p>
        </w:tc>
        <w:tc>
          <w:tcPr>
            <w:tcW w:w="0" w:type="auto"/>
          </w:tcPr>
          <w:p w14:paraId="4577EE00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0.0076</w:t>
            </w:r>
          </w:p>
        </w:tc>
      </w:tr>
      <w:tr w:rsidR="007733CA" w:rsidRPr="007733CA" w14:paraId="7031C8B4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13469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Seg_100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8887FE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tcW w:w="0" w:type="auto"/>
          </w:tcPr>
          <w:p w14:paraId="44D5F377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Q50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EE9EE0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1.5</w:t>
            </w:r>
          </w:p>
        </w:tc>
        <w:tc>
          <w:tcPr>
            <w:tcW w:w="0" w:type="auto"/>
          </w:tcPr>
          <w:p w14:paraId="4F5E500C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0.0254</w:t>
            </w:r>
          </w:p>
        </w:tc>
      </w:tr>
      <w:tr w:rsidR="007733CA" w:rsidRPr="007733CA" w14:paraId="18DC80C0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ED944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Seg_100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5D6CF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tcW w:w="0" w:type="auto"/>
          </w:tcPr>
          <w:p w14:paraId="1C2AE48D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48EC95E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0.3</w:t>
            </w:r>
          </w:p>
        </w:tc>
        <w:tc>
          <w:tcPr>
            <w:tcW w:w="0" w:type="auto"/>
          </w:tcPr>
          <w:p w14:paraId="64CFF450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0.127</w:t>
            </w:r>
          </w:p>
        </w:tc>
      </w:tr>
      <w:tr w:rsidR="007733CA" w:rsidRPr="007733CA" w14:paraId="081918A3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43F780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Seg_100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07ADAB7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tcW w:w="0" w:type="auto"/>
          </w:tcPr>
          <w:p w14:paraId="342589EE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F29353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0.1</w:t>
            </w:r>
          </w:p>
        </w:tc>
        <w:tc>
          <w:tcPr>
            <w:tcW w:w="0" w:type="auto"/>
          </w:tcPr>
          <w:p w14:paraId="0AEB834F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0.381</w:t>
            </w:r>
          </w:p>
        </w:tc>
      </w:tr>
    </w:tbl>
    <w:p w14:paraId="45D2DBC3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Primær Scenario for Beslutningsgrundlag:</w:t>
      </w:r>
    </w:p>
    <w:p w14:paraId="4545AAAC" w14:textId="2DF290AE" w:rsidR="007733CA" w:rsidRPr="0058275B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Selvom Cmix beregnes for alle </w:t>
      </w:r>
      <w:r w:rsidR="0058275B">
        <w:rPr>
          <w:sz w:val="20"/>
          <w:szCs w:val="20"/>
          <w:lang w:val="da-DK"/>
        </w:rPr>
        <w:t>4</w:t>
      </w:r>
      <w:r w:rsidRPr="007733CA">
        <w:rPr>
          <w:sz w:val="20"/>
          <w:szCs w:val="20"/>
          <w:lang w:val="da-DK"/>
        </w:rPr>
        <w:t xml:space="preserve"> scenarier, anvendes </w:t>
      </w:r>
      <w:r w:rsidRPr="007733CA">
        <w:rPr>
          <w:b/>
          <w:bCs/>
          <w:sz w:val="20"/>
          <w:szCs w:val="20"/>
          <w:lang w:val="da-DK"/>
        </w:rPr>
        <w:t>Q95</w:t>
      </w:r>
      <w:r w:rsidRPr="007733CA">
        <w:rPr>
          <w:sz w:val="20"/>
          <w:szCs w:val="20"/>
          <w:lang w:val="da-DK"/>
        </w:rPr>
        <w:t xml:space="preserve"> (lavvandføring) som </w:t>
      </w:r>
      <w:r w:rsidR="0058275B" w:rsidRPr="007733CA">
        <w:rPr>
          <w:sz w:val="20"/>
          <w:szCs w:val="20"/>
          <w:lang w:val="da-DK"/>
        </w:rPr>
        <w:t>primært scenario</w:t>
      </w:r>
      <w:r w:rsidRPr="007733CA">
        <w:rPr>
          <w:sz w:val="20"/>
          <w:szCs w:val="20"/>
          <w:lang w:val="da-DK"/>
        </w:rPr>
        <w:t xml:space="preserve"> for beslutningsgrundlag og rapportering. </w:t>
      </w:r>
      <w:r w:rsidRPr="0058275B">
        <w:rPr>
          <w:sz w:val="20"/>
          <w:szCs w:val="20"/>
          <w:lang w:val="da-DK"/>
        </w:rPr>
        <w:t>Dette er mest konservativt/beskyttende da:</w:t>
      </w:r>
    </w:p>
    <w:p w14:paraId="1CB1525E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Q95 repræsenterer meget lav vandføring (95% af tiden er flowet højere)</w:t>
      </w:r>
    </w:p>
    <w:p w14:paraId="59B1975F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Lav flow → minimal fortynding → højeste Cmix</w:t>
      </w:r>
    </w:p>
    <w:p w14:paraId="0D08EC55" w14:textId="77777777" w:rsidR="007733CA" w:rsidRPr="007733CA" w:rsidRDefault="007733CA" w:rsidP="007733CA">
      <w:pPr>
        <w:pStyle w:val="Compact"/>
        <w:numPr>
          <w:ilvl w:val="0"/>
          <w:numId w:val="15"/>
        </w:numPr>
        <w:rPr>
          <w:sz w:val="20"/>
          <w:szCs w:val="20"/>
        </w:rPr>
      </w:pPr>
      <w:r w:rsidRPr="007733CA">
        <w:rPr>
          <w:sz w:val="20"/>
          <w:szCs w:val="20"/>
        </w:rPr>
        <w:t>Worst-case scenario for økosystembeskyttelse</w:t>
      </w:r>
    </w:p>
    <w:p w14:paraId="2A5F4409" w14:textId="77777777" w:rsidR="007733CA" w:rsidRPr="007733CA" w:rsidRDefault="007733CA" w:rsidP="007733CA">
      <w:pPr>
        <w:pStyle w:val="FirstParagraph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Matematisk sammenhæng:</w:t>
      </w:r>
    </w:p>
    <w:p w14:paraId="3653C036" w14:textId="77777777" w:rsidR="00572274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Eftersom Cmix = Flux / Flow, gælder: </w:t>
      </w:r>
    </w:p>
    <w:p w14:paraId="4A692DFC" w14:textId="77777777" w:rsidR="00572274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Hvis et segment overskrider MKK ved Q95 → det overskrider også ved lavere flows (Q90, Q50, Q05 kan have lavere Cmix)</w:t>
      </w:r>
    </w:p>
    <w:p w14:paraId="23C1C7DE" w14:textId="4601B428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 - Hvis et segment IKKE overskrider ved Q95 → det overskrider heller ikke ved højere flows</w:t>
      </w:r>
    </w:p>
    <w:p w14:paraId="5C1D44C5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Derfor:</w:t>
      </w:r>
      <w:r w:rsidRPr="007733CA">
        <w:rPr>
          <w:sz w:val="20"/>
          <w:szCs w:val="20"/>
          <w:lang w:val="da-DK"/>
        </w:rPr>
        <w:t xml:space="preserve"> Q95-scenarier definerer det endelige sæt af problematiske segmenter. Segmenter rapporteret som “MKK-overskridelse” er baseret på Q95-vurdering.</w:t>
      </w:r>
    </w:p>
    <w:p w14:paraId="69E43173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NormalTok"/>
          <w:sz w:val="20"/>
          <w:lang w:val="en-US"/>
        </w:rPr>
        <w:t xml:space="preserve">cmix_row </w:t>
      </w:r>
      <w:r w:rsidRPr="007733CA">
        <w:rPr>
          <w:rStyle w:val="OperatorTok"/>
          <w:sz w:val="20"/>
          <w:lang w:val="en-US"/>
        </w:rPr>
        <w:t>=</w:t>
      </w:r>
      <w:r w:rsidRPr="007733CA">
        <w:rPr>
          <w:rStyle w:val="NormalTok"/>
          <w:sz w:val="20"/>
          <w:lang w:val="en-US"/>
        </w:rPr>
        <w:t xml:space="preserve"> {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StringTok"/>
          <w:sz w:val="20"/>
          <w:lang w:val="en-US"/>
        </w:rPr>
        <w:t>'Nearest_River_FID'</w:t>
      </w:r>
      <w:r w:rsidRPr="007733CA">
        <w:rPr>
          <w:rStyle w:val="NormalTok"/>
          <w:sz w:val="20"/>
          <w:lang w:val="en-US"/>
        </w:rPr>
        <w:t>: fid,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StringTok"/>
          <w:sz w:val="20"/>
          <w:lang w:val="en-US"/>
        </w:rPr>
        <w:t>'Nearest_River_ov_id'</w:t>
      </w:r>
      <w:r w:rsidRPr="007733CA">
        <w:rPr>
          <w:rStyle w:val="NormalTok"/>
          <w:sz w:val="20"/>
          <w:lang w:val="en-US"/>
        </w:rPr>
        <w:t>: ov_id,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lastRenderedPageBreak/>
        <w:t xml:space="preserve">    </w:t>
      </w:r>
      <w:r w:rsidRPr="007733CA">
        <w:rPr>
          <w:rStyle w:val="StringTok"/>
          <w:sz w:val="20"/>
          <w:lang w:val="en-US"/>
        </w:rPr>
        <w:t>'Qualifying_Substance'</w:t>
      </w:r>
      <w:r w:rsidRPr="007733CA">
        <w:rPr>
          <w:rStyle w:val="NormalTok"/>
          <w:sz w:val="20"/>
          <w:lang w:val="en-US"/>
        </w:rPr>
        <w:t>: substance,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StringTok"/>
          <w:sz w:val="20"/>
          <w:lang w:val="en-US"/>
        </w:rPr>
        <w:t>'Flow_Scenario'</w:t>
      </w:r>
      <w:r w:rsidRPr="007733CA">
        <w:rPr>
          <w:rStyle w:val="NormalTok"/>
          <w:sz w:val="20"/>
          <w:lang w:val="en-US"/>
        </w:rPr>
        <w:t xml:space="preserve">: </w:t>
      </w:r>
      <w:r w:rsidRPr="007733CA">
        <w:rPr>
          <w:rStyle w:val="StringTok"/>
          <w:sz w:val="20"/>
          <w:lang w:val="en-US"/>
        </w:rPr>
        <w:t>'Q90'</w:t>
      </w:r>
      <w:r w:rsidRPr="007733CA">
        <w:rPr>
          <w:rStyle w:val="NormalTok"/>
          <w:sz w:val="20"/>
          <w:lang w:val="en-US"/>
        </w:rPr>
        <w:t>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StringTok"/>
          <w:sz w:val="20"/>
          <w:lang w:val="en-US"/>
        </w:rPr>
        <w:t>'Flow_m3_s'</w:t>
      </w:r>
      <w:r w:rsidRPr="007733CA">
        <w:rPr>
          <w:rStyle w:val="NormalTok"/>
          <w:sz w:val="20"/>
          <w:lang w:val="en-US"/>
        </w:rPr>
        <w:t xml:space="preserve">: </w:t>
      </w:r>
      <w:r w:rsidRPr="007733CA">
        <w:rPr>
          <w:rStyle w:val="FloatTok"/>
          <w:sz w:val="20"/>
          <w:lang w:val="en-US"/>
        </w:rPr>
        <w:t>2.5</w:t>
      </w:r>
      <w:r w:rsidRPr="007733CA">
        <w:rPr>
          <w:rStyle w:val="NormalTok"/>
          <w:sz w:val="20"/>
          <w:lang w:val="en-US"/>
        </w:rPr>
        <w:t>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StringTok"/>
          <w:sz w:val="20"/>
          <w:lang w:val="en-US"/>
        </w:rPr>
        <w:t>'Total_Flux_ug_per_year'</w:t>
      </w:r>
      <w:r w:rsidRPr="007733CA">
        <w:rPr>
          <w:rStyle w:val="NormalTok"/>
          <w:sz w:val="20"/>
          <w:lang w:val="en-US"/>
        </w:rPr>
        <w:t xml:space="preserve">: </w:t>
      </w:r>
      <w:r w:rsidRPr="007733CA">
        <w:rPr>
          <w:rStyle w:val="DecValTok"/>
          <w:sz w:val="20"/>
          <w:lang w:val="en-US"/>
        </w:rPr>
        <w:t>1_500_000_000</w:t>
      </w:r>
      <w:r w:rsidRPr="007733CA">
        <w:rPr>
          <w:rStyle w:val="NormalTok"/>
          <w:sz w:val="20"/>
          <w:lang w:val="en-US"/>
        </w:rPr>
        <w:t xml:space="preserve">,  </w:t>
      </w:r>
      <w:r w:rsidRPr="007733CA">
        <w:rPr>
          <w:rStyle w:val="CommentTok"/>
          <w:sz w:val="20"/>
          <w:lang w:val="en-US"/>
        </w:rPr>
        <w:t># Fra aggregering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StringTok"/>
          <w:sz w:val="20"/>
          <w:lang w:val="en-US"/>
        </w:rPr>
        <w:t>'Flux_ug_per_second'</w:t>
      </w:r>
      <w:r w:rsidRPr="007733CA">
        <w:rPr>
          <w:rStyle w:val="NormalTok"/>
          <w:sz w:val="20"/>
          <w:lang w:val="en-US"/>
        </w:rPr>
        <w:t xml:space="preserve">: </w:t>
      </w:r>
      <w:r w:rsidRPr="007733CA">
        <w:rPr>
          <w:rStyle w:val="FloatTok"/>
          <w:sz w:val="20"/>
          <w:lang w:val="en-US"/>
        </w:rPr>
        <w:t>47.55</w:t>
      </w:r>
      <w:r w:rsidRPr="007733CA">
        <w:rPr>
          <w:rStyle w:val="NormalTok"/>
          <w:sz w:val="20"/>
          <w:lang w:val="en-US"/>
        </w:rPr>
        <w:t>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</w:t>
      </w:r>
      <w:r w:rsidRPr="007733CA">
        <w:rPr>
          <w:rStyle w:val="StringTok"/>
          <w:sz w:val="20"/>
          <w:lang w:val="en-US"/>
        </w:rPr>
        <w:t>'Cmix_ug_L'</w:t>
      </w:r>
      <w:r w:rsidRPr="007733CA">
        <w:rPr>
          <w:rStyle w:val="NormalTok"/>
          <w:sz w:val="20"/>
          <w:lang w:val="en-US"/>
        </w:rPr>
        <w:t xml:space="preserve">: </w:t>
      </w:r>
      <w:r w:rsidRPr="007733CA">
        <w:rPr>
          <w:rStyle w:val="FloatTok"/>
          <w:sz w:val="20"/>
          <w:lang w:val="en-US"/>
        </w:rPr>
        <w:t>0.019</w:t>
      </w:r>
      <w:r w:rsidRPr="007733CA">
        <w:rPr>
          <w:rStyle w:val="NormalTok"/>
          <w:sz w:val="20"/>
          <w:lang w:val="en-US"/>
        </w:rPr>
        <w:t>,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 xml:space="preserve">    ...</w:t>
      </w:r>
      <w:r w:rsidRPr="007733CA">
        <w:rPr>
          <w:sz w:val="20"/>
          <w:lang w:val="en-US"/>
        </w:rPr>
        <w:br/>
      </w:r>
      <w:r w:rsidRPr="007733CA">
        <w:rPr>
          <w:rStyle w:val="NormalTok"/>
          <w:sz w:val="20"/>
          <w:lang w:val="en-US"/>
        </w:rPr>
        <w:t>}</w:t>
      </w:r>
    </w:p>
    <w:p w14:paraId="7249FA97" w14:textId="77777777" w:rsidR="007733CA" w:rsidRPr="007733CA" w:rsidRDefault="007733CA" w:rsidP="007733CA">
      <w:pPr>
        <w:pStyle w:val="Heading5"/>
        <w:rPr>
          <w:sz w:val="20"/>
          <w:szCs w:val="20"/>
          <w:lang w:val="da-DK"/>
        </w:rPr>
      </w:pPr>
      <w:bookmarkStart w:id="71" w:name="mkk-sammenligning-og-exceedance-flagging"/>
      <w:bookmarkEnd w:id="70"/>
      <w:r w:rsidRPr="007733CA">
        <w:rPr>
          <w:sz w:val="20"/>
          <w:szCs w:val="20"/>
          <w:lang w:val="da-DK"/>
        </w:rPr>
        <w:t>6. MKK-sammenligning og Exceedance Flagging</w:t>
      </w:r>
    </w:p>
    <w:p w14:paraId="1B1F6FB0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Identificer hvor vandløbskvaliteten overskrider miljøkvalitetskrav (MKK).</w:t>
      </w:r>
    </w:p>
    <w:p w14:paraId="200C7E18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MKK Opslag:</w:t>
      </w:r>
    </w:p>
    <w:p w14:paraId="1A4E1951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  <w:lang w:val="da-DK"/>
        </w:rPr>
        <w:t>Miljøkvalitetskrav er lovfæstede grænseværdier for koncentrationer i overfladevand [RE</w:t>
      </w:r>
      <w:r w:rsidRPr="00867406">
        <w:rPr>
          <w:sz w:val="20"/>
          <w:szCs w:val="20"/>
          <w:highlight w:val="yellow"/>
          <w:lang w:val="da-DK"/>
        </w:rPr>
        <w:t>F: MKK_thresholds</w:t>
      </w:r>
      <w:r w:rsidRPr="007733CA">
        <w:rPr>
          <w:sz w:val="20"/>
          <w:szCs w:val="20"/>
          <w:lang w:val="da-DK"/>
        </w:rPr>
        <w:t xml:space="preserve">]. </w:t>
      </w:r>
      <w:r w:rsidRPr="007733CA">
        <w:rPr>
          <w:sz w:val="20"/>
          <w:szCs w:val="20"/>
        </w:rPr>
        <w:t>Opslag følger hierarki:</w:t>
      </w:r>
    </w:p>
    <w:p w14:paraId="412DED8D" w14:textId="77777777" w:rsidR="007733CA" w:rsidRPr="007733CA" w:rsidRDefault="007733CA" w:rsidP="007733CA">
      <w:pPr>
        <w:pStyle w:val="Compact"/>
        <w:numPr>
          <w:ilvl w:val="0"/>
          <w:numId w:val="18"/>
        </w:numPr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Modelstoffer</w:t>
      </w:r>
      <w:r w:rsidRPr="007733CA">
        <w:rPr>
          <w:sz w:val="20"/>
          <w:szCs w:val="20"/>
          <w:lang w:val="da-DK"/>
        </w:rPr>
        <w:t xml:space="preserve"> (de 16 prioriterede): Brug stof-specifik MKK</w:t>
      </w:r>
    </w:p>
    <w:p w14:paraId="19FF0BBF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Eksempel: “BTXER__via_Benzen” → ekstrahér “Benzen” → MKK = 1.0 µg/L</w:t>
      </w:r>
    </w:p>
    <w:p w14:paraId="687269D6" w14:textId="77777777" w:rsidR="007733CA" w:rsidRPr="007733CA" w:rsidRDefault="007733CA" w:rsidP="007733CA">
      <w:pPr>
        <w:pStyle w:val="Compact"/>
        <w:numPr>
          <w:ilvl w:val="0"/>
          <w:numId w:val="18"/>
        </w:numPr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Alle andre</w:t>
      </w:r>
      <w:r w:rsidRPr="007733CA">
        <w:rPr>
          <w:sz w:val="20"/>
          <w:szCs w:val="20"/>
        </w:rPr>
        <w:t>: Brug kategori-MKK</w:t>
      </w:r>
    </w:p>
    <w:p w14:paraId="08533394" w14:textId="77777777" w:rsidR="007733CA" w:rsidRPr="007733CA" w:rsidRDefault="007733CA" w:rsidP="007733CA">
      <w:pPr>
        <w:pStyle w:val="Compact"/>
        <w:numPr>
          <w:ilvl w:val="1"/>
          <w:numId w:val="15"/>
        </w:numPr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Eksempel: “BTXER__via_Olie_C10-C25” → “Olie” er ikke modelstof → brug BTXER kategori-MKK</w:t>
      </w:r>
    </w:p>
    <w:p w14:paraId="7AEE5967" w14:textId="77777777" w:rsidR="007733CA" w:rsidRPr="007733CA" w:rsidRDefault="007733CA" w:rsidP="007733CA">
      <w:pPr>
        <w:pStyle w:val="FirstParagraph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Konkret Eksempel:</w:t>
      </w:r>
    </w:p>
    <w:p w14:paraId="24E8BDCE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Fra tidligere Cmix-beregning har vi:</w:t>
      </w:r>
    </w:p>
    <w:tbl>
      <w:tblPr>
        <w:tblStyle w:val="PlainTable3"/>
        <w:tblW w:w="0" w:type="auto"/>
        <w:tblLook w:val="00A0" w:firstRow="1" w:lastRow="0" w:firstColumn="1" w:lastColumn="0" w:noHBand="0" w:noVBand="0"/>
      </w:tblPr>
      <w:tblGrid>
        <w:gridCol w:w="1167"/>
        <w:gridCol w:w="2071"/>
        <w:gridCol w:w="1792"/>
        <w:gridCol w:w="1190"/>
        <w:gridCol w:w="1149"/>
      </w:tblGrid>
      <w:tr w:rsidR="007733CA" w:rsidRPr="007733CA" w14:paraId="008A1DB9" w14:textId="77777777" w:rsidTr="0096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FC6453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Segment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59ACA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Substance</w:t>
            </w:r>
          </w:p>
        </w:tc>
        <w:tc>
          <w:tcPr>
            <w:tcW w:w="0" w:type="auto"/>
          </w:tcPr>
          <w:p w14:paraId="3F41C841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Flow_Scenario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AC3EE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Cmix (µg/L)</w:t>
            </w:r>
          </w:p>
        </w:tc>
        <w:tc>
          <w:tcPr>
            <w:tcW w:w="0" w:type="auto"/>
          </w:tcPr>
          <w:p w14:paraId="3FF6F7B8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MKK (µg/L)</w:t>
            </w:r>
          </w:p>
        </w:tc>
      </w:tr>
      <w:tr w:rsidR="007733CA" w:rsidRPr="007733CA" w14:paraId="125112C4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A2E77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Seg_100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95E4D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tcW w:w="0" w:type="auto"/>
          </w:tcPr>
          <w:p w14:paraId="7A781A83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9E05B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0.0076</w:t>
            </w:r>
          </w:p>
        </w:tc>
        <w:tc>
          <w:tcPr>
            <w:tcW w:w="0" w:type="auto"/>
          </w:tcPr>
          <w:p w14:paraId="054DBCCF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</w:tr>
      <w:tr w:rsidR="007733CA" w:rsidRPr="007733CA" w14:paraId="76A72A2D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499A3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Seg_100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DB526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tcW w:w="0" w:type="auto"/>
          </w:tcPr>
          <w:p w14:paraId="600B6119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Q50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98E44F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0.0254</w:t>
            </w:r>
          </w:p>
        </w:tc>
        <w:tc>
          <w:tcPr>
            <w:tcW w:w="0" w:type="auto"/>
          </w:tcPr>
          <w:p w14:paraId="177B7794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</w:tr>
      <w:tr w:rsidR="007733CA" w:rsidRPr="007733CA" w14:paraId="0A60C709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9F02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Seg_100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4E6F38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tcW w:w="0" w:type="auto"/>
          </w:tcPr>
          <w:p w14:paraId="4A0D7E86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2BBC9F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0.127</w:t>
            </w:r>
          </w:p>
        </w:tc>
        <w:tc>
          <w:tcPr>
            <w:tcW w:w="0" w:type="auto"/>
          </w:tcPr>
          <w:p w14:paraId="793F3EFF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</w:tr>
      <w:tr w:rsidR="007733CA" w:rsidRPr="007733CA" w14:paraId="6E0F7A86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C05B3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Seg_100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777461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BTXER__via_Benzen</w:t>
            </w:r>
          </w:p>
        </w:tc>
        <w:tc>
          <w:tcPr>
            <w:tcW w:w="0" w:type="auto"/>
          </w:tcPr>
          <w:p w14:paraId="55C97BCF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9F93A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0.381</w:t>
            </w:r>
          </w:p>
        </w:tc>
        <w:tc>
          <w:tcPr>
            <w:tcW w:w="0" w:type="auto"/>
          </w:tcPr>
          <w:p w14:paraId="5DF07D9B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</w:tr>
    </w:tbl>
    <w:p w14:paraId="62DC5100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Exceedance Flagging:</w:t>
      </w:r>
    </w:p>
    <w:p w14:paraId="391C639D" w14:textId="77777777" w:rsidR="007733CA" w:rsidRPr="007733CA" w:rsidRDefault="007733CA" w:rsidP="007733CA">
      <w:pPr>
        <w:pStyle w:val="SourceCode"/>
        <w:rPr>
          <w:sz w:val="20"/>
          <w:lang w:val="en-US"/>
        </w:rPr>
      </w:pPr>
      <w:r w:rsidRPr="007733CA">
        <w:rPr>
          <w:rStyle w:val="VerbatimChar"/>
          <w:sz w:val="20"/>
          <w:lang w:val="en-US"/>
        </w:rPr>
        <w:t>Exceedance_Flag = (Cmix &gt; MKK)</w:t>
      </w:r>
      <w:r w:rsidRPr="007733CA">
        <w:rPr>
          <w:sz w:val="20"/>
          <w:lang w:val="en-US"/>
        </w:rPr>
        <w:br/>
      </w:r>
      <w:r w:rsidRPr="007733CA">
        <w:rPr>
          <w:rStyle w:val="VerbatimChar"/>
          <w:sz w:val="20"/>
          <w:lang w:val="en-US"/>
        </w:rPr>
        <w:t>Exceedance_Ratio = Cmix / MKK</w:t>
      </w:r>
    </w:p>
    <w:p w14:paraId="1126461F" w14:textId="77777777" w:rsidR="007733CA" w:rsidRPr="007733CA" w:rsidRDefault="007733CA" w:rsidP="007733CA">
      <w:pPr>
        <w:pStyle w:val="FirstParagraph"/>
        <w:rPr>
          <w:sz w:val="20"/>
          <w:szCs w:val="20"/>
        </w:rPr>
      </w:pPr>
      <w:r w:rsidRPr="007733CA">
        <w:rPr>
          <w:sz w:val="20"/>
          <w:szCs w:val="20"/>
        </w:rPr>
        <w:t>Resultater:</w:t>
      </w:r>
    </w:p>
    <w:tbl>
      <w:tblPr>
        <w:tblStyle w:val="PlainTable3"/>
        <w:tblW w:w="0" w:type="auto"/>
        <w:tblLook w:val="00A0" w:firstRow="1" w:lastRow="0" w:firstColumn="1" w:lastColumn="0" w:noHBand="0" w:noVBand="0"/>
      </w:tblPr>
      <w:tblGrid>
        <w:gridCol w:w="1972"/>
        <w:gridCol w:w="828"/>
        <w:gridCol w:w="672"/>
        <w:gridCol w:w="761"/>
        <w:gridCol w:w="839"/>
        <w:gridCol w:w="1700"/>
      </w:tblGrid>
      <w:tr w:rsidR="007733CA" w:rsidRPr="007733CA" w14:paraId="6EB48892" w14:textId="77777777" w:rsidTr="0096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45CBCB3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Flow_Scenario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BFE3A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Cmix</w:t>
            </w:r>
          </w:p>
        </w:tc>
        <w:tc>
          <w:tcPr>
            <w:tcW w:w="0" w:type="auto"/>
          </w:tcPr>
          <w:p w14:paraId="008DB2EC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MKK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15CA3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Flag</w:t>
            </w:r>
          </w:p>
        </w:tc>
        <w:tc>
          <w:tcPr>
            <w:tcW w:w="0" w:type="auto"/>
          </w:tcPr>
          <w:p w14:paraId="79FABE6C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Ratio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682DDF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Fortolkning</w:t>
            </w:r>
          </w:p>
        </w:tc>
      </w:tr>
      <w:tr w:rsidR="007733CA" w:rsidRPr="007733CA" w14:paraId="4DE015F1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E82A9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B6F63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0.0076</w:t>
            </w:r>
          </w:p>
        </w:tc>
        <w:tc>
          <w:tcPr>
            <w:tcW w:w="0" w:type="auto"/>
          </w:tcPr>
          <w:p w14:paraId="45116703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A9CAA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False</w:t>
            </w:r>
          </w:p>
        </w:tc>
        <w:tc>
          <w:tcPr>
            <w:tcW w:w="0" w:type="auto"/>
          </w:tcPr>
          <w:p w14:paraId="57D096CD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0.008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8361567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0.8% af MKK </w:t>
            </w:r>
            <w:r w:rsidRPr="007733CA">
              <w:rPr>
                <w:rFonts w:ascii="Segoe UI Symbol" w:hAnsi="Segoe UI Symbol" w:cs="Segoe UI Symbol"/>
                <w:sz w:val="20"/>
                <w:szCs w:val="20"/>
              </w:rPr>
              <w:t>✓</w:t>
            </w:r>
          </w:p>
        </w:tc>
      </w:tr>
      <w:tr w:rsidR="007733CA" w:rsidRPr="007733CA" w14:paraId="73C1617F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B68C67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lastRenderedPageBreak/>
              <w:t>Q50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351AB0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0.0254</w:t>
            </w:r>
          </w:p>
        </w:tc>
        <w:tc>
          <w:tcPr>
            <w:tcW w:w="0" w:type="auto"/>
          </w:tcPr>
          <w:p w14:paraId="564DD8E2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86353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False</w:t>
            </w:r>
          </w:p>
        </w:tc>
        <w:tc>
          <w:tcPr>
            <w:tcW w:w="0" w:type="auto"/>
          </w:tcPr>
          <w:p w14:paraId="4EB3392B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0.025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A5127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2.5% af MKK </w:t>
            </w:r>
            <w:r w:rsidRPr="007733CA">
              <w:rPr>
                <w:rFonts w:ascii="Segoe UI Symbol" w:hAnsi="Segoe UI Symbol" w:cs="Segoe UI Symbol"/>
                <w:sz w:val="20"/>
                <w:szCs w:val="20"/>
              </w:rPr>
              <w:t>✓</w:t>
            </w:r>
          </w:p>
        </w:tc>
      </w:tr>
      <w:tr w:rsidR="007733CA" w:rsidRPr="007733CA" w14:paraId="6CB75105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C64D48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E8F9EA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0.127</w:t>
            </w:r>
          </w:p>
        </w:tc>
        <w:tc>
          <w:tcPr>
            <w:tcW w:w="0" w:type="auto"/>
          </w:tcPr>
          <w:p w14:paraId="26C5F177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2CD2DB0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False</w:t>
            </w:r>
          </w:p>
        </w:tc>
        <w:tc>
          <w:tcPr>
            <w:tcW w:w="0" w:type="auto"/>
          </w:tcPr>
          <w:p w14:paraId="645E690A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0.127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F09601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12.7% af MKK </w:t>
            </w:r>
            <w:r w:rsidRPr="007733CA">
              <w:rPr>
                <w:rFonts w:ascii="Segoe UI Symbol" w:hAnsi="Segoe UI Symbol" w:cs="Segoe UI Symbol"/>
                <w:sz w:val="20"/>
                <w:szCs w:val="20"/>
              </w:rPr>
              <w:t>✓</w:t>
            </w:r>
          </w:p>
        </w:tc>
      </w:tr>
      <w:tr w:rsidR="007733CA" w:rsidRPr="007733CA" w14:paraId="4F215229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AC108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7039BB6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0.381</w:t>
            </w:r>
          </w:p>
        </w:tc>
        <w:tc>
          <w:tcPr>
            <w:tcW w:w="0" w:type="auto"/>
          </w:tcPr>
          <w:p w14:paraId="00794839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D4618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False</w:t>
            </w:r>
          </w:p>
        </w:tc>
        <w:tc>
          <w:tcPr>
            <w:tcW w:w="0" w:type="auto"/>
          </w:tcPr>
          <w:p w14:paraId="39AEB2C4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0.381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0CE10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38.1% af MKK </w:t>
            </w:r>
            <w:r w:rsidRPr="007733CA">
              <w:rPr>
                <w:rFonts w:ascii="Segoe UI Symbol" w:hAnsi="Segoe UI Symbol" w:cs="Segoe UI Symbol"/>
                <w:sz w:val="20"/>
                <w:szCs w:val="20"/>
              </w:rPr>
              <w:t>✓</w:t>
            </w:r>
          </w:p>
        </w:tc>
      </w:tr>
    </w:tbl>
    <w:p w14:paraId="4C59C48A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Konklusion:</w:t>
      </w:r>
      <w:r w:rsidRPr="007733CA">
        <w:rPr>
          <w:sz w:val="20"/>
          <w:szCs w:val="20"/>
          <w:lang w:val="da-DK"/>
        </w:rPr>
        <w:t xml:space="preserve"> Ingen overskridelser - selv under lav-flow (Q95) er koncentrationen under MKK.</w:t>
      </w:r>
    </w:p>
    <w:p w14:paraId="2AD5AD36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Alternativ Scenario - Overskridelse:</w:t>
      </w:r>
    </w:p>
    <w:p w14:paraId="6262CA9B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Hvis et andet segment havde højere flux:</w:t>
      </w:r>
    </w:p>
    <w:tbl>
      <w:tblPr>
        <w:tblStyle w:val="PlainTable3"/>
        <w:tblW w:w="0" w:type="auto"/>
        <w:tblLook w:val="00A0" w:firstRow="1" w:lastRow="0" w:firstColumn="1" w:lastColumn="0" w:noHBand="0" w:noVBand="0"/>
      </w:tblPr>
      <w:tblGrid>
        <w:gridCol w:w="1972"/>
        <w:gridCol w:w="716"/>
        <w:gridCol w:w="672"/>
        <w:gridCol w:w="761"/>
        <w:gridCol w:w="839"/>
        <w:gridCol w:w="1931"/>
      </w:tblGrid>
      <w:tr w:rsidR="007733CA" w:rsidRPr="007733CA" w14:paraId="6AA86C19" w14:textId="77777777" w:rsidTr="00965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3037BE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Flow_Scenario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B5B78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Cmix</w:t>
            </w:r>
          </w:p>
        </w:tc>
        <w:tc>
          <w:tcPr>
            <w:tcW w:w="0" w:type="auto"/>
          </w:tcPr>
          <w:p w14:paraId="514E384B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MKK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D270F5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Flag</w:t>
            </w:r>
          </w:p>
        </w:tc>
        <w:tc>
          <w:tcPr>
            <w:tcW w:w="0" w:type="auto"/>
          </w:tcPr>
          <w:p w14:paraId="64444D6E" w14:textId="77777777" w:rsidR="007733CA" w:rsidRPr="007733CA" w:rsidRDefault="007733CA" w:rsidP="00B931D8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Ratio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5B5A6A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Fortolkning</w:t>
            </w:r>
          </w:p>
        </w:tc>
      </w:tr>
      <w:tr w:rsidR="007733CA" w:rsidRPr="007733CA" w14:paraId="3578797A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A47E1E2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2B17D09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0.8</w:t>
            </w:r>
          </w:p>
        </w:tc>
        <w:tc>
          <w:tcPr>
            <w:tcW w:w="0" w:type="auto"/>
          </w:tcPr>
          <w:p w14:paraId="3E168542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02F74B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False</w:t>
            </w:r>
          </w:p>
        </w:tc>
        <w:tc>
          <w:tcPr>
            <w:tcW w:w="0" w:type="auto"/>
          </w:tcPr>
          <w:p w14:paraId="69D5A234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0.8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BC9A4E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 xml:space="preserve">Under MKK </w:t>
            </w:r>
            <w:r w:rsidRPr="007733CA">
              <w:rPr>
                <w:rFonts w:ascii="Segoe UI Symbol" w:hAnsi="Segoe UI Symbol" w:cs="Segoe UI Symbol"/>
                <w:sz w:val="20"/>
                <w:szCs w:val="20"/>
              </w:rPr>
              <w:t>✓</w:t>
            </w:r>
          </w:p>
        </w:tc>
      </w:tr>
      <w:tr w:rsidR="007733CA" w:rsidRPr="007733CA" w14:paraId="2A292B21" w14:textId="77777777" w:rsidTr="00965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D920AC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9C7612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2.3</w:t>
            </w:r>
          </w:p>
        </w:tc>
        <w:tc>
          <w:tcPr>
            <w:tcW w:w="0" w:type="auto"/>
          </w:tcPr>
          <w:p w14:paraId="00E6892F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7298127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/>
                <w:bCs/>
                <w:sz w:val="20"/>
                <w:szCs w:val="20"/>
              </w:rPr>
              <w:t>True</w:t>
            </w:r>
          </w:p>
        </w:tc>
        <w:tc>
          <w:tcPr>
            <w:tcW w:w="0" w:type="auto"/>
          </w:tcPr>
          <w:p w14:paraId="7E4C8E08" w14:textId="77777777" w:rsidR="007733CA" w:rsidRPr="007733CA" w:rsidRDefault="007733CA" w:rsidP="00B931D8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2.3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F1BE94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/>
                <w:bCs/>
                <w:sz w:val="20"/>
                <w:szCs w:val="20"/>
              </w:rPr>
              <w:t>2.3× over MKK</w:t>
            </w:r>
            <w:r w:rsidRPr="007733CA">
              <w:rPr>
                <w:sz w:val="20"/>
                <w:szCs w:val="20"/>
              </w:rPr>
              <w:t xml:space="preserve"> </w:t>
            </w:r>
            <w:r w:rsidRPr="007733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7733CA" w:rsidRPr="007733CA" w14:paraId="212143D3" w14:textId="77777777" w:rsidTr="00965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685208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Q95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1FA37F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4.1</w:t>
            </w:r>
          </w:p>
        </w:tc>
        <w:tc>
          <w:tcPr>
            <w:tcW w:w="0" w:type="auto"/>
          </w:tcPr>
          <w:p w14:paraId="49D00784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1.0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BD3EA0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/>
                <w:bCs/>
                <w:sz w:val="20"/>
                <w:szCs w:val="20"/>
              </w:rPr>
              <w:t>True</w:t>
            </w:r>
          </w:p>
        </w:tc>
        <w:tc>
          <w:tcPr>
            <w:tcW w:w="0" w:type="auto"/>
          </w:tcPr>
          <w:p w14:paraId="13185AA4" w14:textId="77777777" w:rsidR="007733CA" w:rsidRPr="007733CA" w:rsidRDefault="007733CA" w:rsidP="00B931D8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7733CA">
              <w:rPr>
                <w:sz w:val="20"/>
                <w:szCs w:val="20"/>
              </w:rPr>
              <w:t>4.1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5A093D" w14:textId="77777777" w:rsidR="007733CA" w:rsidRPr="007733CA" w:rsidRDefault="007733CA" w:rsidP="00B931D8">
            <w:pPr>
              <w:pStyle w:val="Compact"/>
              <w:rPr>
                <w:sz w:val="20"/>
                <w:szCs w:val="20"/>
              </w:rPr>
            </w:pPr>
            <w:r w:rsidRPr="007733CA">
              <w:rPr>
                <w:b/>
                <w:bCs/>
                <w:sz w:val="20"/>
                <w:szCs w:val="20"/>
              </w:rPr>
              <w:t>4.1× over MKK</w:t>
            </w:r>
            <w:r w:rsidRPr="007733CA">
              <w:rPr>
                <w:sz w:val="20"/>
                <w:szCs w:val="20"/>
              </w:rPr>
              <w:t xml:space="preserve"> </w:t>
            </w:r>
            <w:r w:rsidRPr="007733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1433C741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Konklusion:</w:t>
      </w:r>
      <w:r w:rsidRPr="007733CA">
        <w:rPr>
          <w:sz w:val="20"/>
          <w:szCs w:val="20"/>
          <w:lang w:val="da-DK"/>
        </w:rPr>
        <w:t xml:space="preserve"> Overskridelser under lav-flow scenarier (Q90, Q95). Failing scenarios: “Q90, Q95”.</w:t>
      </w:r>
    </w:p>
    <w:p w14:paraId="216FB4AC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commentRangeStart w:id="72"/>
      <w:r w:rsidRPr="007733CA">
        <w:rPr>
          <w:b/>
          <w:bCs/>
          <w:sz w:val="20"/>
          <w:szCs w:val="20"/>
          <w:lang w:val="da-DK"/>
        </w:rPr>
        <w:t>Beslutningsgrundlag:</w:t>
      </w:r>
    </w:p>
    <w:p w14:paraId="091A290F" w14:textId="77777777" w:rsidR="00C72D6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For endelig rapportering og beslutningstagning anvendes </w:t>
      </w:r>
      <w:r w:rsidRPr="007733CA">
        <w:rPr>
          <w:b/>
          <w:bCs/>
          <w:sz w:val="20"/>
          <w:szCs w:val="20"/>
          <w:lang w:val="da-DK"/>
        </w:rPr>
        <w:t>Q95-scenariet</w:t>
      </w:r>
      <w:r w:rsidRPr="007733CA">
        <w:rPr>
          <w:sz w:val="20"/>
          <w:szCs w:val="20"/>
          <w:lang w:val="da-DK"/>
        </w:rPr>
        <w:t xml:space="preserve"> som primær indikator: </w:t>
      </w:r>
    </w:p>
    <w:p w14:paraId="35CF1FF5" w14:textId="77777777" w:rsidR="00C72D6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Segmenter hvor Q95 overskrider MKK rapporteres som “MKK-overskridelse” </w:t>
      </w:r>
    </w:p>
    <w:p w14:paraId="22335597" w14:textId="77777777" w:rsidR="00C72D6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Q95 repræsenterer </w:t>
      </w:r>
      <w:proofErr w:type="spellStart"/>
      <w:r w:rsidRPr="007733CA">
        <w:rPr>
          <w:sz w:val="20"/>
          <w:szCs w:val="20"/>
          <w:lang w:val="da-DK"/>
        </w:rPr>
        <w:t>worst</w:t>
      </w:r>
      <w:proofErr w:type="spellEnd"/>
      <w:r w:rsidRPr="007733CA">
        <w:rPr>
          <w:sz w:val="20"/>
          <w:szCs w:val="20"/>
          <w:lang w:val="da-DK"/>
        </w:rPr>
        <w:t xml:space="preserve">-case lavvandsforhold </w:t>
      </w:r>
    </w:p>
    <w:p w14:paraId="5572FCD4" w14:textId="6609D4BD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- Dette sikrer beskyttelse af økosystemer også under tørkeperioder</w:t>
      </w:r>
    </w:p>
    <w:p w14:paraId="375A42C2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Teknisk bemærkning: Koden evaluerer alle scenarier og gemmer “Failing_Scenarios” (f.eks. “Q90, Q95”), men det </w:t>
      </w:r>
      <w:r w:rsidRPr="007733CA">
        <w:rPr>
          <w:b/>
          <w:bCs/>
          <w:sz w:val="20"/>
          <w:szCs w:val="20"/>
          <w:lang w:val="da-DK"/>
        </w:rPr>
        <w:t>endelige antal segmenter med MKK-overskridelse</w:t>
      </w:r>
      <w:r w:rsidRPr="007733CA">
        <w:rPr>
          <w:sz w:val="20"/>
          <w:szCs w:val="20"/>
          <w:lang w:val="da-DK"/>
        </w:rPr>
        <w:t xml:space="preserve"> er baseret på Q95-vurdering.</w:t>
      </w:r>
      <w:commentRangeEnd w:id="72"/>
      <w:r w:rsidR="00C72D61">
        <w:rPr>
          <w:rStyle w:val="CommentReference"/>
        </w:rPr>
        <w:commentReference w:id="72"/>
      </w:r>
    </w:p>
    <w:p w14:paraId="1CBFDBFA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Segment Summary:</w:t>
      </w:r>
    </w:p>
    <w:p w14:paraId="6138D746" w14:textId="77777777" w:rsidR="00C72D6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For hvert vandløbssegment aggregeres: </w:t>
      </w:r>
    </w:p>
    <w:p w14:paraId="21921350" w14:textId="77777777" w:rsidR="00C72D6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 xml:space="preserve">Max </w:t>
      </w:r>
      <w:proofErr w:type="spellStart"/>
      <w:r w:rsidRPr="007733CA">
        <w:rPr>
          <w:b/>
          <w:bCs/>
          <w:sz w:val="20"/>
          <w:szCs w:val="20"/>
          <w:lang w:val="da-DK"/>
        </w:rPr>
        <w:t>Cmix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Højeste koncentration på tværs af alle flow-scenarier og substanser </w:t>
      </w:r>
    </w:p>
    <w:p w14:paraId="03078039" w14:textId="77777777" w:rsidR="00C72D6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r w:rsidRPr="007733CA">
        <w:rPr>
          <w:b/>
          <w:bCs/>
          <w:sz w:val="20"/>
          <w:szCs w:val="20"/>
          <w:lang w:val="da-DK"/>
        </w:rPr>
        <w:t xml:space="preserve">Max </w:t>
      </w:r>
      <w:proofErr w:type="spellStart"/>
      <w:r w:rsidRPr="007733CA">
        <w:rPr>
          <w:b/>
          <w:bCs/>
          <w:sz w:val="20"/>
          <w:szCs w:val="20"/>
          <w:lang w:val="da-DK"/>
        </w:rPr>
        <w:t>Exceedance</w:t>
      </w:r>
      <w:proofErr w:type="spellEnd"/>
      <w:r w:rsidRPr="007733CA">
        <w:rPr>
          <w:b/>
          <w:bCs/>
          <w:sz w:val="20"/>
          <w:szCs w:val="20"/>
          <w:lang w:val="da-DK"/>
        </w:rPr>
        <w:t xml:space="preserve"> Ratio:</w:t>
      </w:r>
      <w:r w:rsidRPr="007733CA">
        <w:rPr>
          <w:sz w:val="20"/>
          <w:szCs w:val="20"/>
          <w:lang w:val="da-DK"/>
        </w:rPr>
        <w:t xml:space="preserve"> Værste overskridelse </w:t>
      </w:r>
    </w:p>
    <w:p w14:paraId="0545CD07" w14:textId="77777777" w:rsidR="00C72D61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Failing</w:t>
      </w:r>
      <w:proofErr w:type="spellEnd"/>
      <w:r w:rsidRPr="007733CA">
        <w:rPr>
          <w:b/>
          <w:bCs/>
          <w:sz w:val="20"/>
          <w:szCs w:val="20"/>
          <w:lang w:val="da-DK"/>
        </w:rPr>
        <w:t xml:space="preserve"> Scenarios:</w:t>
      </w:r>
      <w:r w:rsidRPr="007733CA">
        <w:rPr>
          <w:sz w:val="20"/>
          <w:szCs w:val="20"/>
          <w:lang w:val="da-DK"/>
        </w:rPr>
        <w:t xml:space="preserve"> Liste af scenarier med overskridelser </w:t>
      </w:r>
    </w:p>
    <w:p w14:paraId="0766D4F3" w14:textId="51CECAC5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 xml:space="preserve">- </w:t>
      </w:r>
      <w:proofErr w:type="spellStart"/>
      <w:r w:rsidRPr="007733CA">
        <w:rPr>
          <w:b/>
          <w:bCs/>
          <w:sz w:val="20"/>
          <w:szCs w:val="20"/>
          <w:lang w:val="da-DK"/>
        </w:rPr>
        <w:t>Has_MKK_Exceedance</w:t>
      </w:r>
      <w:proofErr w:type="spellEnd"/>
      <w:r w:rsidRPr="007733CA">
        <w:rPr>
          <w:b/>
          <w:bCs/>
          <w:sz w:val="20"/>
          <w:szCs w:val="20"/>
          <w:lang w:val="da-DK"/>
        </w:rPr>
        <w:t>:</w:t>
      </w:r>
      <w:r w:rsidRPr="007733CA">
        <w:rPr>
          <w:sz w:val="20"/>
          <w:szCs w:val="20"/>
          <w:lang w:val="da-DK"/>
        </w:rPr>
        <w:t xml:space="preserve"> </w:t>
      </w:r>
      <w:proofErr w:type="spellStart"/>
      <w:r w:rsidRPr="007733CA">
        <w:rPr>
          <w:sz w:val="20"/>
          <w:szCs w:val="20"/>
          <w:lang w:val="da-DK"/>
        </w:rPr>
        <w:t>Boolean</w:t>
      </w:r>
      <w:proofErr w:type="spellEnd"/>
      <w:r w:rsidRPr="007733CA">
        <w:rPr>
          <w:sz w:val="20"/>
          <w:szCs w:val="20"/>
          <w:lang w:val="da-DK"/>
        </w:rPr>
        <w:t xml:space="preserve"> - om </w:t>
      </w:r>
      <w:proofErr w:type="gramStart"/>
      <w:r w:rsidRPr="007733CA">
        <w:rPr>
          <w:sz w:val="20"/>
          <w:szCs w:val="20"/>
          <w:lang w:val="da-DK"/>
        </w:rPr>
        <w:t>nogen scenario</w:t>
      </w:r>
      <w:proofErr w:type="gramEnd"/>
      <w:r w:rsidRPr="007733CA">
        <w:rPr>
          <w:sz w:val="20"/>
          <w:szCs w:val="20"/>
          <w:lang w:val="da-DK"/>
        </w:rPr>
        <w:t xml:space="preserve"> overskrider</w:t>
      </w:r>
    </w:p>
    <w:p w14:paraId="0F041A90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Exceedance Views:</w:t>
      </w:r>
    </w:p>
    <w:p w14:paraId="2B7BC734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To fokuserede tabeller genereres for manuel review:</w:t>
      </w:r>
    </w:p>
    <w:p w14:paraId="4695D4E8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lastRenderedPageBreak/>
        <w:t>1. Site Exceedances:</w:t>
      </w:r>
      <w:r w:rsidRPr="007733CA">
        <w:rPr>
          <w:sz w:val="20"/>
          <w:szCs w:val="20"/>
          <w:lang w:val="da-DK"/>
        </w:rPr>
        <w:t xml:space="preserve"> Hvilke lokaliteter bidrager til overskridelser? - Filter til kun segmenter med </w:t>
      </w:r>
      <w:r w:rsidRPr="007733CA">
        <w:rPr>
          <w:rStyle w:val="VerbatimChar"/>
          <w:sz w:val="20"/>
          <w:szCs w:val="20"/>
          <w:lang w:val="da-DK"/>
        </w:rPr>
        <w:t>Exceedance_Flag == True</w:t>
      </w:r>
      <w:r w:rsidRPr="007733CA">
        <w:rPr>
          <w:sz w:val="20"/>
          <w:szCs w:val="20"/>
          <w:lang w:val="da-DK"/>
        </w:rPr>
        <w:t xml:space="preserve"> - Viser hver lokalitets bidrag til problemet</w:t>
      </w:r>
    </w:p>
    <w:p w14:paraId="7D1598E7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2. GVFK Exceedances:</w:t>
      </w:r>
      <w:r w:rsidRPr="007733CA">
        <w:rPr>
          <w:sz w:val="20"/>
          <w:szCs w:val="20"/>
          <w:lang w:val="da-DK"/>
        </w:rPr>
        <w:t xml:space="preserve"> Hvilke grundvandsforekomster påvirker problematiske segmenter? - Aggreger per GVFK - Viser total flux fra hver GVFK til berørte segmenter</w:t>
      </w:r>
    </w:p>
    <w:p w14:paraId="4097C0D7" w14:textId="77777777" w:rsidR="007733CA" w:rsidRPr="007733CA" w:rsidRDefault="007733CA" w:rsidP="007733CA">
      <w:pPr>
        <w:pStyle w:val="Heading4"/>
        <w:rPr>
          <w:sz w:val="20"/>
          <w:szCs w:val="20"/>
        </w:rPr>
      </w:pPr>
      <w:bookmarkStart w:id="73" w:name="output-7"/>
      <w:bookmarkEnd w:id="65"/>
      <w:bookmarkEnd w:id="71"/>
      <w:r w:rsidRPr="007733CA">
        <w:rPr>
          <w:sz w:val="20"/>
          <w:szCs w:val="20"/>
        </w:rPr>
        <w:t>Output</w:t>
      </w:r>
    </w:p>
    <w:p w14:paraId="18CDD9BD" w14:textId="77777777" w:rsidR="007733CA" w:rsidRPr="007733CA" w:rsidRDefault="007733CA" w:rsidP="007733CA">
      <w:pPr>
        <w:pStyle w:val="FirstParagraph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Fil 1:</w:t>
      </w:r>
      <w:r w:rsidRPr="007733CA">
        <w:rPr>
          <w:sz w:val="20"/>
          <w:szCs w:val="20"/>
        </w:rPr>
        <w:t xml:space="preserve"> </w:t>
      </w:r>
      <w:r w:rsidRPr="007733CA">
        <w:rPr>
          <w:rStyle w:val="VerbatimChar"/>
          <w:sz w:val="20"/>
          <w:szCs w:val="20"/>
        </w:rPr>
        <w:t>step6_flux_site_segment.csv</w:t>
      </w:r>
      <w:r w:rsidRPr="007733CA">
        <w:rPr>
          <w:sz w:val="20"/>
          <w:szCs w:val="20"/>
        </w:rPr>
        <w:t xml:space="preserve"> - </w:t>
      </w:r>
      <w:r w:rsidRPr="007733CA">
        <w:rPr>
          <w:b/>
          <w:bCs/>
          <w:sz w:val="20"/>
          <w:szCs w:val="20"/>
        </w:rPr>
        <w:t>Rækker:</w:t>
      </w:r>
      <w:r w:rsidRPr="007733CA">
        <w:rPr>
          <w:sz w:val="20"/>
          <w:szCs w:val="20"/>
        </w:rPr>
        <w:t xml:space="preserve"> [antal] site-scenario kombinationer - </w:t>
      </w:r>
      <w:r w:rsidRPr="007733CA">
        <w:rPr>
          <w:b/>
          <w:bCs/>
          <w:sz w:val="20"/>
          <w:szCs w:val="20"/>
        </w:rPr>
        <w:t>Kolonner:</w:t>
      </w:r>
      <w:r w:rsidRPr="007733CA">
        <w:rPr>
          <w:sz w:val="20"/>
          <w:szCs w:val="20"/>
        </w:rPr>
        <w:t xml:space="preserve"> - Site identifikation: </w:t>
      </w:r>
      <w:r w:rsidRPr="007733CA">
        <w:rPr>
          <w:rStyle w:val="VerbatimChar"/>
          <w:sz w:val="20"/>
          <w:szCs w:val="20"/>
        </w:rPr>
        <w:t>Lokalitet_ID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GVFK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Lokalitetsnavn</w:t>
      </w:r>
      <w:r w:rsidRPr="007733CA">
        <w:rPr>
          <w:sz w:val="20"/>
          <w:szCs w:val="20"/>
        </w:rPr>
        <w:t xml:space="preserve"> - Flux parametre: </w:t>
      </w:r>
      <w:r w:rsidRPr="007733CA">
        <w:rPr>
          <w:rStyle w:val="VerbatimChar"/>
          <w:sz w:val="20"/>
          <w:szCs w:val="20"/>
        </w:rPr>
        <w:t>Area_m2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Infiltration_mm_per_year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Standard_Concentration_ug_L</w:t>
      </w:r>
      <w:r w:rsidRPr="007733CA">
        <w:rPr>
          <w:sz w:val="20"/>
          <w:szCs w:val="20"/>
        </w:rPr>
        <w:t xml:space="preserve"> - Flux output: </w:t>
      </w:r>
      <w:r w:rsidRPr="007733CA">
        <w:rPr>
          <w:rStyle w:val="VerbatimChar"/>
          <w:sz w:val="20"/>
          <w:szCs w:val="20"/>
        </w:rPr>
        <w:t>Pollution_Flux_ug_per_year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Pollution_Flux_kg_per_year</w:t>
      </w:r>
      <w:r w:rsidRPr="007733CA">
        <w:rPr>
          <w:sz w:val="20"/>
          <w:szCs w:val="20"/>
        </w:rPr>
        <w:t xml:space="preserve"> - Vandløb: </w:t>
      </w:r>
      <w:r w:rsidRPr="007733CA">
        <w:rPr>
          <w:rStyle w:val="VerbatimChar"/>
          <w:sz w:val="20"/>
          <w:szCs w:val="20"/>
        </w:rPr>
        <w:t>Nearest_River_FID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Nearest_River_ov_id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River_Segment_Name</w:t>
      </w:r>
      <w:r w:rsidRPr="007733CA">
        <w:rPr>
          <w:sz w:val="20"/>
          <w:szCs w:val="20"/>
        </w:rPr>
        <w:t xml:space="preserve"> - Substans: </w:t>
      </w:r>
      <w:r w:rsidRPr="007733CA">
        <w:rPr>
          <w:rStyle w:val="VerbatimChar"/>
          <w:sz w:val="20"/>
          <w:szCs w:val="20"/>
        </w:rPr>
        <w:t>Qualifying_Category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Qualifying_Substance</w:t>
      </w:r>
      <w:r w:rsidRPr="007733CA">
        <w:rPr>
          <w:sz w:val="20"/>
          <w:szCs w:val="20"/>
        </w:rPr>
        <w:t xml:space="preserve"> - </w:t>
      </w:r>
      <w:r w:rsidRPr="007733CA">
        <w:rPr>
          <w:b/>
          <w:bCs/>
          <w:sz w:val="20"/>
          <w:szCs w:val="20"/>
        </w:rPr>
        <w:t>Formål:</w:t>
      </w:r>
      <w:r w:rsidRPr="007733CA">
        <w:rPr>
          <w:sz w:val="20"/>
          <w:szCs w:val="20"/>
        </w:rPr>
        <w:t xml:space="preserve"> Detaljeret site-level flux for alle scenarier</w:t>
      </w:r>
    </w:p>
    <w:p w14:paraId="2C26F523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Fil 2:</w:t>
      </w:r>
      <w:r w:rsidRPr="007733CA">
        <w:rPr>
          <w:sz w:val="20"/>
          <w:szCs w:val="20"/>
        </w:rPr>
        <w:t xml:space="preserve"> </w:t>
      </w:r>
      <w:r w:rsidRPr="007733CA">
        <w:rPr>
          <w:rStyle w:val="VerbatimChar"/>
          <w:sz w:val="20"/>
          <w:szCs w:val="20"/>
        </w:rPr>
        <w:t>step6_cmix_results.csv</w:t>
      </w:r>
      <w:r w:rsidRPr="007733CA">
        <w:rPr>
          <w:sz w:val="20"/>
          <w:szCs w:val="20"/>
        </w:rPr>
        <w:t xml:space="preserve"> - </w:t>
      </w:r>
      <w:r w:rsidRPr="007733CA">
        <w:rPr>
          <w:b/>
          <w:bCs/>
          <w:sz w:val="20"/>
          <w:szCs w:val="20"/>
        </w:rPr>
        <w:t>Rækker:</w:t>
      </w:r>
      <w:r w:rsidRPr="007733CA">
        <w:rPr>
          <w:sz w:val="20"/>
          <w:szCs w:val="20"/>
        </w:rPr>
        <w:t xml:space="preserve"> [antal] segment-substance-scenario kombinationer - </w:t>
      </w:r>
      <w:r w:rsidRPr="007733CA">
        <w:rPr>
          <w:b/>
          <w:bCs/>
          <w:sz w:val="20"/>
          <w:szCs w:val="20"/>
        </w:rPr>
        <w:t>Kolonner:</w:t>
      </w:r>
      <w:r w:rsidRPr="007733CA">
        <w:rPr>
          <w:sz w:val="20"/>
          <w:szCs w:val="20"/>
        </w:rPr>
        <w:t xml:space="preserve"> - Segment: </w:t>
      </w:r>
      <w:r w:rsidRPr="007733CA">
        <w:rPr>
          <w:rStyle w:val="VerbatimChar"/>
          <w:sz w:val="20"/>
          <w:szCs w:val="20"/>
        </w:rPr>
        <w:t>Nearest_River_FID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Nearest_River_ov_id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River_Segment_Name</w:t>
      </w:r>
      <w:r w:rsidRPr="007733CA">
        <w:rPr>
          <w:sz w:val="20"/>
          <w:szCs w:val="20"/>
        </w:rPr>
        <w:t xml:space="preserve"> - Substans: </w:t>
      </w:r>
      <w:r w:rsidRPr="007733CA">
        <w:rPr>
          <w:rStyle w:val="VerbatimChar"/>
          <w:sz w:val="20"/>
          <w:szCs w:val="20"/>
        </w:rPr>
        <w:t>Qualifying_Category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Qualifying_Substance</w:t>
      </w:r>
      <w:r w:rsidRPr="007733CA">
        <w:rPr>
          <w:sz w:val="20"/>
          <w:szCs w:val="20"/>
        </w:rPr>
        <w:t xml:space="preserve"> - Flow: </w:t>
      </w:r>
      <w:r w:rsidRPr="007733CA">
        <w:rPr>
          <w:rStyle w:val="VerbatimChar"/>
          <w:sz w:val="20"/>
          <w:szCs w:val="20"/>
        </w:rPr>
        <w:t>Flow_Scenario</w:t>
      </w:r>
      <w:r w:rsidRPr="007733CA">
        <w:rPr>
          <w:sz w:val="20"/>
          <w:szCs w:val="20"/>
        </w:rPr>
        <w:t xml:space="preserve"> (Q05/Q10/Q50/Q90/Q95), </w:t>
      </w:r>
      <w:r w:rsidRPr="007733CA">
        <w:rPr>
          <w:rStyle w:val="VerbatimChar"/>
          <w:sz w:val="20"/>
          <w:szCs w:val="20"/>
        </w:rPr>
        <w:t>Flow_m3_s</w:t>
      </w:r>
      <w:r w:rsidRPr="007733CA">
        <w:rPr>
          <w:sz w:val="20"/>
          <w:szCs w:val="20"/>
        </w:rPr>
        <w:t xml:space="preserve"> - Flux: </w:t>
      </w:r>
      <w:r w:rsidRPr="007733CA">
        <w:rPr>
          <w:rStyle w:val="VerbatimChar"/>
          <w:sz w:val="20"/>
          <w:szCs w:val="20"/>
        </w:rPr>
        <w:t>Total_Flux_ug_per_year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Flux_ug_per_second</w:t>
      </w:r>
      <w:r w:rsidRPr="007733CA">
        <w:rPr>
          <w:sz w:val="20"/>
          <w:szCs w:val="20"/>
        </w:rPr>
        <w:t xml:space="preserve"> - Koncentration: </w:t>
      </w:r>
      <w:r w:rsidRPr="007733CA">
        <w:rPr>
          <w:rStyle w:val="VerbatimChar"/>
          <w:sz w:val="20"/>
          <w:szCs w:val="20"/>
        </w:rPr>
        <w:t>Cmix_ug_L</w:t>
      </w:r>
      <w:r w:rsidRPr="007733CA">
        <w:rPr>
          <w:sz w:val="20"/>
          <w:szCs w:val="20"/>
        </w:rPr>
        <w:t xml:space="preserve"> - MKK: </w:t>
      </w:r>
      <w:r w:rsidRPr="007733CA">
        <w:rPr>
          <w:rStyle w:val="VerbatimChar"/>
          <w:sz w:val="20"/>
          <w:szCs w:val="20"/>
        </w:rPr>
        <w:t>MKK_ug_L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Exceedance_Flag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Exceedance_Ratio</w:t>
      </w:r>
      <w:r w:rsidRPr="007733CA">
        <w:rPr>
          <w:sz w:val="20"/>
          <w:szCs w:val="20"/>
        </w:rPr>
        <w:t xml:space="preserve"> - Sites: </w:t>
      </w:r>
      <w:r w:rsidRPr="007733CA">
        <w:rPr>
          <w:rStyle w:val="VerbatimChar"/>
          <w:sz w:val="20"/>
          <w:szCs w:val="20"/>
        </w:rPr>
        <w:t>Contributing_Site_Count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Contributing_Site_IDs</w:t>
      </w:r>
      <w:r w:rsidRPr="007733CA">
        <w:rPr>
          <w:sz w:val="20"/>
          <w:szCs w:val="20"/>
        </w:rPr>
        <w:t xml:space="preserve"> - </w:t>
      </w:r>
      <w:r w:rsidRPr="007733CA">
        <w:rPr>
          <w:b/>
          <w:bCs/>
          <w:sz w:val="20"/>
          <w:szCs w:val="20"/>
        </w:rPr>
        <w:t>Formål:</w:t>
      </w:r>
      <w:r w:rsidRPr="007733CA">
        <w:rPr>
          <w:sz w:val="20"/>
          <w:szCs w:val="20"/>
        </w:rPr>
        <w:t xml:space="preserve"> Komplet Cmix beregning for alle flow-scenarier</w:t>
      </w:r>
    </w:p>
    <w:p w14:paraId="6D971282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Fil 3:</w:t>
      </w:r>
      <w:r w:rsidRPr="007733CA">
        <w:rPr>
          <w:sz w:val="20"/>
          <w:szCs w:val="20"/>
        </w:rPr>
        <w:t xml:space="preserve"> </w:t>
      </w:r>
      <w:r w:rsidRPr="007733CA">
        <w:rPr>
          <w:rStyle w:val="VerbatimChar"/>
          <w:sz w:val="20"/>
          <w:szCs w:val="20"/>
        </w:rPr>
        <w:t>step6_segment_summary.csv</w:t>
      </w:r>
      <w:r w:rsidRPr="007733CA">
        <w:rPr>
          <w:sz w:val="20"/>
          <w:szCs w:val="20"/>
        </w:rPr>
        <w:t xml:space="preserve"> - </w:t>
      </w:r>
      <w:r w:rsidRPr="007733CA">
        <w:rPr>
          <w:b/>
          <w:bCs/>
          <w:sz w:val="20"/>
          <w:szCs w:val="20"/>
        </w:rPr>
        <w:t>Rækker:</w:t>
      </w:r>
      <w:r w:rsidRPr="007733CA">
        <w:rPr>
          <w:sz w:val="20"/>
          <w:szCs w:val="20"/>
        </w:rPr>
        <w:t xml:space="preserve"> [antal] unikke vandløbssegmenter - </w:t>
      </w:r>
      <w:r w:rsidRPr="007733CA">
        <w:rPr>
          <w:b/>
          <w:bCs/>
          <w:sz w:val="20"/>
          <w:szCs w:val="20"/>
        </w:rPr>
        <w:t>Kolonner:</w:t>
      </w:r>
      <w:r w:rsidRPr="007733CA">
        <w:rPr>
          <w:sz w:val="20"/>
          <w:szCs w:val="20"/>
        </w:rPr>
        <w:t xml:space="preserve"> - Segment: </w:t>
      </w:r>
      <w:r w:rsidRPr="007733CA">
        <w:rPr>
          <w:rStyle w:val="VerbatimChar"/>
          <w:sz w:val="20"/>
          <w:szCs w:val="20"/>
        </w:rPr>
        <w:t>Nearest_River_FID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Nearest_River_ov_id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River_Segment_Name</w:t>
      </w:r>
      <w:r w:rsidRPr="007733CA">
        <w:rPr>
          <w:sz w:val="20"/>
          <w:szCs w:val="20"/>
        </w:rPr>
        <w:t xml:space="preserve"> - GVFK: </w:t>
      </w:r>
      <w:r w:rsidRPr="007733CA">
        <w:rPr>
          <w:rStyle w:val="VerbatimChar"/>
          <w:sz w:val="20"/>
          <w:szCs w:val="20"/>
        </w:rPr>
        <w:t>River_Segment_GVFK</w:t>
      </w:r>
      <w:r w:rsidRPr="007733CA">
        <w:rPr>
          <w:sz w:val="20"/>
          <w:szCs w:val="20"/>
        </w:rPr>
        <w:t xml:space="preserve"> - Flux: </w:t>
      </w:r>
      <w:r w:rsidRPr="007733CA">
        <w:rPr>
          <w:rStyle w:val="VerbatimChar"/>
          <w:sz w:val="20"/>
          <w:szCs w:val="20"/>
        </w:rPr>
        <w:t>Total_Flux_kg_per_year</w:t>
      </w:r>
      <w:r w:rsidRPr="007733CA">
        <w:rPr>
          <w:sz w:val="20"/>
          <w:szCs w:val="20"/>
        </w:rPr>
        <w:t xml:space="preserve"> (sum på tværs af alle substanser) - Cmix: </w:t>
      </w:r>
      <w:r w:rsidRPr="007733CA">
        <w:rPr>
          <w:rStyle w:val="VerbatimChar"/>
          <w:sz w:val="20"/>
          <w:szCs w:val="20"/>
        </w:rPr>
        <w:t>Max_Cmix_ug_L</w:t>
      </w:r>
      <w:r w:rsidRPr="007733CA">
        <w:rPr>
          <w:sz w:val="20"/>
          <w:szCs w:val="20"/>
        </w:rPr>
        <w:t xml:space="preserve"> (højeste på tværs af scenarier og substanser) - Exceedance: </w:t>
      </w:r>
      <w:r w:rsidRPr="007733CA">
        <w:rPr>
          <w:rStyle w:val="VerbatimChar"/>
          <w:sz w:val="20"/>
          <w:szCs w:val="20"/>
        </w:rPr>
        <w:t>Max_Exceedance_Ratio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Has_MKK_Exceedance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Failing_Scenarios</w:t>
      </w:r>
      <w:r w:rsidRPr="007733CA">
        <w:rPr>
          <w:sz w:val="20"/>
          <w:szCs w:val="20"/>
        </w:rPr>
        <w:t xml:space="preserve"> - Sites: </w:t>
      </w:r>
      <w:r w:rsidRPr="007733CA">
        <w:rPr>
          <w:rStyle w:val="VerbatimChar"/>
          <w:sz w:val="20"/>
          <w:szCs w:val="20"/>
        </w:rPr>
        <w:t>Site_Count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Site_IDs</w:t>
      </w:r>
      <w:r w:rsidRPr="007733CA">
        <w:rPr>
          <w:sz w:val="20"/>
          <w:szCs w:val="20"/>
        </w:rPr>
        <w:t xml:space="preserve"> - Metadata: </w:t>
      </w:r>
      <w:r w:rsidRPr="007733CA">
        <w:rPr>
          <w:rStyle w:val="VerbatimChar"/>
          <w:sz w:val="20"/>
          <w:szCs w:val="20"/>
        </w:rPr>
        <w:t>Flow_Scenarios</w:t>
      </w:r>
      <w:r w:rsidRPr="007733CA">
        <w:rPr>
          <w:sz w:val="20"/>
          <w:szCs w:val="20"/>
        </w:rPr>
        <w:t xml:space="preserve">, </w:t>
      </w:r>
      <w:r w:rsidRPr="007733CA">
        <w:rPr>
          <w:rStyle w:val="VerbatimChar"/>
          <w:sz w:val="20"/>
          <w:szCs w:val="20"/>
        </w:rPr>
        <w:t>Categories</w:t>
      </w:r>
      <w:r w:rsidRPr="007733CA">
        <w:rPr>
          <w:sz w:val="20"/>
          <w:szCs w:val="20"/>
        </w:rPr>
        <w:t xml:space="preserve"> - </w:t>
      </w:r>
      <w:r w:rsidRPr="007733CA">
        <w:rPr>
          <w:b/>
          <w:bCs/>
          <w:sz w:val="20"/>
          <w:szCs w:val="20"/>
        </w:rPr>
        <w:t>Formål:</w:t>
      </w:r>
      <w:r w:rsidRPr="007733CA">
        <w:rPr>
          <w:sz w:val="20"/>
          <w:szCs w:val="20"/>
        </w:rPr>
        <w:t xml:space="preserve"> Segment-level overview for prioritering</w:t>
      </w:r>
    </w:p>
    <w:p w14:paraId="57ADFA6A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4: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step6_site_mkk_exceedances.csv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site-kombinationer på segmenter med MKK-overskridelser - </w:t>
      </w:r>
      <w:r w:rsidRPr="007733CA">
        <w:rPr>
          <w:b/>
          <w:bCs/>
          <w:sz w:val="20"/>
          <w:szCs w:val="20"/>
          <w:lang w:val="da-DK"/>
        </w:rPr>
        <w:t>Kolonner:</w:t>
      </w:r>
      <w:r w:rsidRPr="007733CA">
        <w:rPr>
          <w:sz w:val="20"/>
          <w:szCs w:val="20"/>
          <w:lang w:val="da-DK"/>
        </w:rPr>
        <w:t xml:space="preserve"> Subset af cmix_results filtreret til </w:t>
      </w:r>
      <w:r w:rsidRPr="007733CA">
        <w:rPr>
          <w:rStyle w:val="VerbatimChar"/>
          <w:sz w:val="20"/>
          <w:szCs w:val="20"/>
          <w:lang w:val="da-DK"/>
        </w:rPr>
        <w:t>Exceedance_Flag == True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Fokuseret liste til manuel review af problematiske sites</w:t>
      </w:r>
    </w:p>
    <w:p w14:paraId="486C91A5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Fil 5:</w:t>
      </w:r>
      <w:r w:rsidRPr="007733CA">
        <w:rPr>
          <w:sz w:val="20"/>
          <w:szCs w:val="20"/>
          <w:lang w:val="da-DK"/>
        </w:rPr>
        <w:t xml:space="preserve"> </w:t>
      </w:r>
      <w:r w:rsidRPr="007733CA">
        <w:rPr>
          <w:rStyle w:val="VerbatimChar"/>
          <w:sz w:val="20"/>
          <w:szCs w:val="20"/>
          <w:lang w:val="da-DK"/>
        </w:rPr>
        <w:t>step6_filtering_audit.csv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Rækker:</w:t>
      </w:r>
      <w:r w:rsidRPr="007733CA">
        <w:rPr>
          <w:sz w:val="20"/>
          <w:szCs w:val="20"/>
          <w:lang w:val="da-DK"/>
        </w:rPr>
        <w:t xml:space="preserve"> [antal] filtrerede kombinationer - </w:t>
      </w:r>
      <w:r w:rsidRPr="007733CA">
        <w:rPr>
          <w:b/>
          <w:bCs/>
          <w:sz w:val="20"/>
          <w:szCs w:val="20"/>
          <w:lang w:val="da-DK"/>
        </w:rPr>
        <w:t>Kolonner:</w:t>
      </w:r>
      <w:r w:rsidRPr="007733CA">
        <w:rPr>
          <w:sz w:val="20"/>
          <w:szCs w:val="20"/>
          <w:lang w:val="da-DK"/>
        </w:rPr>
        <w:t xml:space="preserve"> - Site info: </w:t>
      </w:r>
      <w:r w:rsidRPr="007733CA">
        <w:rPr>
          <w:rStyle w:val="VerbatimChar"/>
          <w:sz w:val="20"/>
          <w:szCs w:val="20"/>
          <w:lang w:val="da-DK"/>
        </w:rPr>
        <w:t>Lokalitet_ID</w:t>
      </w:r>
      <w:r w:rsidRPr="007733CA">
        <w:rPr>
          <w:sz w:val="20"/>
          <w:szCs w:val="20"/>
          <w:lang w:val="da-DK"/>
        </w:rPr>
        <w:t xml:space="preserve">, </w:t>
      </w:r>
      <w:r w:rsidRPr="007733CA">
        <w:rPr>
          <w:rStyle w:val="VerbatimChar"/>
          <w:sz w:val="20"/>
          <w:szCs w:val="20"/>
          <w:lang w:val="da-DK"/>
        </w:rPr>
        <w:t>Lokalitetsnavn</w:t>
      </w:r>
      <w:r w:rsidRPr="007733CA">
        <w:rPr>
          <w:sz w:val="20"/>
          <w:szCs w:val="20"/>
          <w:lang w:val="da-DK"/>
        </w:rPr>
        <w:t xml:space="preserve">, </w:t>
      </w:r>
      <w:r w:rsidRPr="007733CA">
        <w:rPr>
          <w:rStyle w:val="VerbatimChar"/>
          <w:sz w:val="20"/>
          <w:szCs w:val="20"/>
          <w:lang w:val="da-DK"/>
        </w:rPr>
        <w:t>GVFK</w:t>
      </w:r>
      <w:r w:rsidRPr="007733CA">
        <w:rPr>
          <w:sz w:val="20"/>
          <w:szCs w:val="20"/>
          <w:lang w:val="da-DK"/>
        </w:rPr>
        <w:t xml:space="preserve"> - Filter info: </w:t>
      </w:r>
      <w:r w:rsidRPr="007733CA">
        <w:rPr>
          <w:rStyle w:val="VerbatimChar"/>
          <w:sz w:val="20"/>
          <w:szCs w:val="20"/>
          <w:lang w:val="da-DK"/>
        </w:rPr>
        <w:t>Filter_Stage</w:t>
      </w:r>
      <w:r w:rsidRPr="007733CA">
        <w:rPr>
          <w:sz w:val="20"/>
          <w:szCs w:val="20"/>
          <w:lang w:val="da-DK"/>
        </w:rPr>
        <w:t xml:space="preserve">, </w:t>
      </w:r>
      <w:r w:rsidRPr="007733CA">
        <w:rPr>
          <w:rStyle w:val="VerbatimChar"/>
          <w:sz w:val="20"/>
          <w:szCs w:val="20"/>
          <w:lang w:val="da-DK"/>
        </w:rPr>
        <w:t>Filter_Reason</w:t>
      </w:r>
      <w:r w:rsidRPr="007733CA">
        <w:rPr>
          <w:sz w:val="20"/>
          <w:szCs w:val="20"/>
          <w:lang w:val="da-DK"/>
        </w:rPr>
        <w:t xml:space="preserve">, </w:t>
      </w:r>
      <w:r w:rsidRPr="007733CA">
        <w:rPr>
          <w:rStyle w:val="VerbatimChar"/>
          <w:sz w:val="20"/>
          <w:szCs w:val="20"/>
          <w:lang w:val="da-DK"/>
        </w:rPr>
        <w:t>Additional_Info</w:t>
      </w:r>
      <w:r w:rsidRPr="007733CA">
        <w:rPr>
          <w:sz w:val="20"/>
          <w:szCs w:val="20"/>
          <w:lang w:val="da-DK"/>
        </w:rPr>
        <w:t xml:space="preserve"> - Metadata: </w:t>
      </w:r>
      <w:r w:rsidRPr="007733CA">
        <w:rPr>
          <w:rStyle w:val="VerbatimChar"/>
          <w:sz w:val="20"/>
          <w:szCs w:val="20"/>
          <w:lang w:val="da-DK"/>
        </w:rPr>
        <w:t>Qualifying_Category</w:t>
      </w:r>
      <w:r w:rsidRPr="007733CA">
        <w:rPr>
          <w:sz w:val="20"/>
          <w:szCs w:val="20"/>
          <w:lang w:val="da-DK"/>
        </w:rPr>
        <w:t xml:space="preserve">, </w:t>
      </w:r>
      <w:r w:rsidRPr="007733CA">
        <w:rPr>
          <w:rStyle w:val="VerbatimChar"/>
          <w:sz w:val="20"/>
          <w:szCs w:val="20"/>
          <w:lang w:val="da-DK"/>
        </w:rPr>
        <w:t>Nearest_River_ov_id</w:t>
      </w:r>
      <w:r w:rsidRPr="007733CA">
        <w:rPr>
          <w:sz w:val="20"/>
          <w:szCs w:val="20"/>
          <w:lang w:val="da-DK"/>
        </w:rPr>
        <w:t xml:space="preserve">, </w:t>
      </w:r>
      <w:r w:rsidRPr="007733CA">
        <w:rPr>
          <w:rStyle w:val="VerbatimChar"/>
          <w:sz w:val="20"/>
          <w:szCs w:val="20"/>
          <w:lang w:val="da-DK"/>
        </w:rPr>
        <w:t>Distance_to_River_m</w:t>
      </w:r>
      <w:r w:rsidRPr="007733CA">
        <w:rPr>
          <w:sz w:val="20"/>
          <w:szCs w:val="20"/>
          <w:lang w:val="da-DK"/>
        </w:rPr>
        <w:t xml:space="preserve"> - </w:t>
      </w:r>
      <w:r w:rsidRPr="007733CA">
        <w:rPr>
          <w:b/>
          <w:bCs/>
          <w:sz w:val="20"/>
          <w:szCs w:val="20"/>
          <w:lang w:val="da-DK"/>
        </w:rPr>
        <w:t>Formål:</w:t>
      </w:r>
      <w:r w:rsidRPr="007733CA">
        <w:rPr>
          <w:sz w:val="20"/>
          <w:szCs w:val="20"/>
          <w:lang w:val="da-DK"/>
        </w:rPr>
        <w:t xml:space="preserve"> Komplet audit trail for alle filtrerede sites</w:t>
      </w:r>
    </w:p>
    <w:p w14:paraId="081C3851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b/>
          <w:bCs/>
          <w:sz w:val="20"/>
          <w:szCs w:val="20"/>
        </w:rPr>
        <w:t>Visualiseringer:</w:t>
      </w:r>
    </w:p>
    <w:p w14:paraId="3DA938F1" w14:textId="77777777" w:rsidR="007733CA" w:rsidRPr="007733CA" w:rsidRDefault="007733CA" w:rsidP="007733CA">
      <w:pPr>
        <w:pStyle w:val="BodyText"/>
        <w:rPr>
          <w:sz w:val="20"/>
          <w:szCs w:val="20"/>
        </w:rPr>
      </w:pPr>
      <w:r w:rsidRPr="007733CA">
        <w:rPr>
          <w:sz w:val="20"/>
          <w:szCs w:val="20"/>
        </w:rPr>
        <w:lastRenderedPageBreak/>
        <w:t xml:space="preserve">Automatisk genererede plots (via </w:t>
      </w:r>
      <w:r w:rsidRPr="007733CA">
        <w:rPr>
          <w:rStyle w:val="VerbatimChar"/>
          <w:sz w:val="20"/>
          <w:szCs w:val="20"/>
        </w:rPr>
        <w:t>step6_visualizations.py</w:t>
      </w:r>
      <w:r w:rsidRPr="007733CA">
        <w:rPr>
          <w:sz w:val="20"/>
          <w:szCs w:val="20"/>
        </w:rPr>
        <w:t>): - Flux distribution per kategori - Cmix vs MKK scatter plots - Flow scenario comparison - Infiltration distribution histograms - Exceedance heatmaps per GVFK</w:t>
      </w:r>
    </w:p>
    <w:p w14:paraId="1FFA5443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b/>
          <w:bCs/>
          <w:sz w:val="20"/>
          <w:szCs w:val="20"/>
          <w:lang w:val="da-DK"/>
        </w:rPr>
        <w:t>Sammenhæng med Hovedrapport:</w:t>
      </w:r>
    </w:p>
    <w:p w14:paraId="617F5898" w14:textId="77777777" w:rsidR="007733CA" w:rsidRPr="007733CA" w:rsidRDefault="007733CA" w:rsidP="007733CA">
      <w:pPr>
        <w:pStyle w:val="BodyText"/>
        <w:rPr>
          <w:sz w:val="20"/>
          <w:szCs w:val="20"/>
          <w:lang w:val="da-DK"/>
        </w:rPr>
      </w:pPr>
      <w:r w:rsidRPr="007733CA">
        <w:rPr>
          <w:sz w:val="20"/>
          <w:szCs w:val="20"/>
          <w:lang w:val="da-DK"/>
        </w:rPr>
        <w:t>Trin 6 output danner grundlag for: - Prioritering af indsatsområder - Kvantitativ risikovurdering - Compliance-rapportering ift. vandrammedirektivet - Grundlag for afbødende tiltag (remediation prioritization)</w:t>
      </w:r>
    </w:p>
    <w:p w14:paraId="6D769948" w14:textId="77777777" w:rsidR="007733CA" w:rsidRPr="007733CA" w:rsidRDefault="00000000" w:rsidP="007733CA">
      <w:pPr>
        <w:rPr>
          <w:sz w:val="20"/>
          <w:szCs w:val="20"/>
        </w:rPr>
      </w:pPr>
      <w:r>
        <w:rPr>
          <w:sz w:val="20"/>
          <w:szCs w:val="20"/>
        </w:rPr>
        <w:pict w14:anchorId="2F659EA2">
          <v:rect id="_x0000_i1240" style="width:0;height:1.5pt" o:hralign="center" o:hrstd="t" o:hr="t"/>
        </w:pict>
      </w:r>
    </w:p>
    <w:bookmarkEnd w:id="0"/>
    <w:bookmarkEnd w:id="8"/>
    <w:bookmarkEnd w:id="63"/>
    <w:bookmarkEnd w:id="73"/>
    <w:p w14:paraId="24ACAC09" w14:textId="77777777" w:rsidR="0097654B" w:rsidRPr="007733CA" w:rsidRDefault="0097654B" w:rsidP="00E72CBB">
      <w:pPr>
        <w:pStyle w:val="Heading1"/>
        <w:rPr>
          <w:sz w:val="20"/>
          <w:szCs w:val="20"/>
        </w:rPr>
      </w:pPr>
    </w:p>
    <w:sectPr w:rsidR="0097654B" w:rsidRPr="007733CA" w:rsidSect="00E35FEC">
      <w:headerReference w:type="default" r:id="rId16"/>
      <w:footerReference w:type="default" r:id="rId17"/>
      <w:headerReference w:type="first" r:id="rId18"/>
      <w:footerReference w:type="first" r:id="rId19"/>
      <w:pgSz w:w="11906" w:h="16838" w:code="9"/>
      <w:pgMar w:top="2211" w:right="3119" w:bottom="2835" w:left="1418" w:header="567" w:footer="624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2" w:author="Oliver Brincks Lund" w:date="2026-02-02T13:35:00Z" w:initials="OL">
    <w:p w14:paraId="6FC4BAF5" w14:textId="77777777" w:rsidR="00C72D61" w:rsidRDefault="00C72D61" w:rsidP="00C72D61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Gentagelse af tidligere nævnte ting siden før eller to sider før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FC4BAF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E9598BB" w16cex:dateUtc="2026-02-02T12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FC4BAF5" w16cid:durableId="2E9598B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E3877" w14:textId="77777777" w:rsidR="00B069E2" w:rsidRDefault="00B069E2" w:rsidP="009E4B94">
      <w:r>
        <w:separator/>
      </w:r>
    </w:p>
  </w:endnote>
  <w:endnote w:type="continuationSeparator" w:id="0">
    <w:p w14:paraId="16808248" w14:textId="77777777" w:rsidR="00B069E2" w:rsidRDefault="00B069E2" w:rsidP="009E4B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104E2" w14:textId="77777777" w:rsidR="00E35FEC" w:rsidRPr="00B27B05" w:rsidRDefault="00000000" w:rsidP="00E35FEC">
    <w:pPr>
      <w:pStyle w:val="FooterRight"/>
    </w:pPr>
    <w:sdt>
      <w:sdtPr>
        <w:alias w:val="Side"/>
        <w:tag w:val="{&quot;templafy&quot;:{&quot;binding&quot;:&quot;Translations.Page&quot;,&quot;type&quot;:&quot;text&quot;}}"/>
        <w:id w:val="-332612476"/>
        <w:showingPlcHdr/>
      </w:sdtPr>
      <w:sdtContent>
        <w:r w:rsidR="00E35FEC" w:rsidRPr="00B27B05">
          <w:t>Side</w:t>
        </w:r>
      </w:sdtContent>
    </w:sdt>
    <w:r w:rsidR="00E35FEC" w:rsidRPr="00B27B05">
      <w:t xml:space="preserve"> </w:t>
    </w:r>
    <w:r w:rsidR="00E35FEC" w:rsidRPr="00B27B05">
      <w:fldChar w:fldCharType="begin"/>
    </w:r>
    <w:r w:rsidR="00E35FEC" w:rsidRPr="00B27B05">
      <w:instrText xml:space="preserve"> PAGE  </w:instrText>
    </w:r>
    <w:r w:rsidR="00E35FEC" w:rsidRPr="00B27B05">
      <w:fldChar w:fldCharType="separate"/>
    </w:r>
    <w:r w:rsidR="00E35FEC">
      <w:t>2</w:t>
    </w:r>
    <w:r w:rsidR="00E35FEC" w:rsidRPr="00B27B05">
      <w:fldChar w:fldCharType="end"/>
    </w:r>
    <w:r w:rsidR="00E35FEC" w:rsidRPr="00B27B05">
      <w:t xml:space="preserve"> </w:t>
    </w:r>
    <w:sdt>
      <w:sdtPr>
        <w:alias w:val="of"/>
        <w:tag w:val="{&quot;templafy&quot;:{&quot;type&quot;:&quot;text&quot;,&quot;binding&quot;:&quot;Translations.of&quot;}}"/>
        <w:id w:val="2121178925"/>
      </w:sdtPr>
      <w:sdtContent>
        <w:proofErr w:type="spellStart"/>
        <w:r w:rsidR="00E35FEC" w:rsidRPr="00B27B05">
          <w:t>af</w:t>
        </w:r>
        <w:proofErr w:type="spellEnd"/>
      </w:sdtContent>
    </w:sdt>
    <w:r w:rsidR="00E35FEC" w:rsidRPr="00B27B05">
      <w:t xml:space="preserve"> </w:t>
    </w:r>
    <w:r w:rsidR="00E35FEC">
      <w:fldChar w:fldCharType="begin"/>
    </w:r>
    <w:r w:rsidR="00E35FEC">
      <w:instrText xml:space="preserve"> NUMPAGES </w:instrText>
    </w:r>
    <w:r w:rsidR="00E35FEC">
      <w:fldChar w:fldCharType="separate"/>
    </w:r>
    <w:r w:rsidR="00E35FEC">
      <w:t>2</w:t>
    </w:r>
    <w:r w:rsidR="00E35FEC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Layout w:type="fixed"/>
      <w:tblLook w:val="01E0" w:firstRow="1" w:lastRow="1" w:firstColumn="1" w:lastColumn="1" w:noHBand="0" w:noVBand="0"/>
    </w:tblPr>
    <w:tblGrid>
      <w:gridCol w:w="2552"/>
      <w:gridCol w:w="2268"/>
      <w:gridCol w:w="1814"/>
      <w:gridCol w:w="3289"/>
    </w:tblGrid>
    <w:tr w:rsidR="00A81662" w14:paraId="2893E9A0" w14:textId="77777777" w:rsidTr="00191702">
      <w:trPr>
        <w:trHeight w:val="981"/>
      </w:trPr>
      <w:tc>
        <w:tcPr>
          <w:tcW w:w="2552" w:type="dxa"/>
        </w:tcPr>
        <w:p w14:paraId="4D7D3A96" w14:textId="77777777" w:rsidR="00A81662" w:rsidRPr="00CC699C" w:rsidRDefault="00A81662" w:rsidP="00A81662">
          <w:pPr>
            <w:pStyle w:val="Template-AdresseVenstrestillet"/>
            <w:rPr>
              <w:b/>
              <w:bCs/>
            </w:rPr>
          </w:pPr>
          <w:r w:rsidRPr="00CC699C">
            <w:rPr>
              <w:b/>
              <w:bCs/>
            </w:rPr>
            <w:t>DTU</w:t>
          </w:r>
          <w:r>
            <w:rPr>
              <w:b/>
              <w:bCs/>
            </w:rPr>
            <w:t xml:space="preserve"> Kortnavn</w:t>
          </w:r>
        </w:p>
        <w:p w14:paraId="583D5A91" w14:textId="77777777" w:rsidR="00A81662" w:rsidRPr="006E69C5" w:rsidRDefault="00A81662" w:rsidP="00A81662">
          <w:pPr>
            <w:pStyle w:val="Template-AdresseVenstrestillet"/>
          </w:pPr>
          <w:r>
            <w:t>Institut for …</w:t>
          </w:r>
        </w:p>
      </w:tc>
      <w:tc>
        <w:tcPr>
          <w:tcW w:w="2268" w:type="dxa"/>
        </w:tcPr>
        <w:p w14:paraId="44C850DB" w14:textId="77777777" w:rsidR="00A81662" w:rsidRDefault="00A81662" w:rsidP="00A81662">
          <w:pPr>
            <w:pStyle w:val="Template-AdresseVenstrestillet"/>
          </w:pPr>
          <w:r>
            <w:t>Anker Engelunds Vej 101</w:t>
          </w:r>
        </w:p>
        <w:p w14:paraId="53D2B5C7" w14:textId="77777777" w:rsidR="00A81662" w:rsidRDefault="00A81662" w:rsidP="00A81662">
          <w:pPr>
            <w:pStyle w:val="Template-AdresseVenstrestillet"/>
          </w:pPr>
          <w:r>
            <w:t>Bygning 101</w:t>
          </w:r>
        </w:p>
        <w:p w14:paraId="5594736D" w14:textId="77777777" w:rsidR="00A81662" w:rsidRDefault="00A81662" w:rsidP="00A81662">
          <w:pPr>
            <w:pStyle w:val="Template-AdresseVenstrestillet"/>
          </w:pPr>
          <w:r>
            <w:t>2800 Kongens Lyngby</w:t>
          </w:r>
        </w:p>
        <w:p w14:paraId="3B1CF829" w14:textId="77777777" w:rsidR="00A81662" w:rsidRPr="006E69C5" w:rsidRDefault="00A81662" w:rsidP="00A81662">
          <w:pPr>
            <w:pStyle w:val="Template-AdresseVenstrestillet"/>
          </w:pPr>
        </w:p>
      </w:tc>
      <w:tc>
        <w:tcPr>
          <w:tcW w:w="1814" w:type="dxa"/>
        </w:tcPr>
        <w:p w14:paraId="61691562" w14:textId="77777777" w:rsidR="00A81662" w:rsidRDefault="00A81662" w:rsidP="00A81662">
          <w:pPr>
            <w:pStyle w:val="Template-AdresseHjrestillet"/>
          </w:pPr>
          <w:r>
            <w:t>Tel. 45 25 25 25</w:t>
          </w:r>
        </w:p>
        <w:p w14:paraId="17663E4D" w14:textId="77777777" w:rsidR="00A81662" w:rsidRPr="00472E46" w:rsidRDefault="00A81662" w:rsidP="00A81662">
          <w:pPr>
            <w:pStyle w:val="Template-AdresseHjrestillet"/>
            <w:rPr>
              <w:lang w:val="en-US"/>
            </w:rPr>
          </w:pPr>
        </w:p>
      </w:tc>
      <w:tc>
        <w:tcPr>
          <w:tcW w:w="3289" w:type="dxa"/>
        </w:tcPr>
        <w:p w14:paraId="4870C073" w14:textId="77777777" w:rsidR="00A81662" w:rsidRPr="0055679E" w:rsidRDefault="00A81662" w:rsidP="00A81662">
          <w:pPr>
            <w:pStyle w:val="Template-AdresseHjrestillet"/>
          </w:pPr>
          <w:r>
            <w:t>www.dtu.dk</w:t>
          </w:r>
        </w:p>
      </w:tc>
    </w:tr>
  </w:tbl>
  <w:p w14:paraId="4D765D8A" w14:textId="77777777" w:rsidR="009E4B94" w:rsidRPr="00094ABD" w:rsidRDefault="00191702" w:rsidP="00432D6E">
    <w:pPr>
      <w:pStyle w:val="Footer"/>
      <w:spacing w:line="6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7C2CAD7" wp14:editId="56EC4DF4">
              <wp:simplePos x="0" y="0"/>
              <wp:positionH relativeFrom="page">
                <wp:posOffset>208915</wp:posOffset>
              </wp:positionH>
              <wp:positionV relativeFrom="margin">
                <wp:align>bottom</wp:align>
              </wp:positionV>
              <wp:extent cx="223200" cy="1533600"/>
              <wp:effectExtent l="0" t="0" r="5715" b="9525"/>
              <wp:wrapNone/>
              <wp:docPr id="6" name="CV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3200" cy="1533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B3B887" w14:textId="77777777" w:rsidR="009E19FF" w:rsidRDefault="00000000" w:rsidP="009E19FF">
                          <w:pPr>
                            <w:pStyle w:val="Template-CVR"/>
                            <w:rPr>
                              <w:szCs w:val="12"/>
                              <w:lang w:val="en-US"/>
                            </w:rPr>
                          </w:pPr>
                          <w:sdt>
                            <w:sdtPr>
                              <w:alias w:val="CVR"/>
                              <w:tag w:val="{&quot;templafy&quot;:{&quot;type&quot;:&quot;text&quot;,&quot;binding&quot;:&quot;Translations.CVR&quot;,&quot;visibility&quot;:{&quot;action&quot;:&quot;hide&quot;,&quot;compareValue&quot;:&quot;&quot;,&quot;operator&quot;:&quot;equals&quot;,&quot;binding&quot;:&quot;UserProfile.Offices.Cvr&quot;}}}"/>
                              <w:id w:val="-1995555206"/>
                            </w:sdtPr>
                            <w:sdtContent>
                              <w:r w:rsidR="009E19FF">
                                <w:rPr>
                                  <w:lang w:val="en-US"/>
                                </w:rPr>
                                <w:t>CVR-nr.</w:t>
                              </w:r>
                            </w:sdtContent>
                          </w:sdt>
                          <w:r w:rsidR="009E19FF">
                            <w:rPr>
                              <w:lang w:val="en-US"/>
                            </w:rPr>
                            <w:t xml:space="preserve"> </w:t>
                          </w:r>
                          <w:sdt>
                            <w:sdtPr>
                              <w:alias w:val="Cvr"/>
                              <w:tag w:val="{&quot;templafy&quot;:{&quot;type&quot;:&quot;text&quot;,&quot;binding&quot;:&quot;UserProfile.Offices.Cvr&quot;,&quot;visibility&quot;:{&quot;action&quot;:&quot;hide&quot;,&quot;compareValue&quot;:&quot;&quot;,&quot;operator&quot;:&quot;equals&quot;}}}"/>
                              <w:id w:val="-1695381377"/>
                            </w:sdtPr>
                            <w:sdtContent>
                              <w:r w:rsidR="009E19FF">
                                <w:rPr>
                                  <w:lang w:val="en-US"/>
                                </w:rPr>
                                <w:t>DK 30 06 09 46</w:t>
                              </w:r>
                            </w:sdtContent>
                          </w:sdt>
                          <w:r w:rsidR="009E19FF">
                            <w:rPr>
                              <w:lang w:val="en-US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7C2CAD7" id="_x0000_t202" coordsize="21600,21600" o:spt="202" path="m,l,21600r21600,l21600,xe">
              <v:stroke joinstyle="miter"/>
              <v:path gradientshapeok="t" o:connecttype="rect"/>
            </v:shapetype>
            <v:shape id="CVR" o:spid="_x0000_s1027" type="#_x0000_t202" style="position:absolute;margin-left:16.45pt;margin-top:0;width:17.55pt;height:120.7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" filled="f" stroked="f">
              <v:textbox style="layout-flow:vertical;mso-layout-flow-alt:bottom-to-top" inset="0,0,0,0">
                <w:txbxContent>
                  <w:p w14:paraId="23B3B887" w14:textId="77777777" w:rsidR="009E19FF" w:rsidRDefault="00000000" w:rsidP="009E19FF">
                    <w:pPr>
                      <w:pStyle w:val="Template-CVR"/>
                      <w:rPr>
                        <w:szCs w:val="12"/>
                        <w:lang w:val="en-US"/>
                      </w:rPr>
                    </w:pPr>
                    <w:sdt>
                      <w:sdtPr>
                        <w:alias w:val="CVR"/>
                        <w:tag w:val="{&quot;templafy&quot;:{&quot;type&quot;:&quot;text&quot;,&quot;binding&quot;:&quot;Translations.CVR&quot;,&quot;visibility&quot;:{&quot;action&quot;:&quot;hide&quot;,&quot;compareValue&quot;:&quot;&quot;,&quot;operator&quot;:&quot;equals&quot;,&quot;binding&quot;:&quot;UserProfile.Offices.Cvr&quot;}}}"/>
                        <w:id w:val="-1995555206"/>
                      </w:sdtPr>
                      <w:sdtContent>
                        <w:r w:rsidR="009E19FF">
                          <w:rPr>
                            <w:lang w:val="en-US"/>
                          </w:rPr>
                          <w:t>CVR-nr.</w:t>
                        </w:r>
                      </w:sdtContent>
                    </w:sdt>
                    <w:r w:rsidR="009E19FF">
                      <w:rPr>
                        <w:lang w:val="en-US"/>
                      </w:rPr>
                      <w:t xml:space="preserve"> </w:t>
                    </w:r>
                    <w:sdt>
                      <w:sdtPr>
                        <w:alias w:val="Cvr"/>
                        <w:tag w:val="{&quot;templafy&quot;:{&quot;type&quot;:&quot;text&quot;,&quot;binding&quot;:&quot;UserProfile.Offices.Cvr&quot;,&quot;visibility&quot;:{&quot;action&quot;:&quot;hide&quot;,&quot;compareValue&quot;:&quot;&quot;,&quot;operator&quot;:&quot;equals&quot;}}}"/>
                        <w:id w:val="-1695381377"/>
                      </w:sdtPr>
                      <w:sdtContent>
                        <w:r w:rsidR="009E19FF">
                          <w:rPr>
                            <w:lang w:val="en-US"/>
                          </w:rPr>
                          <w:t>DK 30 06 09 46</w:t>
                        </w:r>
                      </w:sdtContent>
                    </w:sdt>
                    <w:r w:rsidR="009E19FF">
                      <w:rPr>
                        <w:lang w:val="en-US"/>
                      </w:rPr>
                      <w:t xml:space="preserve"> 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58DBF" w14:textId="77777777" w:rsidR="00B069E2" w:rsidRDefault="00B069E2" w:rsidP="009E4B94">
      <w:r>
        <w:separator/>
      </w:r>
    </w:p>
  </w:footnote>
  <w:footnote w:type="continuationSeparator" w:id="0">
    <w:p w14:paraId="19A13726" w14:textId="77777777" w:rsidR="00B069E2" w:rsidRDefault="00B069E2" w:rsidP="009E4B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856EC" w14:textId="77777777" w:rsidR="003163BC" w:rsidRDefault="00A81662" w:rsidP="003163BC">
    <w:pPr>
      <w:pStyle w:val="Header"/>
    </w:pPr>
    <w:r>
      <w:rPr>
        <w:noProof/>
      </w:rPr>
      <w:drawing>
        <wp:anchor distT="0" distB="0" distL="0" distR="0" simplePos="0" relativeHeight="251671552" behindDoc="0" locked="0" layoutInCell="1" allowOverlap="1" wp14:anchorId="7878E635" wp14:editId="5124884C">
          <wp:simplePos x="0" y="0"/>
          <wp:positionH relativeFrom="page">
            <wp:posOffset>882015</wp:posOffset>
          </wp:positionH>
          <wp:positionV relativeFrom="page">
            <wp:posOffset>431800</wp:posOffset>
          </wp:positionV>
          <wp:extent cx="435600" cy="630000"/>
          <wp:effectExtent l="0" t="0" r="3175" b="0"/>
          <wp:wrapNone/>
          <wp:docPr id="79042953" name="Picture 7904295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3783609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435600" cy="63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AB726D" w14:textId="77777777" w:rsidR="003163BC" w:rsidRDefault="003163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8DADFF" wp14:editId="3358AFB5">
              <wp:simplePos x="0" y="0"/>
              <wp:positionH relativeFrom="page">
                <wp:posOffset>0</wp:posOffset>
              </wp:positionH>
              <wp:positionV relativeFrom="page">
                <wp:posOffset>609600</wp:posOffset>
              </wp:positionV>
              <wp:extent cx="7559675" cy="359410"/>
              <wp:effectExtent l="0" t="0" r="3175" b="2540"/>
              <wp:wrapNone/>
              <wp:docPr id="4" name="Confidentiality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9675" cy="3594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color w:val="000000" w:themeColor="text1"/>
                              <w:sz w:val="26"/>
                              <w:szCs w:val="26"/>
                            </w:rPr>
                            <w:alias w:val="Klassifikation"/>
                            <w:tag w:val="Klassifikation"/>
                            <w:id w:val="-1526555843"/>
                            <w15:color w:val="003300"/>
                            <w:comboBox>
                              <w:listItem w:displayText="Vælg klassifikation i sidehovedet" w:value="Vælg klassifikation i sidehovedet"/>
                              <w:listItem w:displayText="  " w:value="   "/>
                              <w:listItem w:displayText="FORTROLIG" w:value="FORTROLIG"/>
                              <w:listItem w:displayText="HEMMELIG" w:value="HEMMELIG"/>
                              <w:listItem w:displayText="INTERN" w:value="INTERN"/>
                              <w:listItem w:displayText="UDKAST" w:value="UDKAST"/>
                            </w:comboBox>
                          </w:sdtPr>
                          <w:sdtContent>
                            <w:p w14:paraId="42777E27" w14:textId="77777777" w:rsidR="00A81662" w:rsidRPr="00A81662" w:rsidRDefault="00A81662" w:rsidP="00A81662">
                              <w:pPr>
                                <w:jc w:val="center"/>
                                <w:rPr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A81662">
                                <w:rPr>
                                  <w:color w:val="000000" w:themeColor="text1"/>
                                  <w:sz w:val="26"/>
                                  <w:szCs w:val="26"/>
                                </w:rPr>
                                <w:t>Vælg klassifikation i sidehovedet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18DADFF" id="_x0000_t202" coordsize="21600,21600" o:spt="202" path="m,l,21600r21600,l21600,xe">
              <v:stroke joinstyle="miter"/>
              <v:path gradientshapeok="t" o:connecttype="rect"/>
            </v:shapetype>
            <v:shape id="Confidentiality" o:spid="_x0000_s1026" type="#_x0000_t202" style="position:absolute;margin-left:0;margin-top:48pt;width:595.25pt;height:28.3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" filled="f" fillcolor="white [3201]" stroked="f" strokeweight=".5pt">
              <v:textbox inset="0,0,0,0">
                <w:txbxContent>
                  <w:sdt>
                    <w:sdtPr>
                      <w:rPr>
                        <w:color w:val="000000" w:themeColor="text1"/>
                        <w:sz w:val="26"/>
                        <w:szCs w:val="26"/>
                      </w:rPr>
                      <w:alias w:val="Klassifikation"/>
                      <w:tag w:val="Klassifikation"/>
                      <w:id w:val="-1526555843"/>
                      <w15:color w:val="003300"/>
                      <w:comboBox>
                        <w:listItem w:displayText="Vælg klassifikation i sidehovedet" w:value="Vælg klassifikation i sidehovedet"/>
                        <w:listItem w:displayText="  " w:value="   "/>
                        <w:listItem w:displayText="FORTROLIG" w:value="FORTROLIG"/>
                        <w:listItem w:displayText="HEMMELIG" w:value="HEMMELIG"/>
                        <w:listItem w:displayText="INTERN" w:value="INTERN"/>
                        <w:listItem w:displayText="UDKAST" w:value="UDKAST"/>
                      </w:comboBox>
                    </w:sdtPr>
                    <w:sdtContent>
                      <w:p w14:paraId="42777E27" w14:textId="77777777" w:rsidR="00A81662" w:rsidRPr="00A81662" w:rsidRDefault="00A81662" w:rsidP="00A81662">
                        <w:pPr>
                          <w:jc w:val="center"/>
                          <w:rPr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A81662">
                          <w:rPr>
                            <w:color w:val="000000" w:themeColor="text1"/>
                            <w:sz w:val="26"/>
                            <w:szCs w:val="26"/>
                          </w:rPr>
                          <w:t>Vælg klassifikation i sidehovedet</w:t>
                        </w:r>
                      </w:p>
                    </w:sdtContent>
                  </w:sdt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A1B36" w14:textId="77777777" w:rsidR="0009128C" w:rsidRDefault="00A81662" w:rsidP="00DD1936">
    <w:pPr>
      <w:pStyle w:val="Header"/>
    </w:pPr>
    <w:r>
      <w:rPr>
        <w:noProof/>
      </w:rPr>
      <w:drawing>
        <wp:anchor distT="0" distB="0" distL="0" distR="0" simplePos="0" relativeHeight="251669504" behindDoc="0" locked="0" layoutInCell="1" allowOverlap="1" wp14:anchorId="6C5982B4" wp14:editId="40F81177">
          <wp:simplePos x="0" y="0"/>
          <wp:positionH relativeFrom="page">
            <wp:posOffset>882015</wp:posOffset>
          </wp:positionH>
          <wp:positionV relativeFrom="page">
            <wp:posOffset>431800</wp:posOffset>
          </wp:positionV>
          <wp:extent cx="435600" cy="630000"/>
          <wp:effectExtent l="0" t="0" r="3175" b="0"/>
          <wp:wrapNone/>
          <wp:docPr id="343783609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3783609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435600" cy="63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92C818" w14:textId="77777777" w:rsidR="008F4D20" w:rsidRDefault="008F4D20" w:rsidP="00DD19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623E5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F83A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B6C66B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CD457C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86E9E7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B02305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E6234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268648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4D2024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0000A990"/>
    <w:multiLevelType w:val="multilevel"/>
    <w:tmpl w:val="3FAAE73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00A991"/>
    <w:multiLevelType w:val="multilevel"/>
    <w:tmpl w:val="BAC6D45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0A99411"/>
    <w:multiLevelType w:val="multilevel"/>
    <w:tmpl w:val="A8A8E0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00A99416"/>
    <w:multiLevelType w:val="multilevel"/>
    <w:tmpl w:val="63F8A308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E300514"/>
    <w:multiLevelType w:val="hybridMultilevel"/>
    <w:tmpl w:val="2E34FA92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3704C3"/>
    <w:multiLevelType w:val="hybridMultilevel"/>
    <w:tmpl w:val="50B823C2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E85ADB"/>
    <w:multiLevelType w:val="hybridMultilevel"/>
    <w:tmpl w:val="9636FC60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FA0116"/>
    <w:multiLevelType w:val="hybridMultilevel"/>
    <w:tmpl w:val="92B6F798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E248C5"/>
    <w:multiLevelType w:val="hybridMultilevel"/>
    <w:tmpl w:val="C5AA948A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D5B76"/>
    <w:multiLevelType w:val="hybridMultilevel"/>
    <w:tmpl w:val="0680C390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AC0F82"/>
    <w:multiLevelType w:val="hybridMultilevel"/>
    <w:tmpl w:val="36E681C4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377468"/>
    <w:multiLevelType w:val="hybridMultilevel"/>
    <w:tmpl w:val="19563C44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583433"/>
    <w:multiLevelType w:val="hybridMultilevel"/>
    <w:tmpl w:val="AFE44814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0B47BD"/>
    <w:multiLevelType w:val="hybridMultilevel"/>
    <w:tmpl w:val="9EB877CE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D83038"/>
    <w:multiLevelType w:val="hybridMultilevel"/>
    <w:tmpl w:val="2C006CC4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CF2542"/>
    <w:multiLevelType w:val="hybridMultilevel"/>
    <w:tmpl w:val="1EAE7264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3300C3"/>
    <w:multiLevelType w:val="hybridMultilevel"/>
    <w:tmpl w:val="D9F665E0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1F51DD"/>
    <w:multiLevelType w:val="hybridMultilevel"/>
    <w:tmpl w:val="C44C3222"/>
    <w:lvl w:ilvl="0" w:tplc="C4BA9AF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20588C"/>
    <w:multiLevelType w:val="multilevel"/>
    <w:tmpl w:val="6FB043B0"/>
    <w:lvl w:ilvl="0">
      <w:start w:val="1"/>
      <w:numFmt w:val="decimal"/>
      <w:pStyle w:val="ListNumber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4" w:hanging="62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5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536"/>
        </w:tabs>
        <w:ind w:left="2722" w:hanging="9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92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7577"/>
        </w:tabs>
        <w:ind w:left="3119" w:hanging="136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89" w:hanging="1531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59" w:hanging="170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86" w:hanging="1928"/>
      </w:pPr>
      <w:rPr>
        <w:rFonts w:hint="default"/>
      </w:rPr>
    </w:lvl>
  </w:abstractNum>
  <w:abstractNum w:abstractNumId="28" w15:restartNumberingAfterBreak="0">
    <w:nsid w:val="7FB354B8"/>
    <w:multiLevelType w:val="multilevel"/>
    <w:tmpl w:val="372283E4"/>
    <w:lvl w:ilvl="0">
      <w:start w:val="1"/>
      <w:numFmt w:val="bullet"/>
      <w:pStyle w:val="ListBullet"/>
      <w:lvlText w:val=""/>
      <w:lvlJc w:val="left"/>
      <w:pPr>
        <w:ind w:left="284" w:hanging="284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Jc w:val="left"/>
      <w:pPr>
        <w:ind w:left="568" w:hanging="284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852" w:hanging="284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1420" w:hanging="284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1704" w:hanging="284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1988" w:hanging="284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272" w:hanging="284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2556" w:hanging="284"/>
      </w:pPr>
      <w:rPr>
        <w:rFonts w:ascii="Symbol" w:hAnsi="Symbol" w:hint="default"/>
        <w:color w:val="auto"/>
      </w:rPr>
    </w:lvl>
  </w:abstractNum>
  <w:num w:numId="1" w16cid:durableId="1826967360">
    <w:abstractNumId w:val="28"/>
  </w:num>
  <w:num w:numId="2" w16cid:durableId="996808997">
    <w:abstractNumId w:val="7"/>
  </w:num>
  <w:num w:numId="3" w16cid:durableId="1206719555">
    <w:abstractNumId w:val="6"/>
  </w:num>
  <w:num w:numId="4" w16cid:durableId="1798404547">
    <w:abstractNumId w:val="5"/>
  </w:num>
  <w:num w:numId="5" w16cid:durableId="541330774">
    <w:abstractNumId w:val="4"/>
  </w:num>
  <w:num w:numId="6" w16cid:durableId="46955582">
    <w:abstractNumId w:val="27"/>
  </w:num>
  <w:num w:numId="7" w16cid:durableId="826439831">
    <w:abstractNumId w:val="3"/>
  </w:num>
  <w:num w:numId="8" w16cid:durableId="821502852">
    <w:abstractNumId w:val="2"/>
  </w:num>
  <w:num w:numId="9" w16cid:durableId="2041740502">
    <w:abstractNumId w:val="1"/>
  </w:num>
  <w:num w:numId="10" w16cid:durableId="532963554">
    <w:abstractNumId w:val="0"/>
  </w:num>
  <w:num w:numId="11" w16cid:durableId="964695219">
    <w:abstractNumId w:val="8"/>
  </w:num>
  <w:num w:numId="12" w16cid:durableId="359161999">
    <w:abstractNumId w:val="27"/>
    <w:lvlOverride w:ilvl="0">
      <w:lvl w:ilvl="0">
        <w:start w:val="1"/>
        <w:numFmt w:val="decimal"/>
        <w:pStyle w:val="ListNumber"/>
        <w:lvlText w:val="%1."/>
        <w:lvlJc w:val="left"/>
        <w:pPr>
          <w:ind w:left="340" w:hanging="34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964" w:hanging="62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588" w:hanging="62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381" w:hanging="793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552" w:hanging="96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665" w:hanging="1077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892" w:hanging="130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119" w:hanging="1531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345" w:hanging="1757"/>
        </w:pPr>
        <w:rPr>
          <w:rFonts w:hint="default"/>
        </w:rPr>
      </w:lvl>
    </w:lvlOverride>
  </w:num>
  <w:num w:numId="13" w16cid:durableId="840781816">
    <w:abstractNumId w:val="9"/>
  </w:num>
  <w:num w:numId="14" w16cid:durableId="12870799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82523568">
    <w:abstractNumId w:val="10"/>
  </w:num>
  <w:num w:numId="16" w16cid:durableId="402022279">
    <w:abstractNumId w:val="12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7" w16cid:durableId="105705055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1446890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14406970">
    <w:abstractNumId w:val="16"/>
  </w:num>
  <w:num w:numId="20" w16cid:durableId="595289957">
    <w:abstractNumId w:val="23"/>
  </w:num>
  <w:num w:numId="21" w16cid:durableId="1446852013">
    <w:abstractNumId w:val="26"/>
  </w:num>
  <w:num w:numId="22" w16cid:durableId="771241227">
    <w:abstractNumId w:val="13"/>
  </w:num>
  <w:num w:numId="23" w16cid:durableId="1251155547">
    <w:abstractNumId w:val="14"/>
  </w:num>
  <w:num w:numId="24" w16cid:durableId="945844415">
    <w:abstractNumId w:val="15"/>
  </w:num>
  <w:num w:numId="25" w16cid:durableId="399720453">
    <w:abstractNumId w:val="18"/>
  </w:num>
  <w:num w:numId="26" w16cid:durableId="1215850000">
    <w:abstractNumId w:val="17"/>
  </w:num>
  <w:num w:numId="27" w16cid:durableId="1463158566">
    <w:abstractNumId w:val="22"/>
  </w:num>
  <w:num w:numId="28" w16cid:durableId="1903326961">
    <w:abstractNumId w:val="20"/>
  </w:num>
  <w:num w:numId="29" w16cid:durableId="1066801099">
    <w:abstractNumId w:val="25"/>
  </w:num>
  <w:num w:numId="30" w16cid:durableId="1367178026">
    <w:abstractNumId w:val="21"/>
  </w:num>
  <w:num w:numId="31" w16cid:durableId="1591232278">
    <w:abstractNumId w:val="19"/>
  </w:num>
  <w:num w:numId="32" w16cid:durableId="1504316041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liver Brincks Lund">
    <w15:presenceInfo w15:providerId="AD" w15:userId="S::olblu@dtu.dk::998e65da-56b1-4f0f-9a4b-722548d565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1304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3CA"/>
    <w:rsid w:val="00004865"/>
    <w:rsid w:val="000128F0"/>
    <w:rsid w:val="00014869"/>
    <w:rsid w:val="00016218"/>
    <w:rsid w:val="0001721B"/>
    <w:rsid w:val="00022133"/>
    <w:rsid w:val="000253FF"/>
    <w:rsid w:val="000576F8"/>
    <w:rsid w:val="00080393"/>
    <w:rsid w:val="0009128C"/>
    <w:rsid w:val="00094ABD"/>
    <w:rsid w:val="000A23C3"/>
    <w:rsid w:val="000A6E0E"/>
    <w:rsid w:val="000E1CF4"/>
    <w:rsid w:val="000E1F98"/>
    <w:rsid w:val="000E2192"/>
    <w:rsid w:val="000E337C"/>
    <w:rsid w:val="001012C9"/>
    <w:rsid w:val="00103E3F"/>
    <w:rsid w:val="00107DFB"/>
    <w:rsid w:val="0011024B"/>
    <w:rsid w:val="0011041F"/>
    <w:rsid w:val="0013244F"/>
    <w:rsid w:val="00182651"/>
    <w:rsid w:val="00186725"/>
    <w:rsid w:val="00191702"/>
    <w:rsid w:val="001A2273"/>
    <w:rsid w:val="001E5E26"/>
    <w:rsid w:val="0020749D"/>
    <w:rsid w:val="00224CD2"/>
    <w:rsid w:val="00244D70"/>
    <w:rsid w:val="00252910"/>
    <w:rsid w:val="0026019D"/>
    <w:rsid w:val="002629BD"/>
    <w:rsid w:val="00265C50"/>
    <w:rsid w:val="00270077"/>
    <w:rsid w:val="00273CAC"/>
    <w:rsid w:val="0027658C"/>
    <w:rsid w:val="00287EA9"/>
    <w:rsid w:val="002C5297"/>
    <w:rsid w:val="002D5562"/>
    <w:rsid w:val="002D6873"/>
    <w:rsid w:val="002E27B6"/>
    <w:rsid w:val="002E74A4"/>
    <w:rsid w:val="0030132B"/>
    <w:rsid w:val="00307422"/>
    <w:rsid w:val="0031409C"/>
    <w:rsid w:val="003163BC"/>
    <w:rsid w:val="00344144"/>
    <w:rsid w:val="00346D9C"/>
    <w:rsid w:val="003560D6"/>
    <w:rsid w:val="00361BC1"/>
    <w:rsid w:val="00383E6C"/>
    <w:rsid w:val="00391957"/>
    <w:rsid w:val="003A4C8A"/>
    <w:rsid w:val="003A5F2B"/>
    <w:rsid w:val="003B0193"/>
    <w:rsid w:val="003B35B0"/>
    <w:rsid w:val="003C3569"/>
    <w:rsid w:val="003C4AD1"/>
    <w:rsid w:val="003C4F9F"/>
    <w:rsid w:val="003C60F1"/>
    <w:rsid w:val="003F265C"/>
    <w:rsid w:val="004019EF"/>
    <w:rsid w:val="00416A26"/>
    <w:rsid w:val="00421009"/>
    <w:rsid w:val="004213AB"/>
    <w:rsid w:val="00424709"/>
    <w:rsid w:val="00424AD9"/>
    <w:rsid w:val="004253ED"/>
    <w:rsid w:val="00432D6E"/>
    <w:rsid w:val="00460C33"/>
    <w:rsid w:val="004719CC"/>
    <w:rsid w:val="00472E46"/>
    <w:rsid w:val="00496800"/>
    <w:rsid w:val="004A30DC"/>
    <w:rsid w:val="004A5FFD"/>
    <w:rsid w:val="004B550F"/>
    <w:rsid w:val="004C01B2"/>
    <w:rsid w:val="004C3A4D"/>
    <w:rsid w:val="004E1AA9"/>
    <w:rsid w:val="004E601A"/>
    <w:rsid w:val="004F1ED7"/>
    <w:rsid w:val="004F4972"/>
    <w:rsid w:val="005137E5"/>
    <w:rsid w:val="005178A7"/>
    <w:rsid w:val="00517AB5"/>
    <w:rsid w:val="00543EF2"/>
    <w:rsid w:val="0055679E"/>
    <w:rsid w:val="00560D31"/>
    <w:rsid w:val="00561C72"/>
    <w:rsid w:val="00572274"/>
    <w:rsid w:val="0058275B"/>
    <w:rsid w:val="00582AE7"/>
    <w:rsid w:val="0059254F"/>
    <w:rsid w:val="00595ACB"/>
    <w:rsid w:val="005A28D4"/>
    <w:rsid w:val="005B0D19"/>
    <w:rsid w:val="005C5F97"/>
    <w:rsid w:val="005C769C"/>
    <w:rsid w:val="005F1580"/>
    <w:rsid w:val="005F3ED8"/>
    <w:rsid w:val="005F6B57"/>
    <w:rsid w:val="00631303"/>
    <w:rsid w:val="00632C0F"/>
    <w:rsid w:val="00644E71"/>
    <w:rsid w:val="00655B49"/>
    <w:rsid w:val="00664594"/>
    <w:rsid w:val="00674045"/>
    <w:rsid w:val="0067502D"/>
    <w:rsid w:val="00681D83"/>
    <w:rsid w:val="006900C2"/>
    <w:rsid w:val="006A68BE"/>
    <w:rsid w:val="006B30A9"/>
    <w:rsid w:val="006C55BF"/>
    <w:rsid w:val="007008EE"/>
    <w:rsid w:val="0070267E"/>
    <w:rsid w:val="00706E32"/>
    <w:rsid w:val="00722E2F"/>
    <w:rsid w:val="0074194F"/>
    <w:rsid w:val="007423B4"/>
    <w:rsid w:val="007506D2"/>
    <w:rsid w:val="007546AF"/>
    <w:rsid w:val="007604C8"/>
    <w:rsid w:val="00765934"/>
    <w:rsid w:val="007733CA"/>
    <w:rsid w:val="0077451B"/>
    <w:rsid w:val="00774546"/>
    <w:rsid w:val="007830AC"/>
    <w:rsid w:val="0079216B"/>
    <w:rsid w:val="007D38C2"/>
    <w:rsid w:val="007E373C"/>
    <w:rsid w:val="007E56EA"/>
    <w:rsid w:val="008002CE"/>
    <w:rsid w:val="00824C67"/>
    <w:rsid w:val="00836161"/>
    <w:rsid w:val="00862C5D"/>
    <w:rsid w:val="00867406"/>
    <w:rsid w:val="0088244A"/>
    <w:rsid w:val="00884D06"/>
    <w:rsid w:val="00892D08"/>
    <w:rsid w:val="00893791"/>
    <w:rsid w:val="008B7467"/>
    <w:rsid w:val="008E44CD"/>
    <w:rsid w:val="008E5A6D"/>
    <w:rsid w:val="008F32DF"/>
    <w:rsid w:val="008F4D20"/>
    <w:rsid w:val="009105D1"/>
    <w:rsid w:val="00914B44"/>
    <w:rsid w:val="009155A9"/>
    <w:rsid w:val="00930E5D"/>
    <w:rsid w:val="0094270E"/>
    <w:rsid w:val="009443BE"/>
    <w:rsid w:val="0094757D"/>
    <w:rsid w:val="00951B25"/>
    <w:rsid w:val="00952539"/>
    <w:rsid w:val="00965770"/>
    <w:rsid w:val="00972200"/>
    <w:rsid w:val="009737E4"/>
    <w:rsid w:val="0097654B"/>
    <w:rsid w:val="00983905"/>
    <w:rsid w:val="00983B74"/>
    <w:rsid w:val="00987D08"/>
    <w:rsid w:val="00987EF9"/>
    <w:rsid w:val="00990263"/>
    <w:rsid w:val="009A4CCC"/>
    <w:rsid w:val="009C0BF2"/>
    <w:rsid w:val="009C50EC"/>
    <w:rsid w:val="009D1E80"/>
    <w:rsid w:val="009E19FF"/>
    <w:rsid w:val="009E4B94"/>
    <w:rsid w:val="00A040CC"/>
    <w:rsid w:val="00A045E6"/>
    <w:rsid w:val="00A37AFA"/>
    <w:rsid w:val="00A624E6"/>
    <w:rsid w:val="00A703CE"/>
    <w:rsid w:val="00A731F6"/>
    <w:rsid w:val="00A81662"/>
    <w:rsid w:val="00A84379"/>
    <w:rsid w:val="00A91DA5"/>
    <w:rsid w:val="00AB4582"/>
    <w:rsid w:val="00AC3C14"/>
    <w:rsid w:val="00AD5F89"/>
    <w:rsid w:val="00AF1D02"/>
    <w:rsid w:val="00B00D92"/>
    <w:rsid w:val="00B04099"/>
    <w:rsid w:val="00B0422A"/>
    <w:rsid w:val="00B069E2"/>
    <w:rsid w:val="00B12C7F"/>
    <w:rsid w:val="00B159A1"/>
    <w:rsid w:val="00B217E5"/>
    <w:rsid w:val="00B24E70"/>
    <w:rsid w:val="00B33A49"/>
    <w:rsid w:val="00B456FC"/>
    <w:rsid w:val="00B62F42"/>
    <w:rsid w:val="00B87464"/>
    <w:rsid w:val="00B931D8"/>
    <w:rsid w:val="00B94904"/>
    <w:rsid w:val="00B95177"/>
    <w:rsid w:val="00BB4255"/>
    <w:rsid w:val="00BE4451"/>
    <w:rsid w:val="00C10FFA"/>
    <w:rsid w:val="00C12117"/>
    <w:rsid w:val="00C14AA8"/>
    <w:rsid w:val="00C21687"/>
    <w:rsid w:val="00C24E51"/>
    <w:rsid w:val="00C357EF"/>
    <w:rsid w:val="00C40F2A"/>
    <w:rsid w:val="00C41FB1"/>
    <w:rsid w:val="00C439CB"/>
    <w:rsid w:val="00C6612F"/>
    <w:rsid w:val="00C708B8"/>
    <w:rsid w:val="00C72D61"/>
    <w:rsid w:val="00CA0183"/>
    <w:rsid w:val="00CA0A7D"/>
    <w:rsid w:val="00CA4355"/>
    <w:rsid w:val="00CB7B16"/>
    <w:rsid w:val="00CC2542"/>
    <w:rsid w:val="00CC452E"/>
    <w:rsid w:val="00CC6322"/>
    <w:rsid w:val="00CD2800"/>
    <w:rsid w:val="00CE5168"/>
    <w:rsid w:val="00D109FE"/>
    <w:rsid w:val="00D23124"/>
    <w:rsid w:val="00D27CE6"/>
    <w:rsid w:val="00D27D0E"/>
    <w:rsid w:val="00D35B11"/>
    <w:rsid w:val="00D3752F"/>
    <w:rsid w:val="00D53670"/>
    <w:rsid w:val="00D87C66"/>
    <w:rsid w:val="00D96141"/>
    <w:rsid w:val="00DB31AF"/>
    <w:rsid w:val="00DB599F"/>
    <w:rsid w:val="00DC1309"/>
    <w:rsid w:val="00DC246F"/>
    <w:rsid w:val="00DC4706"/>
    <w:rsid w:val="00DC61BD"/>
    <w:rsid w:val="00DD1936"/>
    <w:rsid w:val="00DE2B28"/>
    <w:rsid w:val="00DF7618"/>
    <w:rsid w:val="00E30D0F"/>
    <w:rsid w:val="00E35FEC"/>
    <w:rsid w:val="00E52042"/>
    <w:rsid w:val="00E53EE9"/>
    <w:rsid w:val="00E55DC2"/>
    <w:rsid w:val="00E6418F"/>
    <w:rsid w:val="00E6663D"/>
    <w:rsid w:val="00E72CBB"/>
    <w:rsid w:val="00E74890"/>
    <w:rsid w:val="00E81EF7"/>
    <w:rsid w:val="00E90207"/>
    <w:rsid w:val="00E93646"/>
    <w:rsid w:val="00EB16A1"/>
    <w:rsid w:val="00EC7360"/>
    <w:rsid w:val="00ED6EC5"/>
    <w:rsid w:val="00EF1A42"/>
    <w:rsid w:val="00EF46EB"/>
    <w:rsid w:val="00F04788"/>
    <w:rsid w:val="00F221E3"/>
    <w:rsid w:val="00F233E7"/>
    <w:rsid w:val="00F44EE6"/>
    <w:rsid w:val="00F710A5"/>
    <w:rsid w:val="00F73354"/>
    <w:rsid w:val="00F94020"/>
    <w:rsid w:val="00FA545C"/>
    <w:rsid w:val="00FB793D"/>
    <w:rsid w:val="00FB7ADC"/>
    <w:rsid w:val="00FD0E53"/>
    <w:rsid w:val="00FD67CE"/>
    <w:rsid w:val="00FE2C9C"/>
    <w:rsid w:val="00FF2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5E3673"/>
  <w15:docId w15:val="{046596C5-203B-4154-994D-667AF0C7C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Verdana"/>
        <w:lang w:val="da-DK" w:eastAsia="en-US" w:bidi="ar-SA"/>
      </w:rPr>
    </w:rPrDefault>
    <w:pPrDefault>
      <w:pPr>
        <w:spacing w:line="28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iPriority="9" w:unhideWhenUsed="1" w:qFormat="1"/>
    <w:lsdException w:name="annotation text" w:semiHidden="1"/>
    <w:lsdException w:name="header" w:semiHidden="1" w:uiPriority="21" w:unhideWhenUsed="1"/>
    <w:lsdException w:name="footer" w:semiHidden="1" w:uiPriority="21" w:unhideWhenUsed="1"/>
    <w:lsdException w:name="index heading" w:semiHidden="1"/>
    <w:lsdException w:name="caption" w:semiHidden="1" w:uiPriority="0" w:unhideWhenUsed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0"/>
    <w:lsdException w:name="annotation reference" w:semiHidden="1"/>
    <w:lsdException w:name="line number" w:semiHidden="1"/>
    <w:lsdException w:name="page number" w:semiHidden="1" w:uiPriority="2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 w:uiPriority="0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0" w:qFormat="1"/>
    <w:lsdException w:name="Salutation" w:semiHidden="1"/>
    <w:lsdException w:name="Date" w:semiHidden="1" w:uiPriority="0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iPriority="9" w:unhideWhenUsed="1" w:qFormat="1"/>
    <w:lsdException w:name="Hyperlink" w:semiHidden="1" w:uiPriority="0"/>
    <w:lsdException w:name="FollowedHyperlink" w:semiHidden="1"/>
    <w:lsdException w:name="Strong" w:uiPriority="22"/>
    <w:lsdException w:name="Emphasis" w:semiHidden="1" w:uiPriority="19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3CA"/>
    <w:pPr>
      <w:spacing w:after="200" w:line="240" w:lineRule="auto"/>
    </w:pPr>
    <w:rPr>
      <w:rFonts w:asciiTheme="minorHAnsi" w:hAnsiTheme="minorHAnsi" w:cstheme="minorBidi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5DC2"/>
    <w:pPr>
      <w:keepNext/>
      <w:keepLines/>
      <w:spacing w:before="280" w:after="160"/>
      <w:contextualSpacing/>
      <w:outlineLvl w:val="0"/>
    </w:pPr>
    <w:rPr>
      <w:rFonts w:eastAsiaTheme="majorEastAsia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E55DC2"/>
    <w:pPr>
      <w:keepNext/>
      <w:keepLines/>
      <w:spacing w:before="280"/>
      <w:contextualSpacing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E55DC2"/>
    <w:pPr>
      <w:keepNext/>
      <w:keepLines/>
      <w:spacing w:before="28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9E4B94"/>
    <w:pPr>
      <w:keepNext/>
      <w:keepLines/>
      <w:spacing w:before="260"/>
      <w:contextualSpacing/>
      <w:outlineLvl w:val="3"/>
    </w:pPr>
    <w:rPr>
      <w:rFonts w:eastAsiaTheme="majorEastAsia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E4B94"/>
    <w:pPr>
      <w:keepNext/>
      <w:keepLines/>
      <w:spacing w:before="260"/>
      <w:contextualSpacing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qFormat/>
    <w:rsid w:val="009E4B94"/>
    <w:pPr>
      <w:keepNext/>
      <w:keepLines/>
      <w:spacing w:before="260"/>
      <w:contextualSpacing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qFormat/>
    <w:rsid w:val="009E4B94"/>
    <w:pPr>
      <w:keepNext/>
      <w:keepLines/>
      <w:spacing w:before="260"/>
      <w:contextualSpacing/>
      <w:outlineLvl w:val="6"/>
    </w:pPr>
    <w:rPr>
      <w:rFonts w:eastAsiaTheme="majorEastAsia" w:cstheme="majorBidi"/>
      <w:b/>
      <w:iCs/>
    </w:rPr>
  </w:style>
  <w:style w:type="paragraph" w:styleId="Heading8">
    <w:name w:val="heading 8"/>
    <w:basedOn w:val="Normal"/>
    <w:next w:val="Normal"/>
    <w:link w:val="Heading8Char"/>
    <w:uiPriority w:val="9"/>
    <w:qFormat/>
    <w:rsid w:val="009E4B94"/>
    <w:pPr>
      <w:keepNext/>
      <w:keepLines/>
      <w:spacing w:before="260"/>
      <w:contextualSpacing/>
      <w:outlineLvl w:val="7"/>
    </w:pPr>
    <w:rPr>
      <w:rFonts w:eastAsiaTheme="majorEastAsia" w:cstheme="majorBidi"/>
      <w:b/>
    </w:rPr>
  </w:style>
  <w:style w:type="paragraph" w:styleId="Heading9">
    <w:name w:val="heading 9"/>
    <w:basedOn w:val="Normal"/>
    <w:next w:val="Normal"/>
    <w:link w:val="Heading9Char"/>
    <w:uiPriority w:val="9"/>
    <w:qFormat/>
    <w:rsid w:val="009E4B94"/>
    <w:pPr>
      <w:keepNext/>
      <w:keepLines/>
      <w:spacing w:before="260"/>
      <w:contextualSpacing/>
      <w:outlineLvl w:val="8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DC2"/>
    <w:rPr>
      <w:rFonts w:eastAsiaTheme="majorEastAsia" w:cstheme="majorBidi"/>
      <w:b/>
      <w:bCs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DC2"/>
    <w:rPr>
      <w:rFonts w:eastAsiaTheme="majorEastAsia" w:cstheme="majorBidi"/>
      <w:b/>
      <w:bCs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DC2"/>
    <w:rPr>
      <w:rFonts w:eastAsiaTheme="majorEastAsia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004865"/>
    <w:rPr>
      <w:rFonts w:eastAsiaTheme="majorEastAsia" w:cstheme="majorBidi"/>
      <w:b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004865"/>
    <w:rPr>
      <w:rFonts w:eastAsiaTheme="majorEastAsia" w:cstheme="majorBidi"/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004865"/>
    <w:rPr>
      <w:rFonts w:eastAsiaTheme="majorEastAsia" w:cstheme="majorBidi"/>
      <w:b/>
      <w:iCs/>
    </w:rPr>
  </w:style>
  <w:style w:type="character" w:customStyle="1" w:styleId="Heading7Char">
    <w:name w:val="Heading 7 Char"/>
    <w:basedOn w:val="DefaultParagraphFont"/>
    <w:link w:val="Heading7"/>
    <w:uiPriority w:val="9"/>
    <w:rsid w:val="00004865"/>
    <w:rPr>
      <w:rFonts w:eastAsiaTheme="majorEastAsia" w:cstheme="majorBidi"/>
      <w:b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004865"/>
    <w:rPr>
      <w:rFonts w:eastAsiaTheme="majorEastAsia" w:cstheme="majorBidi"/>
      <w:b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004865"/>
    <w:rPr>
      <w:rFonts w:eastAsiaTheme="majorEastAsia" w:cstheme="majorBidi"/>
      <w:b/>
      <w:iCs/>
      <w:szCs w:val="20"/>
    </w:rPr>
  </w:style>
  <w:style w:type="paragraph" w:styleId="Header">
    <w:name w:val="header"/>
    <w:basedOn w:val="Normal"/>
    <w:link w:val="HeaderChar"/>
    <w:uiPriority w:val="21"/>
    <w:semiHidden/>
    <w:rsid w:val="006B30A9"/>
    <w:pPr>
      <w:tabs>
        <w:tab w:val="center" w:pos="4819"/>
        <w:tab w:val="right" w:pos="9638"/>
      </w:tabs>
      <w:spacing w:line="240" w:lineRule="atLeast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21"/>
    <w:semiHidden/>
    <w:rsid w:val="00AC3C14"/>
    <w:rPr>
      <w:sz w:val="16"/>
    </w:rPr>
  </w:style>
  <w:style w:type="paragraph" w:styleId="Footer">
    <w:name w:val="footer"/>
    <w:basedOn w:val="Normal"/>
    <w:link w:val="FooterChar"/>
    <w:uiPriority w:val="21"/>
    <w:semiHidden/>
    <w:rsid w:val="0026019D"/>
    <w:pPr>
      <w:tabs>
        <w:tab w:val="center" w:pos="4819"/>
        <w:tab w:val="right" w:pos="9638"/>
      </w:tabs>
      <w:spacing w:line="240" w:lineRule="atLeast"/>
    </w:pPr>
    <w:rPr>
      <w:sz w:val="14"/>
    </w:rPr>
  </w:style>
  <w:style w:type="character" w:customStyle="1" w:styleId="FooterChar">
    <w:name w:val="Footer Char"/>
    <w:basedOn w:val="DefaultParagraphFont"/>
    <w:link w:val="Footer"/>
    <w:uiPriority w:val="21"/>
    <w:semiHidden/>
    <w:rsid w:val="00AC3C14"/>
    <w:rPr>
      <w:sz w:val="14"/>
    </w:rPr>
  </w:style>
  <w:style w:type="paragraph" w:styleId="Title">
    <w:name w:val="Title"/>
    <w:basedOn w:val="Normal"/>
    <w:next w:val="Normal"/>
    <w:link w:val="TitleChar"/>
    <w:qFormat/>
    <w:rsid w:val="009E4B94"/>
    <w:pPr>
      <w:spacing w:before="500" w:after="500" w:line="500" w:lineRule="atLeast"/>
      <w:contextualSpacing/>
    </w:pPr>
    <w:rPr>
      <w:rFonts w:eastAsiaTheme="majorEastAsia" w:cstheme="majorBidi"/>
      <w:b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rsid w:val="00AC3C14"/>
    <w:rPr>
      <w:rFonts w:eastAsiaTheme="majorEastAsia" w:cstheme="majorBidi"/>
      <w:b/>
      <w:kern w:val="28"/>
      <w:sz w:val="40"/>
      <w:szCs w:val="52"/>
    </w:rPr>
  </w:style>
  <w:style w:type="paragraph" w:styleId="Subtitle">
    <w:name w:val="Subtitle"/>
    <w:basedOn w:val="Normal"/>
    <w:next w:val="Normal"/>
    <w:link w:val="SubtitleChar"/>
    <w:qFormat/>
    <w:rsid w:val="009E4B94"/>
    <w:pPr>
      <w:numPr>
        <w:ilvl w:val="1"/>
      </w:numPr>
      <w:spacing w:before="400" w:after="400" w:line="400" w:lineRule="atLeast"/>
      <w:contextualSpacing/>
    </w:pPr>
    <w:rPr>
      <w:rFonts w:eastAsiaTheme="majorEastAsia" w:cstheme="majorBidi"/>
      <w:b/>
      <w:iCs/>
      <w:sz w:val="36"/>
    </w:rPr>
  </w:style>
  <w:style w:type="character" w:customStyle="1" w:styleId="SubtitleChar">
    <w:name w:val="Subtitle Char"/>
    <w:basedOn w:val="DefaultParagraphFont"/>
    <w:link w:val="Subtitle"/>
    <w:rsid w:val="00AC3C14"/>
    <w:rPr>
      <w:rFonts w:eastAsiaTheme="majorEastAsia" w:cstheme="majorBidi"/>
      <w:b/>
      <w:iCs/>
      <w:sz w:val="36"/>
      <w:szCs w:val="24"/>
    </w:rPr>
  </w:style>
  <w:style w:type="character" w:styleId="SubtleEmphasis">
    <w:name w:val="Subtle Emphasis"/>
    <w:basedOn w:val="DefaultParagraphFont"/>
    <w:uiPriority w:val="99"/>
    <w:semiHidden/>
    <w:qFormat/>
    <w:rsid w:val="009E4B94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19"/>
    <w:semiHidden/>
    <w:rsid w:val="009E4B94"/>
    <w:rPr>
      <w:b/>
      <w:bCs/>
      <w:i/>
      <w:iCs/>
      <w:color w:val="auto"/>
    </w:rPr>
  </w:style>
  <w:style w:type="character" w:styleId="Strong">
    <w:name w:val="Strong"/>
    <w:basedOn w:val="DefaultParagraphFont"/>
    <w:uiPriority w:val="19"/>
    <w:semiHidden/>
    <w:rsid w:val="009E4B94"/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19"/>
    <w:semiHidden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19"/>
    <w:semiHidden/>
    <w:rsid w:val="00AC3C14"/>
    <w:rPr>
      <w:b/>
      <w:bCs/>
      <w:i/>
      <w:iCs/>
    </w:rPr>
  </w:style>
  <w:style w:type="character" w:styleId="SubtleReference">
    <w:name w:val="Subtle Reference"/>
    <w:basedOn w:val="DefaultParagraphFont"/>
    <w:uiPriority w:val="99"/>
    <w:semiHidden/>
    <w:qFormat/>
    <w:rsid w:val="002E74A4"/>
    <w:rPr>
      <w:caps w:val="0"/>
      <w:smallCaps w:val="0"/>
      <w:color w:val="auto"/>
      <w:u w:val="single"/>
    </w:rPr>
  </w:style>
  <w:style w:type="character" w:styleId="IntenseReference">
    <w:name w:val="Intense Reference"/>
    <w:basedOn w:val="DefaultParagraphFont"/>
    <w:uiPriority w:val="99"/>
    <w:semiHidden/>
    <w:qFormat/>
    <w:rsid w:val="002E74A4"/>
    <w:rPr>
      <w:b/>
      <w:bCs/>
      <w:caps w:val="0"/>
      <w:smallCaps w:val="0"/>
      <w:color w:val="auto"/>
      <w:spacing w:val="5"/>
      <w:u w:val="single"/>
    </w:rPr>
  </w:style>
  <w:style w:type="paragraph" w:styleId="Caption">
    <w:name w:val="caption"/>
    <w:basedOn w:val="Normal"/>
    <w:next w:val="Normal"/>
    <w:link w:val="CaptionChar"/>
    <w:rsid w:val="009E4B94"/>
    <w:rPr>
      <w:b/>
      <w:bCs/>
      <w:sz w:val="16"/>
    </w:rPr>
  </w:style>
  <w:style w:type="character" w:customStyle="1" w:styleId="CaptionChar">
    <w:name w:val="Caption Char"/>
    <w:basedOn w:val="DefaultParagraphFont"/>
    <w:link w:val="Caption"/>
    <w:rsid w:val="007733CA"/>
    <w:rPr>
      <w:b/>
      <w:bCs/>
      <w:sz w:val="16"/>
    </w:rPr>
  </w:style>
  <w:style w:type="paragraph" w:styleId="TOC1">
    <w:name w:val="toc 1"/>
    <w:basedOn w:val="Normal"/>
    <w:next w:val="Normal"/>
    <w:uiPriority w:val="39"/>
    <w:semiHidden/>
    <w:rsid w:val="002E74A4"/>
    <w:pPr>
      <w:ind w:right="567"/>
    </w:pPr>
    <w:rPr>
      <w:b/>
    </w:rPr>
  </w:style>
  <w:style w:type="paragraph" w:styleId="TOC2">
    <w:name w:val="toc 2"/>
    <w:basedOn w:val="Normal"/>
    <w:next w:val="Normal"/>
    <w:uiPriority w:val="39"/>
    <w:semiHidden/>
    <w:rsid w:val="009E4B94"/>
    <w:pPr>
      <w:ind w:right="567"/>
    </w:pPr>
  </w:style>
  <w:style w:type="paragraph" w:styleId="TOC3">
    <w:name w:val="toc 3"/>
    <w:basedOn w:val="Normal"/>
    <w:next w:val="Normal"/>
    <w:uiPriority w:val="39"/>
    <w:semiHidden/>
    <w:rsid w:val="009E4B94"/>
    <w:pPr>
      <w:ind w:right="567"/>
    </w:pPr>
  </w:style>
  <w:style w:type="paragraph" w:styleId="TOC4">
    <w:name w:val="toc 4"/>
    <w:basedOn w:val="Normal"/>
    <w:next w:val="Normal"/>
    <w:uiPriority w:val="39"/>
    <w:semiHidden/>
    <w:rsid w:val="009E4B94"/>
    <w:pPr>
      <w:ind w:right="567"/>
    </w:pPr>
  </w:style>
  <w:style w:type="paragraph" w:styleId="TOC5">
    <w:name w:val="toc 5"/>
    <w:basedOn w:val="Normal"/>
    <w:next w:val="Normal"/>
    <w:uiPriority w:val="39"/>
    <w:semiHidden/>
    <w:rsid w:val="009E4B94"/>
    <w:pPr>
      <w:ind w:right="567"/>
    </w:pPr>
  </w:style>
  <w:style w:type="paragraph" w:styleId="TOC6">
    <w:name w:val="toc 6"/>
    <w:basedOn w:val="Normal"/>
    <w:next w:val="Normal"/>
    <w:uiPriority w:val="39"/>
    <w:semiHidden/>
    <w:rsid w:val="009E4B94"/>
    <w:pPr>
      <w:ind w:right="567"/>
    </w:pPr>
  </w:style>
  <w:style w:type="paragraph" w:styleId="TOC7">
    <w:name w:val="toc 7"/>
    <w:basedOn w:val="Normal"/>
    <w:next w:val="Normal"/>
    <w:uiPriority w:val="39"/>
    <w:semiHidden/>
    <w:rsid w:val="009E4B94"/>
    <w:pPr>
      <w:ind w:right="567"/>
    </w:pPr>
  </w:style>
  <w:style w:type="paragraph" w:styleId="TOC8">
    <w:name w:val="toc 8"/>
    <w:basedOn w:val="Normal"/>
    <w:next w:val="Normal"/>
    <w:uiPriority w:val="39"/>
    <w:semiHidden/>
    <w:rsid w:val="009E4B94"/>
    <w:pPr>
      <w:ind w:right="567"/>
    </w:pPr>
  </w:style>
  <w:style w:type="paragraph" w:styleId="TOC9">
    <w:name w:val="toc 9"/>
    <w:basedOn w:val="Normal"/>
    <w:next w:val="Normal"/>
    <w:uiPriority w:val="39"/>
    <w:semiHidden/>
    <w:rsid w:val="009E4B94"/>
    <w:pPr>
      <w:ind w:right="567"/>
    </w:pPr>
  </w:style>
  <w:style w:type="paragraph" w:styleId="TOCHeading">
    <w:name w:val="TOC Heading"/>
    <w:basedOn w:val="Normal"/>
    <w:next w:val="Normal"/>
    <w:uiPriority w:val="39"/>
    <w:qFormat/>
    <w:rsid w:val="002E74A4"/>
    <w:pPr>
      <w:spacing w:after="520" w:line="360" w:lineRule="atLeast"/>
    </w:pPr>
    <w:rPr>
      <w:sz w:val="28"/>
    </w:rPr>
  </w:style>
  <w:style w:type="paragraph" w:styleId="BlockText">
    <w:name w:val="Block Text"/>
    <w:basedOn w:val="Normal"/>
    <w:uiPriority w:val="9"/>
    <w:qFormat/>
    <w:rsid w:val="009E4B94"/>
    <w:pPr>
      <w:pBdr>
        <w:top w:val="single" w:sz="2" w:space="10" w:color="7F7F7F" w:themeColor="text1" w:themeTint="80"/>
        <w:left w:val="single" w:sz="2" w:space="10" w:color="7F7F7F" w:themeColor="text1" w:themeTint="80"/>
        <w:bottom w:val="single" w:sz="2" w:space="10" w:color="7F7F7F" w:themeColor="text1" w:themeTint="80"/>
        <w:right w:val="single" w:sz="2" w:space="10" w:color="7F7F7F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AC3C14"/>
    <w:rPr>
      <w:sz w:val="16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</w:rPr>
  </w:style>
  <w:style w:type="paragraph" w:styleId="FootnoteText">
    <w:name w:val="footnote text"/>
    <w:basedOn w:val="Normal"/>
    <w:link w:val="FootnoteTextChar"/>
    <w:uiPriority w:val="9"/>
    <w:qFormat/>
    <w:rsid w:val="009E4B94"/>
    <w:pPr>
      <w:spacing w:after="120" w:line="240" w:lineRule="atLeast"/>
      <w:ind w:left="85" w:hanging="85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AC3C14"/>
    <w:rPr>
      <w:sz w:val="16"/>
    </w:rPr>
  </w:style>
  <w:style w:type="paragraph" w:styleId="ListBullet">
    <w:name w:val="List Bullet"/>
    <w:basedOn w:val="Normal"/>
    <w:uiPriority w:val="2"/>
    <w:qFormat/>
    <w:rsid w:val="006B30A9"/>
    <w:pPr>
      <w:numPr>
        <w:numId w:val="1"/>
      </w:numPr>
      <w:contextualSpacing/>
    </w:pPr>
  </w:style>
  <w:style w:type="paragraph" w:styleId="ListNumber">
    <w:name w:val="List Number"/>
    <w:basedOn w:val="Normal"/>
    <w:uiPriority w:val="2"/>
    <w:qFormat/>
    <w:rsid w:val="006B30A9"/>
    <w:pPr>
      <w:numPr>
        <w:numId w:val="6"/>
      </w:numPr>
      <w:contextualSpacing/>
    </w:pPr>
  </w:style>
  <w:style w:type="character" w:styleId="PageNumber">
    <w:name w:val="page number"/>
    <w:basedOn w:val="DefaultParagraphFont"/>
    <w:uiPriority w:val="21"/>
    <w:semiHidden/>
    <w:rsid w:val="0026019D"/>
    <w:rPr>
      <w:rFonts w:ascii="Arial" w:hAnsi="Arial"/>
      <w:sz w:val="14"/>
    </w:rPr>
  </w:style>
  <w:style w:type="paragraph" w:customStyle="1" w:styleId="Template">
    <w:name w:val="Template"/>
    <w:uiPriority w:val="8"/>
    <w:semiHidden/>
    <w:rsid w:val="00987EF9"/>
    <w:pPr>
      <w:spacing w:line="200" w:lineRule="atLeast"/>
    </w:pPr>
    <w:rPr>
      <w:noProof/>
      <w:sz w:val="14"/>
    </w:rPr>
  </w:style>
  <w:style w:type="paragraph" w:customStyle="1" w:styleId="Template-AdresseVenstrestillet">
    <w:name w:val="Template - Adresse Venstrestillet"/>
    <w:basedOn w:val="Template"/>
    <w:uiPriority w:val="8"/>
    <w:semiHidden/>
    <w:rsid w:val="00DD1936"/>
    <w:pPr>
      <w:tabs>
        <w:tab w:val="left" w:pos="567"/>
      </w:tabs>
      <w:suppressAutoHyphens/>
    </w:pPr>
  </w:style>
  <w:style w:type="paragraph" w:customStyle="1" w:styleId="Template-Virksomhedsnavn">
    <w:name w:val="Template - Virksomheds navn"/>
    <w:basedOn w:val="Template-AdresseVenstrestillet"/>
    <w:next w:val="Template-AdresseVenstrestillet"/>
    <w:uiPriority w:val="8"/>
    <w:semiHidden/>
    <w:rsid w:val="00F73354"/>
    <w:rPr>
      <w:b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C3C14"/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</w:rPr>
  </w:style>
  <w:style w:type="paragraph" w:customStyle="1" w:styleId="Tabel">
    <w:name w:val="Tabel"/>
    <w:uiPriority w:val="4"/>
    <w:rsid w:val="00983B74"/>
    <w:pPr>
      <w:spacing w:before="40" w:after="40" w:line="240" w:lineRule="atLeast"/>
      <w:ind w:left="113" w:right="113"/>
    </w:pPr>
    <w:rPr>
      <w:sz w:val="16"/>
    </w:rPr>
  </w:style>
  <w:style w:type="paragraph" w:customStyle="1" w:styleId="Tabel-Tekst">
    <w:name w:val="Tabel - Tekst"/>
    <w:basedOn w:val="Tabel"/>
    <w:uiPriority w:val="4"/>
    <w:rsid w:val="00424709"/>
  </w:style>
  <w:style w:type="paragraph" w:customStyle="1" w:styleId="Tabel-TekstTotal">
    <w:name w:val="Tabel - Tekst Total"/>
    <w:basedOn w:val="Tabel-Tekst"/>
    <w:uiPriority w:val="4"/>
    <w:rsid w:val="00424709"/>
    <w:rPr>
      <w:b/>
    </w:rPr>
  </w:style>
  <w:style w:type="paragraph" w:customStyle="1" w:styleId="Tabel-Tal">
    <w:name w:val="Tabel - Tal"/>
    <w:basedOn w:val="Tabel"/>
    <w:uiPriority w:val="4"/>
    <w:rsid w:val="00893791"/>
    <w:pPr>
      <w:jc w:val="right"/>
    </w:pPr>
  </w:style>
  <w:style w:type="paragraph" w:customStyle="1" w:styleId="Tabel-TalTotal">
    <w:name w:val="Tabel - Tal Total"/>
    <w:basedOn w:val="Tabel-Tal"/>
    <w:uiPriority w:val="4"/>
    <w:rsid w:val="00424709"/>
    <w:rPr>
      <w:b/>
    </w:rPr>
  </w:style>
  <w:style w:type="paragraph" w:styleId="Quote">
    <w:name w:val="Quote"/>
    <w:basedOn w:val="Normal"/>
    <w:next w:val="Normal"/>
    <w:link w:val="QuoteChar"/>
    <w:uiPriority w:val="19"/>
    <w:semiHidden/>
    <w:rsid w:val="007546AF"/>
    <w:pPr>
      <w:spacing w:before="260" w:after="260"/>
      <w:ind w:left="567" w:right="567"/>
    </w:pPr>
    <w:rPr>
      <w:b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19"/>
    <w:semiHidden/>
    <w:rsid w:val="00AC3C14"/>
    <w:rPr>
      <w:b/>
      <w:iCs/>
      <w:color w:val="000000" w:themeColor="text1"/>
    </w:rPr>
  </w:style>
  <w:style w:type="character" w:styleId="BookTitle">
    <w:name w:val="Book Title"/>
    <w:basedOn w:val="DefaultParagraphFont"/>
    <w:uiPriority w:val="99"/>
    <w:semiHidden/>
    <w:qFormat/>
    <w:rsid w:val="007546AF"/>
    <w:rPr>
      <w:b/>
      <w:bCs/>
      <w:caps w:val="0"/>
      <w:smallCaps w:val="0"/>
      <w:spacing w:val="5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uiPriority w:val="99"/>
    <w:semiHidden/>
    <w:rsid w:val="005A28D4"/>
    <w:pPr>
      <w:ind w:left="1134"/>
    </w:pPr>
  </w:style>
  <w:style w:type="table" w:styleId="TableGrid">
    <w:name w:val="Table Grid"/>
    <w:basedOn w:val="TableNormal"/>
    <w:uiPriority w:val="99"/>
    <w:rsid w:val="00EC73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Name">
    <w:name w:val="Document Name"/>
    <w:basedOn w:val="Title"/>
    <w:uiPriority w:val="8"/>
    <w:semiHidden/>
    <w:rsid w:val="00D87C66"/>
    <w:pPr>
      <w:spacing w:line="360" w:lineRule="atLeast"/>
    </w:pPr>
    <w:rPr>
      <w:caps/>
      <w:sz w:val="28"/>
    </w:rPr>
  </w:style>
  <w:style w:type="paragraph" w:customStyle="1" w:styleId="Template-Docinfo">
    <w:name w:val="Template - Doc info"/>
    <w:basedOn w:val="Template"/>
    <w:uiPriority w:val="8"/>
    <w:semiHidden/>
    <w:rsid w:val="00987EF9"/>
    <w:pPr>
      <w:spacing w:line="240" w:lineRule="atLeast"/>
      <w:jc w:val="right"/>
    </w:pPr>
  </w:style>
  <w:style w:type="table" w:customStyle="1" w:styleId="Blank">
    <w:name w:val="Blank"/>
    <w:basedOn w:val="TableNormal"/>
    <w:uiPriority w:val="99"/>
    <w:rsid w:val="00884D06"/>
    <w:tblPr>
      <w:tblCellMar>
        <w:left w:w="0" w:type="dxa"/>
        <w:right w:w="0" w:type="dxa"/>
      </w:tblCellMar>
    </w:tblPr>
  </w:style>
  <w:style w:type="paragraph" w:styleId="NoSpacing">
    <w:name w:val="No Spacing"/>
    <w:uiPriority w:val="99"/>
    <w:semiHidden/>
    <w:rsid w:val="00B0422A"/>
    <w:pPr>
      <w:spacing w:line="240" w:lineRule="atLeast"/>
    </w:pPr>
  </w:style>
  <w:style w:type="paragraph" w:customStyle="1" w:styleId="ModtagerAdresse">
    <w:name w:val="Modtager Adresse"/>
    <w:basedOn w:val="Normal"/>
    <w:uiPriority w:val="8"/>
    <w:semiHidden/>
    <w:rsid w:val="00884D06"/>
  </w:style>
  <w:style w:type="paragraph" w:customStyle="1" w:styleId="Tabel-Overskrift">
    <w:name w:val="Tabel - Overskrift"/>
    <w:basedOn w:val="Tabel"/>
    <w:uiPriority w:val="4"/>
    <w:rsid w:val="008002CE"/>
    <w:rPr>
      <w:b/>
    </w:rPr>
  </w:style>
  <w:style w:type="paragraph" w:customStyle="1" w:styleId="Tabel-OverskriftHjre">
    <w:name w:val="Tabel - Overskrift Højre"/>
    <w:basedOn w:val="Tabel-Overskrift"/>
    <w:uiPriority w:val="4"/>
    <w:rsid w:val="008002CE"/>
    <w:pPr>
      <w:jc w:val="right"/>
    </w:pPr>
  </w:style>
  <w:style w:type="paragraph" w:customStyle="1" w:styleId="DocumentHeading">
    <w:name w:val="Document Heading"/>
    <w:basedOn w:val="Heading1"/>
    <w:next w:val="Normal"/>
    <w:uiPriority w:val="6"/>
    <w:semiHidden/>
    <w:rsid w:val="00E55DC2"/>
    <w:pPr>
      <w:spacing w:before="0" w:line="300" w:lineRule="atLeast"/>
    </w:pPr>
  </w:style>
  <w:style w:type="paragraph" w:customStyle="1" w:styleId="Template-AdresseHjrestillet">
    <w:name w:val="Template - Adresse Højrestillet"/>
    <w:basedOn w:val="Template-AdresseVenstrestillet"/>
    <w:uiPriority w:val="8"/>
    <w:semiHidden/>
    <w:rsid w:val="00987EF9"/>
    <w:pPr>
      <w:jc w:val="right"/>
    </w:pPr>
  </w:style>
  <w:style w:type="paragraph" w:customStyle="1" w:styleId="Confidentiality">
    <w:name w:val="Confidentiality"/>
    <w:basedOn w:val="Normal"/>
    <w:uiPriority w:val="7"/>
    <w:semiHidden/>
    <w:rsid w:val="00B94904"/>
    <w:rPr>
      <w:caps/>
      <w:sz w:val="26"/>
    </w:rPr>
  </w:style>
  <w:style w:type="paragraph" w:customStyle="1" w:styleId="ModtagerNavn">
    <w:name w:val="Modtager Navn"/>
    <w:basedOn w:val="ModtagerAdresse"/>
    <w:uiPriority w:val="8"/>
    <w:semiHidden/>
    <w:rsid w:val="00884D06"/>
    <w:rPr>
      <w:color w:val="777776"/>
    </w:rPr>
  </w:style>
  <w:style w:type="paragraph" w:customStyle="1" w:styleId="Template-Adresse">
    <w:name w:val="Template - Adresse"/>
    <w:basedOn w:val="Template"/>
    <w:uiPriority w:val="9"/>
    <w:semiHidden/>
    <w:rsid w:val="0026019D"/>
    <w:pPr>
      <w:tabs>
        <w:tab w:val="left" w:pos="397"/>
      </w:tabs>
      <w:spacing w:line="240" w:lineRule="atLeast"/>
    </w:pPr>
    <w:rPr>
      <w:rFonts w:eastAsia="Times New Roman" w:cs="Times New Roman"/>
      <w:sz w:val="16"/>
      <w:szCs w:val="24"/>
      <w:lang w:eastAsia="da-DK"/>
    </w:rPr>
  </w:style>
  <w:style w:type="paragraph" w:customStyle="1" w:styleId="Template-Afdeling">
    <w:name w:val="Template - Afdeling"/>
    <w:basedOn w:val="Template"/>
    <w:uiPriority w:val="9"/>
    <w:semiHidden/>
    <w:rsid w:val="00CC452E"/>
    <w:rPr>
      <w:rFonts w:eastAsia="Times New Roman" w:cs="Times New Roman"/>
      <w:b/>
      <w:szCs w:val="24"/>
      <w:lang w:eastAsia="da-DK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416A26"/>
    <w:pPr>
      <w:keepNext/>
      <w:keepLines/>
    </w:pPr>
    <w:rPr>
      <w:b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C3C14"/>
    <w:rPr>
      <w:b/>
    </w:rPr>
  </w:style>
  <w:style w:type="paragraph" w:customStyle="1" w:styleId="Template-CVR">
    <w:name w:val="Template - CVR"/>
    <w:basedOn w:val="Template"/>
    <w:uiPriority w:val="8"/>
    <w:semiHidden/>
    <w:rsid w:val="00191702"/>
    <w:pPr>
      <w:spacing w:line="240" w:lineRule="atLeast"/>
    </w:pPr>
    <w:rPr>
      <w:rFonts w:eastAsia="Times New Roman" w:cs="Times New Roman"/>
      <w:color w:val="777776"/>
      <w:sz w:val="12"/>
      <w:szCs w:val="24"/>
      <w:lang w:eastAsia="da-DK"/>
    </w:rPr>
  </w:style>
  <w:style w:type="paragraph" w:customStyle="1" w:styleId="FooterRight">
    <w:name w:val="Footer Right"/>
    <w:basedOn w:val="Footer"/>
    <w:uiPriority w:val="21"/>
    <w:semiHidden/>
    <w:qFormat/>
    <w:rsid w:val="00E35FEC"/>
    <w:pPr>
      <w:ind w:right="-2552"/>
      <w:jc w:val="right"/>
    </w:pPr>
  </w:style>
  <w:style w:type="paragraph" w:styleId="BodyText">
    <w:name w:val="Body Text"/>
    <w:basedOn w:val="Normal"/>
    <w:link w:val="BodyTextChar"/>
    <w:qFormat/>
    <w:rsid w:val="007733CA"/>
    <w:pPr>
      <w:spacing w:before="180" w:after="180"/>
    </w:pPr>
  </w:style>
  <w:style w:type="character" w:customStyle="1" w:styleId="BodyTextChar">
    <w:name w:val="Body Text Char"/>
    <w:basedOn w:val="DefaultParagraphFont"/>
    <w:link w:val="BodyText"/>
    <w:rsid w:val="007733CA"/>
    <w:rPr>
      <w:rFonts w:asciiTheme="minorHAnsi" w:hAnsiTheme="minorHAnsi" w:cstheme="minorBidi"/>
      <w:sz w:val="24"/>
      <w:szCs w:val="24"/>
      <w:lang w:val="en-US"/>
    </w:rPr>
  </w:style>
  <w:style w:type="paragraph" w:customStyle="1" w:styleId="FirstParagraph">
    <w:name w:val="First Paragraph"/>
    <w:basedOn w:val="BodyText"/>
    <w:next w:val="BodyText"/>
    <w:qFormat/>
    <w:rsid w:val="007733CA"/>
  </w:style>
  <w:style w:type="paragraph" w:customStyle="1" w:styleId="Compact">
    <w:name w:val="Compact"/>
    <w:basedOn w:val="BodyText"/>
    <w:qFormat/>
    <w:rsid w:val="007733CA"/>
    <w:pPr>
      <w:spacing w:before="36" w:after="36"/>
    </w:pPr>
  </w:style>
  <w:style w:type="paragraph" w:customStyle="1" w:styleId="Author">
    <w:name w:val="Author"/>
    <w:next w:val="BodyText"/>
    <w:qFormat/>
    <w:rsid w:val="007733CA"/>
    <w:pPr>
      <w:keepNext/>
      <w:keepLines/>
      <w:spacing w:after="200" w:line="240" w:lineRule="auto"/>
      <w:jc w:val="center"/>
    </w:pPr>
    <w:rPr>
      <w:rFonts w:asciiTheme="minorHAnsi" w:hAnsiTheme="minorHAnsi" w:cstheme="minorBidi"/>
      <w:sz w:val="24"/>
      <w:szCs w:val="24"/>
      <w:lang w:val="en-US"/>
    </w:rPr>
  </w:style>
  <w:style w:type="paragraph" w:styleId="Date">
    <w:name w:val="Date"/>
    <w:next w:val="BodyText"/>
    <w:link w:val="DateChar"/>
    <w:qFormat/>
    <w:rsid w:val="007733CA"/>
    <w:pPr>
      <w:keepNext/>
      <w:keepLines/>
      <w:spacing w:after="200" w:line="240" w:lineRule="auto"/>
      <w:jc w:val="center"/>
    </w:pPr>
    <w:rPr>
      <w:rFonts w:asciiTheme="minorHAnsi" w:hAnsiTheme="minorHAnsi" w:cstheme="minorBidi"/>
      <w:sz w:val="24"/>
      <w:szCs w:val="24"/>
      <w:lang w:val="en-US"/>
    </w:rPr>
  </w:style>
  <w:style w:type="character" w:customStyle="1" w:styleId="DateChar">
    <w:name w:val="Date Char"/>
    <w:basedOn w:val="DefaultParagraphFont"/>
    <w:link w:val="Date"/>
    <w:rsid w:val="007733CA"/>
    <w:rPr>
      <w:rFonts w:asciiTheme="minorHAnsi" w:hAnsiTheme="minorHAnsi" w:cstheme="minorBidi"/>
      <w:sz w:val="24"/>
      <w:szCs w:val="24"/>
      <w:lang w:val="en-US"/>
    </w:rPr>
  </w:style>
  <w:style w:type="paragraph" w:customStyle="1" w:styleId="AbstractTitle">
    <w:name w:val="Abstract Title"/>
    <w:basedOn w:val="Normal"/>
    <w:next w:val="Abstract"/>
    <w:qFormat/>
    <w:rsid w:val="007733CA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7733CA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rsid w:val="007733CA"/>
  </w:style>
  <w:style w:type="paragraph" w:customStyle="1" w:styleId="FootnoteBlockText">
    <w:name w:val="Footnote Block Text"/>
    <w:uiPriority w:val="9"/>
    <w:unhideWhenUsed/>
    <w:qFormat/>
    <w:rsid w:val="007733CA"/>
    <w:pPr>
      <w:spacing w:before="100" w:after="100" w:line="240" w:lineRule="auto"/>
      <w:ind w:left="480" w:right="480"/>
    </w:pPr>
    <w:rPr>
      <w:rFonts w:asciiTheme="minorHAnsi" w:hAnsiTheme="minorHAnsi" w:cstheme="minorBidi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7733CA"/>
    <w:pPr>
      <w:spacing w:after="200" w:line="240" w:lineRule="auto"/>
    </w:pPr>
    <w:rPr>
      <w:rFonts w:asciiTheme="minorHAnsi" w:hAnsiTheme="minorHAnsi" w:cstheme="minorBidi"/>
      <w:sz w:val="24"/>
      <w:szCs w:val="24"/>
      <w:lang w:val="en-US" w:eastAsia="da-DK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7733CA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sid w:val="007733CA"/>
  </w:style>
  <w:style w:type="paragraph" w:customStyle="1" w:styleId="TableCaption">
    <w:name w:val="Table Caption"/>
    <w:basedOn w:val="Caption"/>
    <w:rsid w:val="007733CA"/>
    <w:pPr>
      <w:keepNext/>
      <w:spacing w:after="120"/>
    </w:pPr>
    <w:rPr>
      <w:b w:val="0"/>
      <w:bCs w:val="0"/>
      <w:i/>
      <w:sz w:val="24"/>
    </w:rPr>
  </w:style>
  <w:style w:type="paragraph" w:customStyle="1" w:styleId="ImageCaption">
    <w:name w:val="Image Caption"/>
    <w:basedOn w:val="Caption"/>
    <w:rsid w:val="007733CA"/>
    <w:pPr>
      <w:spacing w:after="120"/>
    </w:pPr>
    <w:rPr>
      <w:b w:val="0"/>
      <w:bCs w:val="0"/>
      <w:i/>
      <w:sz w:val="24"/>
    </w:rPr>
  </w:style>
  <w:style w:type="paragraph" w:customStyle="1" w:styleId="Figure">
    <w:name w:val="Figure"/>
    <w:basedOn w:val="Normal"/>
    <w:rsid w:val="007733CA"/>
  </w:style>
  <w:style w:type="paragraph" w:customStyle="1" w:styleId="CaptionedFigure">
    <w:name w:val="Captioned Figure"/>
    <w:basedOn w:val="Figure"/>
    <w:rsid w:val="007733CA"/>
    <w:pPr>
      <w:keepNext/>
    </w:pPr>
  </w:style>
  <w:style w:type="character" w:customStyle="1" w:styleId="VerbatimChar">
    <w:name w:val="Verbatim Char"/>
    <w:basedOn w:val="CaptionChar"/>
    <w:link w:val="SourceCode"/>
    <w:rsid w:val="007733CA"/>
    <w:rPr>
      <w:rFonts w:ascii="Consolas" w:hAnsi="Consolas"/>
      <w:b/>
      <w:bCs/>
      <w:sz w:val="22"/>
    </w:rPr>
  </w:style>
  <w:style w:type="paragraph" w:customStyle="1" w:styleId="SourceCode">
    <w:name w:val="Source Code"/>
    <w:basedOn w:val="Normal"/>
    <w:link w:val="VerbatimChar"/>
    <w:rsid w:val="007733CA"/>
    <w:pPr>
      <w:wordWrap w:val="0"/>
    </w:pPr>
    <w:rPr>
      <w:rFonts w:ascii="Consolas" w:hAnsi="Consolas" w:cs="Verdana"/>
      <w:b/>
      <w:bCs/>
      <w:sz w:val="22"/>
      <w:szCs w:val="20"/>
      <w:lang w:val="da-DK"/>
    </w:rPr>
  </w:style>
  <w:style w:type="character" w:customStyle="1" w:styleId="SectionNumber">
    <w:name w:val="Section Number"/>
    <w:basedOn w:val="CaptionChar"/>
    <w:rsid w:val="007733CA"/>
    <w:rPr>
      <w:b/>
      <w:bCs/>
      <w:sz w:val="16"/>
    </w:rPr>
  </w:style>
  <w:style w:type="character" w:styleId="FootnoteReference">
    <w:name w:val="footnote reference"/>
    <w:basedOn w:val="CaptionChar"/>
    <w:rsid w:val="007733CA"/>
    <w:rPr>
      <w:b/>
      <w:bCs/>
      <w:sz w:val="16"/>
      <w:vertAlign w:val="superscript"/>
    </w:rPr>
  </w:style>
  <w:style w:type="character" w:styleId="Hyperlink">
    <w:name w:val="Hyperlink"/>
    <w:basedOn w:val="CaptionChar"/>
    <w:rsid w:val="007733CA"/>
    <w:rPr>
      <w:b/>
      <w:bCs/>
      <w:color w:val="990000" w:themeColor="accent1"/>
      <w:sz w:val="16"/>
    </w:rPr>
  </w:style>
  <w:style w:type="character" w:customStyle="1" w:styleId="KeywordTok">
    <w:name w:val="KeywordTok"/>
    <w:basedOn w:val="VerbatimChar"/>
    <w:rsid w:val="007733CA"/>
    <w:rPr>
      <w:rFonts w:ascii="Consolas" w:hAnsi="Consolas"/>
      <w:b w:val="0"/>
      <w:bCs/>
      <w:color w:val="007020"/>
      <w:sz w:val="22"/>
    </w:rPr>
  </w:style>
  <w:style w:type="character" w:customStyle="1" w:styleId="DataTypeTok">
    <w:name w:val="DataTypeTok"/>
    <w:basedOn w:val="VerbatimChar"/>
    <w:rsid w:val="007733CA"/>
    <w:rPr>
      <w:rFonts w:ascii="Consolas" w:hAnsi="Consolas"/>
      <w:b/>
      <w:bCs/>
      <w:color w:val="902000"/>
      <w:sz w:val="22"/>
    </w:rPr>
  </w:style>
  <w:style w:type="character" w:customStyle="1" w:styleId="DecValTok">
    <w:name w:val="DecValTok"/>
    <w:basedOn w:val="VerbatimChar"/>
    <w:rsid w:val="007733CA"/>
    <w:rPr>
      <w:rFonts w:ascii="Consolas" w:hAnsi="Consolas"/>
      <w:b/>
      <w:bCs/>
      <w:color w:val="40A070"/>
      <w:sz w:val="22"/>
    </w:rPr>
  </w:style>
  <w:style w:type="character" w:customStyle="1" w:styleId="BaseNTok">
    <w:name w:val="BaseNTok"/>
    <w:basedOn w:val="VerbatimChar"/>
    <w:rsid w:val="007733CA"/>
    <w:rPr>
      <w:rFonts w:ascii="Consolas" w:hAnsi="Consolas"/>
      <w:b/>
      <w:bCs/>
      <w:color w:val="40A070"/>
      <w:sz w:val="22"/>
    </w:rPr>
  </w:style>
  <w:style w:type="character" w:customStyle="1" w:styleId="FloatTok">
    <w:name w:val="FloatTok"/>
    <w:basedOn w:val="VerbatimChar"/>
    <w:rsid w:val="007733CA"/>
    <w:rPr>
      <w:rFonts w:ascii="Consolas" w:hAnsi="Consolas"/>
      <w:b/>
      <w:bCs/>
      <w:color w:val="40A070"/>
      <w:sz w:val="22"/>
    </w:rPr>
  </w:style>
  <w:style w:type="character" w:customStyle="1" w:styleId="ConstantTok">
    <w:name w:val="ConstantTok"/>
    <w:basedOn w:val="VerbatimChar"/>
    <w:rsid w:val="007733CA"/>
    <w:rPr>
      <w:rFonts w:ascii="Consolas" w:hAnsi="Consolas"/>
      <w:b/>
      <w:bCs/>
      <w:color w:val="880000"/>
      <w:sz w:val="22"/>
    </w:rPr>
  </w:style>
  <w:style w:type="character" w:customStyle="1" w:styleId="CharTok">
    <w:name w:val="CharTok"/>
    <w:basedOn w:val="VerbatimChar"/>
    <w:rsid w:val="007733CA"/>
    <w:rPr>
      <w:rFonts w:ascii="Consolas" w:hAnsi="Consolas"/>
      <w:b/>
      <w:bCs/>
      <w:color w:val="4070A0"/>
      <w:sz w:val="22"/>
    </w:rPr>
  </w:style>
  <w:style w:type="character" w:customStyle="1" w:styleId="SpecialCharTok">
    <w:name w:val="SpecialCharTok"/>
    <w:basedOn w:val="VerbatimChar"/>
    <w:rsid w:val="007733CA"/>
    <w:rPr>
      <w:rFonts w:ascii="Consolas" w:hAnsi="Consolas"/>
      <w:b/>
      <w:bCs/>
      <w:color w:val="4070A0"/>
      <w:sz w:val="22"/>
    </w:rPr>
  </w:style>
  <w:style w:type="character" w:customStyle="1" w:styleId="StringTok">
    <w:name w:val="StringTok"/>
    <w:basedOn w:val="VerbatimChar"/>
    <w:rsid w:val="007733CA"/>
    <w:rPr>
      <w:rFonts w:ascii="Consolas" w:hAnsi="Consolas"/>
      <w:b/>
      <w:bCs/>
      <w:color w:val="4070A0"/>
      <w:sz w:val="22"/>
    </w:rPr>
  </w:style>
  <w:style w:type="character" w:customStyle="1" w:styleId="VerbatimStringTok">
    <w:name w:val="VerbatimStringTok"/>
    <w:basedOn w:val="VerbatimChar"/>
    <w:rsid w:val="007733CA"/>
    <w:rPr>
      <w:rFonts w:ascii="Consolas" w:hAnsi="Consolas"/>
      <w:b/>
      <w:bCs/>
      <w:color w:val="4070A0"/>
      <w:sz w:val="22"/>
    </w:rPr>
  </w:style>
  <w:style w:type="character" w:customStyle="1" w:styleId="SpecialStringTok">
    <w:name w:val="SpecialStringTok"/>
    <w:basedOn w:val="VerbatimChar"/>
    <w:rsid w:val="007733CA"/>
    <w:rPr>
      <w:rFonts w:ascii="Consolas" w:hAnsi="Consolas"/>
      <w:b/>
      <w:bCs/>
      <w:color w:val="BB6688"/>
      <w:sz w:val="22"/>
    </w:rPr>
  </w:style>
  <w:style w:type="character" w:customStyle="1" w:styleId="ImportTok">
    <w:name w:val="ImportTok"/>
    <w:basedOn w:val="VerbatimChar"/>
    <w:rsid w:val="007733CA"/>
    <w:rPr>
      <w:rFonts w:ascii="Consolas" w:hAnsi="Consolas"/>
      <w:b w:val="0"/>
      <w:bCs/>
      <w:color w:val="008000"/>
      <w:sz w:val="22"/>
    </w:rPr>
  </w:style>
  <w:style w:type="character" w:customStyle="1" w:styleId="CommentTok">
    <w:name w:val="CommentTok"/>
    <w:basedOn w:val="VerbatimChar"/>
    <w:rsid w:val="007733CA"/>
    <w:rPr>
      <w:rFonts w:ascii="Consolas" w:hAnsi="Consolas"/>
      <w:b/>
      <w:bCs/>
      <w:i/>
      <w:color w:val="60A0B0"/>
      <w:sz w:val="22"/>
    </w:rPr>
  </w:style>
  <w:style w:type="character" w:customStyle="1" w:styleId="DocumentationTok">
    <w:name w:val="DocumentationTok"/>
    <w:basedOn w:val="VerbatimChar"/>
    <w:rsid w:val="007733CA"/>
    <w:rPr>
      <w:rFonts w:ascii="Consolas" w:hAnsi="Consolas"/>
      <w:b/>
      <w:bCs/>
      <w:i/>
      <w:color w:val="BA2121"/>
      <w:sz w:val="22"/>
    </w:rPr>
  </w:style>
  <w:style w:type="character" w:customStyle="1" w:styleId="AnnotationTok">
    <w:name w:val="AnnotationTok"/>
    <w:basedOn w:val="VerbatimChar"/>
    <w:rsid w:val="007733CA"/>
    <w:rPr>
      <w:rFonts w:ascii="Consolas" w:hAnsi="Consolas"/>
      <w:b w:val="0"/>
      <w:bCs/>
      <w:i/>
      <w:color w:val="60A0B0"/>
      <w:sz w:val="22"/>
    </w:rPr>
  </w:style>
  <w:style w:type="character" w:customStyle="1" w:styleId="CommentVarTok">
    <w:name w:val="CommentVarTok"/>
    <w:basedOn w:val="VerbatimChar"/>
    <w:rsid w:val="007733CA"/>
    <w:rPr>
      <w:rFonts w:ascii="Consolas" w:hAnsi="Consolas"/>
      <w:b w:val="0"/>
      <w:bCs/>
      <w:i/>
      <w:color w:val="60A0B0"/>
      <w:sz w:val="22"/>
    </w:rPr>
  </w:style>
  <w:style w:type="character" w:customStyle="1" w:styleId="OtherTok">
    <w:name w:val="OtherTok"/>
    <w:basedOn w:val="VerbatimChar"/>
    <w:rsid w:val="007733CA"/>
    <w:rPr>
      <w:rFonts w:ascii="Consolas" w:hAnsi="Consolas"/>
      <w:b/>
      <w:bCs/>
      <w:color w:val="007020"/>
      <w:sz w:val="22"/>
    </w:rPr>
  </w:style>
  <w:style w:type="character" w:customStyle="1" w:styleId="FunctionTok">
    <w:name w:val="FunctionTok"/>
    <w:basedOn w:val="VerbatimChar"/>
    <w:rsid w:val="007733CA"/>
    <w:rPr>
      <w:rFonts w:ascii="Consolas" w:hAnsi="Consolas"/>
      <w:b/>
      <w:bCs/>
      <w:color w:val="06287E"/>
      <w:sz w:val="22"/>
    </w:rPr>
  </w:style>
  <w:style w:type="character" w:customStyle="1" w:styleId="VariableTok">
    <w:name w:val="VariableTok"/>
    <w:basedOn w:val="VerbatimChar"/>
    <w:rsid w:val="007733CA"/>
    <w:rPr>
      <w:rFonts w:ascii="Consolas" w:hAnsi="Consolas"/>
      <w:b/>
      <w:bCs/>
      <w:color w:val="19177C"/>
      <w:sz w:val="22"/>
    </w:rPr>
  </w:style>
  <w:style w:type="character" w:customStyle="1" w:styleId="ControlFlowTok">
    <w:name w:val="ControlFlowTok"/>
    <w:basedOn w:val="VerbatimChar"/>
    <w:rsid w:val="007733CA"/>
    <w:rPr>
      <w:rFonts w:ascii="Consolas" w:hAnsi="Consolas"/>
      <w:b w:val="0"/>
      <w:bCs/>
      <w:color w:val="007020"/>
      <w:sz w:val="22"/>
    </w:rPr>
  </w:style>
  <w:style w:type="character" w:customStyle="1" w:styleId="OperatorTok">
    <w:name w:val="OperatorTok"/>
    <w:basedOn w:val="VerbatimChar"/>
    <w:rsid w:val="007733CA"/>
    <w:rPr>
      <w:rFonts w:ascii="Consolas" w:hAnsi="Consolas"/>
      <w:b/>
      <w:bCs/>
      <w:color w:val="666666"/>
      <w:sz w:val="22"/>
    </w:rPr>
  </w:style>
  <w:style w:type="character" w:customStyle="1" w:styleId="BuiltInTok">
    <w:name w:val="BuiltInTok"/>
    <w:basedOn w:val="VerbatimChar"/>
    <w:rsid w:val="007733CA"/>
    <w:rPr>
      <w:rFonts w:ascii="Consolas" w:hAnsi="Consolas"/>
      <w:b/>
      <w:bCs/>
      <w:color w:val="008000"/>
      <w:sz w:val="22"/>
    </w:rPr>
  </w:style>
  <w:style w:type="character" w:customStyle="1" w:styleId="ExtensionTok">
    <w:name w:val="ExtensionTok"/>
    <w:basedOn w:val="VerbatimChar"/>
    <w:rsid w:val="007733CA"/>
    <w:rPr>
      <w:rFonts w:ascii="Consolas" w:hAnsi="Consolas"/>
      <w:b/>
      <w:bCs/>
      <w:sz w:val="22"/>
    </w:rPr>
  </w:style>
  <w:style w:type="character" w:customStyle="1" w:styleId="PreprocessorTok">
    <w:name w:val="PreprocessorTok"/>
    <w:basedOn w:val="VerbatimChar"/>
    <w:rsid w:val="007733CA"/>
    <w:rPr>
      <w:rFonts w:ascii="Consolas" w:hAnsi="Consolas"/>
      <w:b/>
      <w:bCs/>
      <w:color w:val="BC7A00"/>
      <w:sz w:val="22"/>
    </w:rPr>
  </w:style>
  <w:style w:type="character" w:customStyle="1" w:styleId="AttributeTok">
    <w:name w:val="AttributeTok"/>
    <w:basedOn w:val="VerbatimChar"/>
    <w:rsid w:val="007733CA"/>
    <w:rPr>
      <w:rFonts w:ascii="Consolas" w:hAnsi="Consolas"/>
      <w:b/>
      <w:bCs/>
      <w:color w:val="7D9029"/>
      <w:sz w:val="22"/>
    </w:rPr>
  </w:style>
  <w:style w:type="character" w:customStyle="1" w:styleId="RegionMarkerTok">
    <w:name w:val="RegionMarkerTok"/>
    <w:basedOn w:val="VerbatimChar"/>
    <w:rsid w:val="007733CA"/>
    <w:rPr>
      <w:rFonts w:ascii="Consolas" w:hAnsi="Consolas"/>
      <w:b/>
      <w:bCs/>
      <w:sz w:val="22"/>
    </w:rPr>
  </w:style>
  <w:style w:type="character" w:customStyle="1" w:styleId="InformationTok">
    <w:name w:val="InformationTok"/>
    <w:basedOn w:val="VerbatimChar"/>
    <w:rsid w:val="007733CA"/>
    <w:rPr>
      <w:rFonts w:ascii="Consolas" w:hAnsi="Consolas"/>
      <w:b w:val="0"/>
      <w:bCs/>
      <w:i/>
      <w:color w:val="60A0B0"/>
      <w:sz w:val="22"/>
    </w:rPr>
  </w:style>
  <w:style w:type="character" w:customStyle="1" w:styleId="WarningTok">
    <w:name w:val="WarningTok"/>
    <w:basedOn w:val="VerbatimChar"/>
    <w:rsid w:val="007733CA"/>
    <w:rPr>
      <w:rFonts w:ascii="Consolas" w:hAnsi="Consolas"/>
      <w:b w:val="0"/>
      <w:bCs/>
      <w:i/>
      <w:color w:val="60A0B0"/>
      <w:sz w:val="22"/>
    </w:rPr>
  </w:style>
  <w:style w:type="character" w:customStyle="1" w:styleId="AlertTok">
    <w:name w:val="AlertTok"/>
    <w:basedOn w:val="VerbatimChar"/>
    <w:rsid w:val="007733CA"/>
    <w:rPr>
      <w:rFonts w:ascii="Consolas" w:hAnsi="Consolas"/>
      <w:b w:val="0"/>
      <w:bCs/>
      <w:color w:val="FF0000"/>
      <w:sz w:val="22"/>
    </w:rPr>
  </w:style>
  <w:style w:type="character" w:customStyle="1" w:styleId="ErrorTok">
    <w:name w:val="ErrorTok"/>
    <w:basedOn w:val="VerbatimChar"/>
    <w:rsid w:val="007733CA"/>
    <w:rPr>
      <w:rFonts w:ascii="Consolas" w:hAnsi="Consolas"/>
      <w:b w:val="0"/>
      <w:bCs/>
      <w:color w:val="FF0000"/>
      <w:sz w:val="22"/>
    </w:rPr>
  </w:style>
  <w:style w:type="character" w:customStyle="1" w:styleId="NormalTok">
    <w:name w:val="NormalTok"/>
    <w:basedOn w:val="VerbatimChar"/>
    <w:rsid w:val="007733CA"/>
    <w:rPr>
      <w:rFonts w:ascii="Consolas" w:hAnsi="Consolas"/>
      <w:b/>
      <w:bCs/>
      <w:sz w:val="22"/>
    </w:rPr>
  </w:style>
  <w:style w:type="table" w:styleId="PlainTable3">
    <w:name w:val="Plain Table 3"/>
    <w:basedOn w:val="TableNormal"/>
    <w:uiPriority w:val="43"/>
    <w:rsid w:val="004719C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rsid w:val="00C72D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C72D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2D61"/>
    <w:rPr>
      <w:rFonts w:asciiTheme="minorHAnsi" w:hAnsiTheme="minorHAnsi" w:cstheme="minorBidi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72D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2D61"/>
    <w:rPr>
      <w:rFonts w:asciiTheme="minorHAnsi" w:hAnsiTheme="minorHAnsi" w:cstheme="minorBidi"/>
      <w:b/>
      <w:bCs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9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microsoft.com/office/2011/relationships/commentsExtended" Target="commentsExtended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microsoft.com/office/2011/relationships/people" Target="people.xml"/><Relationship Id="rId7" Type="http://schemas.openxmlformats.org/officeDocument/2006/relationships/styles" Target="styles.xml"/><Relationship Id="rId12" Type="http://schemas.openxmlformats.org/officeDocument/2006/relationships/comments" Target="comment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microsoft.com/office/2018/08/relationships/commentsExtensible" Target="commentsExtensible.xm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dtudk.sharepoint.com/sites/templates/Office%20Templates/Danske%20skabeloner/Dokument_DK.dotx" TargetMode="External"/></Relationships>
</file>

<file path=word/theme/theme1.xml><?xml version="1.0" encoding="utf-8"?>
<a:theme xmlns:a="http://schemas.openxmlformats.org/drawingml/2006/main" name="Office Theme">
  <a:themeElements>
    <a:clrScheme name="DTU">
      <a:dk1>
        <a:srgbClr val="000000"/>
      </a:dk1>
      <a:lt1>
        <a:srgbClr val="FFFFFF"/>
      </a:lt1>
      <a:dk2>
        <a:srgbClr val="990000"/>
      </a:dk2>
      <a:lt2>
        <a:srgbClr val="79238E"/>
      </a:lt2>
      <a:accent1>
        <a:srgbClr val="990000"/>
      </a:accent1>
      <a:accent2>
        <a:srgbClr val="2F3EEA"/>
      </a:accent2>
      <a:accent3>
        <a:srgbClr val="1FD082"/>
      </a:accent3>
      <a:accent4>
        <a:srgbClr val="171748"/>
      </a:accent4>
      <a:accent5>
        <a:srgbClr val="F6D04D"/>
      </a:accent5>
      <a:accent6>
        <a:srgbClr val="FC7634"/>
      </a:accent6>
      <a:hlink>
        <a:srgbClr val="2F3EEA"/>
      </a:hlink>
      <a:folHlink>
        <a:srgbClr val="990000"/>
      </a:folHlink>
    </a:clrScheme>
    <a:fontScheme name="DTU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TemplafyFormConfiguration><![CDATA[{"formFields":[{"required":false,"type":"datePicker","name":"Date","label":"Dato","helpTexts":{"prefix":"","postfix":""},"spacing":{},"fullyQualifiedName":"Date"},{"dataSource":"Classification","displayColumn":"term","hideIfNoUserInteractionRequired":false,"distinct":true,"required":true,"defaultValue":"1","autoSelectFirstOption":false,"type":"dropDown","name":"Classification","label":"Klassifikation","helpTexts":{"prefix":"","postfix":""},"spacing":{},"fullyQualifiedName":"Classification"},{"required":false,"placeholder":"","lines":0,"type":"textBox","name":"JournalNr","label":"Journal","helpTexts":{"prefix":"","postfix":""},"spacing":{},"fullyQualifiedName":"JournalNr"}],"formDataEntries":[]}]]></TemplafyFormConfiguration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ADA1FD2B40FDA458284BB6FCA763489" ma:contentTypeVersion="5" ma:contentTypeDescription="Create a new document." ma:contentTypeScope="" ma:versionID="72b2569ebc96083092f6d8e76413cd52">
  <xsd:schema xmlns:xsd="http://www.w3.org/2001/XMLSchema" xmlns:xs="http://www.w3.org/2001/XMLSchema" xmlns:p="http://schemas.microsoft.com/office/2006/metadata/properties" xmlns:ns2="683dcda1-f8c3-442f-ae64-e236c052732d" xmlns:ns3="715bde23-c48d-41ea-a697-dffaa8fbae8d" targetNamespace="http://schemas.microsoft.com/office/2006/metadata/properties" ma:root="true" ma:fieldsID="df14c340b530a7b5c38005fefa6a5693" ns2:_="" ns3:_="">
    <xsd:import namespace="683dcda1-f8c3-442f-ae64-e236c052732d"/>
    <xsd:import namespace="715bde23-c48d-41ea-a697-dffaa8fbae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3dcda1-f8c3-442f-ae64-e236c052732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5bde23-c48d-41ea-a697-dffaa8fbae8d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TemplafyTemplateConfiguration><![CDATA[{"elementsMetadata":[],"transformationConfigurations":[{"language":"{{DocumentLanguage}}","disableUpdates":false,"type":"proofingLanguage"},{"binding":"UserProfile.Offices.LogoFileName","shapeName":"Logo_Hide","height":"{{UserProfile.Offices.LogoHeight}}","namedSections":"all","namedPages":"all","leftOffset":"{{UserProfile.Offices.LeftOffset}}","horizontalRelativePosition":"page","topOffset":"{{UserProfile.Offices.TopOffset}}","verticalRelativePosition":"page","imageTextWrapping":"inFrontOfText","disableUpdates":false,"type":"imageHeader"}],"isBaseTemplate":false,"templateName":"Dokument","templateDescription":"","enableDocumentContentUpdater":true,"version":"1.2"}]]></TemplafyTemplateConfiguration>
</file>

<file path=customXml/itemProps1.xml><?xml version="1.0" encoding="utf-8"?>
<ds:datastoreItem xmlns:ds="http://schemas.openxmlformats.org/officeDocument/2006/customXml" ds:itemID="{7E83AB13-0329-42AB-B7DC-F187B2FAA3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F9AA33F-0954-4AD6-960D-288F45C412F2}">
  <ds:schemaRefs/>
</ds:datastoreItem>
</file>

<file path=customXml/itemProps3.xml><?xml version="1.0" encoding="utf-8"?>
<ds:datastoreItem xmlns:ds="http://schemas.openxmlformats.org/officeDocument/2006/customXml" ds:itemID="{A2CDE285-F2BF-47E0-B974-C0219A57B11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6E2E0AB-B060-4B14-B387-BB83692D79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3dcda1-f8c3-442f-ae64-e236c052732d"/>
    <ds:schemaRef ds:uri="715bde23-c48d-41ea-a697-dffaa8fbae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43470DE-38A5-4914-A8C1-40A6DE36216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Dokument_DK</Template>
  <TotalTime>432</TotalTime>
  <Pages>36</Pages>
  <Words>7647</Words>
  <Characters>46653</Characters>
  <Application>Microsoft Office Word</Application>
  <DocSecurity>0</DocSecurity>
  <Lines>388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Dokument</vt:lpstr>
    </vt:vector>
  </TitlesOfParts>
  <Company/>
  <LinksUpToDate>false</LinksUpToDate>
  <CharactersWithSpaces>54192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</dc:title>
  <dc:subject/>
  <dc:creator>Oliver Brincks Lund</dc:creator>
  <cp:keywords/>
  <dc:description/>
  <cp:lastModifiedBy>Oliver Brincks Lund</cp:lastModifiedBy>
  <cp:revision>70</cp:revision>
  <dcterms:created xsi:type="dcterms:W3CDTF">2026-01-23T07:42:00Z</dcterms:created>
  <dcterms:modified xsi:type="dcterms:W3CDTF">2026-02-02T12:35:00Z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imeStamp">
    <vt:lpwstr>2019-05-15T06:27:22.3109640Z</vt:lpwstr>
  </property>
  <property fmtid="{D5CDD505-2E9C-101B-9397-08002B2CF9AE}" pid="3" name="GrammarlyDocumentId">
    <vt:lpwstr>1c422860ecdab7499c6e812e42d6743d65cab7bdf1640598272cae3155295708</vt:lpwstr>
  </property>
  <property fmtid="{D5CDD505-2E9C-101B-9397-08002B2CF9AE}" pid="4" name="ContentTypeId">
    <vt:lpwstr>0x0101009ADA1FD2B40FDA458284BB6FCA763489</vt:lpwstr>
  </property>
</Properties>
</file>