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sdt>
      <w:sdtPr>
        <w:rPr>
          <w:rFonts w:eastAsiaTheme="minorHAnsi"/>
          <w:sz w:val="2"/>
          <w:lang w:eastAsia="en-US"/>
        </w:rPr>
        <w:id w:val="458231433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B31612" w:rsidRDefault="00B31612">
          <w:pPr>
            <w:pStyle w:val="SemEspaamento"/>
            <w:rPr>
              <w:sz w:val="2"/>
            </w:rPr>
          </w:pPr>
        </w:p>
        <w:p w:rsidR="00B31612" w:rsidRDefault="00B316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70AD47" w:themeColor="accent6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31612" w:rsidRPr="002F6E43" w:rsidRDefault="00FD1F97">
                                    <w:pPr>
                                      <w:pStyle w:val="SemEspaamento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70AD47" w:themeColor="accent6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70AD47" w:themeColor="accent6"/>
                                        <w:sz w:val="64"/>
                                        <w:szCs w:val="64"/>
                                      </w:rPr>
                                      <w:t>projeto integrador 2</w:t>
                                    </w:r>
                                  </w:p>
                                </w:sdtContent>
                              </w:sdt>
                              <w:p w:rsidR="00B31612" w:rsidRPr="002F6E43" w:rsidRDefault="00FD1F97">
                                <w:pPr>
                                  <w:pStyle w:val="SemEspaamento"/>
                                  <w:spacing w:before="120"/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70AD47" w:themeColor="accent6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1612" w:rsidRPr="002F6E43">
                                      <w:rPr>
                                        <w:rFonts w:ascii="Times New Roman" w:hAnsi="Times New Roman" w:cs="Times New Roman"/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 xml:space="preserve">DISCENTE: Oliver </w:t>
                                    </w:r>
                                    <w:r w:rsidR="00FA7A93">
                                      <w:rPr>
                                        <w:rFonts w:ascii="Times New Roman" w:hAnsi="Times New Roman" w:cs="Times New Roman"/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>Bryan</w:t>
                                    </w:r>
                                    <w:r w:rsidR="00B31612" w:rsidRPr="002F6E43">
                                      <w:rPr>
                                        <w:rFonts w:ascii="Times New Roman" w:hAnsi="Times New Roman" w:cs="Times New Roman"/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 xml:space="preserve"> Cavalcante Guilherme</w:t>
                                    </w:r>
                                  </w:sdtContent>
                                </w:sdt>
                                <w:r w:rsidR="00B31612" w:rsidRPr="002F6E43">
                                  <w:rPr>
                                    <w:color w:val="70AD47" w:themeColor="accent6"/>
                                  </w:rPr>
                                  <w:t xml:space="preserve"> </w:t>
                                </w:r>
                              </w:p>
                              <w:p w:rsidR="00B31612" w:rsidRPr="002F6E43" w:rsidRDefault="00B31612">
                                <w:pPr>
                                  <w:rPr>
                                    <w:color w:val="70AD47" w:themeColor="accent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70AD47" w:themeColor="accent6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31612" w:rsidRPr="002F6E43" w:rsidRDefault="00FD1F97">
                              <w:pPr>
                                <w:pStyle w:val="SemEspaamento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70AD47" w:themeColor="accent6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70AD47" w:themeColor="accent6"/>
                                  <w:sz w:val="64"/>
                                  <w:szCs w:val="64"/>
                                </w:rPr>
                                <w:t>projeto integrador 2</w:t>
                              </w:r>
                            </w:p>
                          </w:sdtContent>
                        </w:sdt>
                        <w:p w:rsidR="00B31612" w:rsidRPr="002F6E43" w:rsidRDefault="00FD1F97">
                          <w:pPr>
                            <w:pStyle w:val="SemEspaamento"/>
                            <w:spacing w:before="120"/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31612" w:rsidRPr="002F6E43">
                                <w:rPr>
                                  <w:rFonts w:ascii="Times New Roman" w:hAnsi="Times New Roman" w:cs="Times New Roman"/>
                                  <w:color w:val="70AD47" w:themeColor="accent6"/>
                                  <w:sz w:val="36"/>
                                  <w:szCs w:val="36"/>
                                </w:rPr>
                                <w:t xml:space="preserve">DISCENTE: Oliver </w:t>
                              </w:r>
                              <w:r w:rsidR="00FA7A93">
                                <w:rPr>
                                  <w:rFonts w:ascii="Times New Roman" w:hAnsi="Times New Roman" w:cs="Times New Roman"/>
                                  <w:color w:val="70AD47" w:themeColor="accent6"/>
                                  <w:sz w:val="36"/>
                                  <w:szCs w:val="36"/>
                                </w:rPr>
                                <w:t>Bryan</w:t>
                              </w:r>
                              <w:r w:rsidR="00B31612" w:rsidRPr="002F6E43">
                                <w:rPr>
                                  <w:rFonts w:ascii="Times New Roman" w:hAnsi="Times New Roman" w:cs="Times New Roman"/>
                                  <w:color w:val="70AD47" w:themeColor="accent6"/>
                                  <w:sz w:val="36"/>
                                  <w:szCs w:val="36"/>
                                </w:rPr>
                                <w:t xml:space="preserve"> Cavalcante Guilherme</w:t>
                              </w:r>
                            </w:sdtContent>
                          </w:sdt>
                          <w:r w:rsidR="00B31612" w:rsidRPr="002F6E43">
                            <w:rPr>
                              <w:color w:val="70AD47" w:themeColor="accent6"/>
                            </w:rPr>
                            <w:t xml:space="preserve"> </w:t>
                          </w:r>
                        </w:p>
                        <w:p w:rsidR="00B31612" w:rsidRPr="002F6E43" w:rsidRDefault="00B31612">
                          <w:pPr>
                            <w:rPr>
                              <w:color w:val="70AD47" w:themeColor="accent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7257E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612" w:rsidRPr="00FA7A93" w:rsidRDefault="00FD1F97">
                                <w:pPr>
                                  <w:pStyle w:val="SemEspaamento"/>
                                  <w:jc w:val="right"/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0AD47" w:themeColor="accent6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1612" w:rsidRPr="00FA7A93" w:rsidRDefault="00FD1F97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>Curso técnico em Informática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B31612" w:rsidRPr="00FA7A93" w:rsidRDefault="00FD1F97">
                          <w:pPr>
                            <w:pStyle w:val="SemEspaamento"/>
                            <w:jc w:val="right"/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B31612" w:rsidRPr="00FA7A93" w:rsidRDefault="00FD1F97">
                              <w:pPr>
                                <w:pStyle w:val="SemEspaamento"/>
                                <w:jc w:val="right"/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>Curso técnico em Informática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31612" w:rsidRDefault="00B31612">
          <w:pPr>
            <w:rPr>
              <w:rFonts w:eastAsiaTheme="minorEastAsia"/>
              <w:color w:val="FFFFFF" w:themeColor="background1"/>
              <w:sz w:val="48"/>
              <w:szCs w:val="48"/>
              <w:lang w:eastAsia="pt-BR"/>
            </w:rPr>
          </w:pPr>
          <w:r>
            <w:rPr>
              <w:rFonts w:eastAsiaTheme="minorEastAsia"/>
              <w:color w:val="FFFFFF" w:themeColor="background1"/>
              <w:sz w:val="48"/>
              <w:szCs w:val="48"/>
              <w:lang w:eastAsia="pt-BR"/>
            </w:rPr>
            <w:br w:type="page"/>
          </w:r>
        </w:p>
      </w:sdtContent>
    </w:sdt>
    <w:p w:rsidR="00205270" w:rsidRPr="00B31612" w:rsidRDefault="00E82D5B" w:rsidP="00B3161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FA7A93">
        <w:rPr>
          <w:rFonts w:ascii="Times New Roman" w:hAnsi="Times New Roman" w:cs="Times New Roman"/>
          <w:color w:val="70AD47" w:themeColor="accent6"/>
          <w:sz w:val="48"/>
          <w:szCs w:val="48"/>
        </w:rPr>
        <w:lastRenderedPageBreak/>
        <w:t>TABELA</w:t>
      </w:r>
      <w:r w:rsidR="00B31612" w:rsidRPr="00B31612">
        <w:rPr>
          <w:rFonts w:ascii="Times New Roman" w:hAnsi="Times New Roman" w:cs="Times New Roman"/>
          <w:sz w:val="48"/>
          <w:szCs w:val="48"/>
        </w:rPr>
        <w:t xml:space="preserve"> </w:t>
      </w:r>
    </w:p>
    <w:p w:rsidR="00205270" w:rsidRPr="00205270" w:rsidRDefault="00205270" w:rsidP="00205270"/>
    <w:p w:rsidR="00B31612" w:rsidRDefault="00B31612" w:rsidP="00205270">
      <w:bookmarkStart w:id="0" w:name="_GoBack"/>
      <w:bookmarkEnd w:id="0"/>
    </w:p>
    <w:p w:rsidR="00B31612" w:rsidRDefault="00B31612"/>
    <w:tbl>
      <w:tblPr>
        <w:tblStyle w:val="Tabelacomgrade"/>
        <w:tblpPr w:leftFromText="141" w:rightFromText="141" w:vertAnchor="page" w:horzAnchor="margin" w:tblpX="-431" w:tblpY="3869"/>
        <w:tblW w:w="8793" w:type="dxa"/>
        <w:tblLook w:val="04A0" w:firstRow="1" w:lastRow="0" w:firstColumn="1" w:lastColumn="0" w:noHBand="0" w:noVBand="1"/>
      </w:tblPr>
      <w:tblGrid>
        <w:gridCol w:w="1821"/>
        <w:gridCol w:w="1012"/>
        <w:gridCol w:w="852"/>
        <w:gridCol w:w="962"/>
        <w:gridCol w:w="1430"/>
        <w:gridCol w:w="1001"/>
        <w:gridCol w:w="1911"/>
      </w:tblGrid>
      <w:tr w:rsidR="00AE7FB4" w:rsidRPr="00FA0489" w:rsidTr="00FD1F97">
        <w:trPr>
          <w:trHeight w:val="331"/>
        </w:trPr>
        <w:tc>
          <w:tcPr>
            <w:tcW w:w="1821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Equipamentos</w:t>
            </w:r>
          </w:p>
        </w:tc>
        <w:tc>
          <w:tcPr>
            <w:tcW w:w="92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Potência</w:t>
            </w:r>
          </w:p>
        </w:tc>
        <w:tc>
          <w:tcPr>
            <w:tcW w:w="852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Horas diárias</w:t>
            </w:r>
          </w:p>
        </w:tc>
        <w:tc>
          <w:tcPr>
            <w:tcW w:w="94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Horas mensais</w:t>
            </w:r>
          </w:p>
        </w:tc>
        <w:tc>
          <w:tcPr>
            <w:tcW w:w="1430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 xml:space="preserve"> Energia consumida (KWH) </w:t>
            </w:r>
          </w:p>
        </w:tc>
        <w:tc>
          <w:tcPr>
            <w:tcW w:w="91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Valor a pagar</w:t>
            </w:r>
          </w:p>
        </w:tc>
        <w:tc>
          <w:tcPr>
            <w:tcW w:w="1911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PERCENTUAL</w:t>
            </w:r>
          </w:p>
        </w:tc>
      </w:tr>
      <w:tr w:rsidR="00AE7FB4" w:rsidRPr="00FA0489" w:rsidTr="00FD1F97">
        <w:trPr>
          <w:trHeight w:val="258"/>
        </w:trPr>
        <w:tc>
          <w:tcPr>
            <w:tcW w:w="1821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Computadores</w:t>
            </w:r>
          </w:p>
        </w:tc>
        <w:tc>
          <w:tcPr>
            <w:tcW w:w="92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260</w:t>
            </w:r>
          </w:p>
        </w:tc>
        <w:tc>
          <w:tcPr>
            <w:tcW w:w="852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94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300</w:t>
            </w:r>
          </w:p>
        </w:tc>
        <w:tc>
          <w:tcPr>
            <w:tcW w:w="1430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78</w:t>
            </w:r>
          </w:p>
        </w:tc>
        <w:tc>
          <w:tcPr>
            <w:tcW w:w="91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 xml:space="preserve"> R$                        65,52 </w:t>
            </w:r>
          </w:p>
        </w:tc>
        <w:tc>
          <w:tcPr>
            <w:tcW w:w="1911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2%</w:t>
            </w:r>
          </w:p>
        </w:tc>
      </w:tr>
      <w:tr w:rsidR="00AE7FB4" w:rsidRPr="00FA0489" w:rsidTr="00FD1F97">
        <w:trPr>
          <w:trHeight w:val="245"/>
        </w:trPr>
        <w:tc>
          <w:tcPr>
            <w:tcW w:w="1821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Mouse</w:t>
            </w:r>
          </w:p>
        </w:tc>
        <w:tc>
          <w:tcPr>
            <w:tcW w:w="92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125</w:t>
            </w:r>
          </w:p>
        </w:tc>
        <w:tc>
          <w:tcPr>
            <w:tcW w:w="852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94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300</w:t>
            </w:r>
          </w:p>
        </w:tc>
        <w:tc>
          <w:tcPr>
            <w:tcW w:w="1430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37,5</w:t>
            </w:r>
          </w:p>
        </w:tc>
        <w:tc>
          <w:tcPr>
            <w:tcW w:w="91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 xml:space="preserve"> R$                        31,50 </w:t>
            </w:r>
          </w:p>
        </w:tc>
        <w:tc>
          <w:tcPr>
            <w:tcW w:w="1911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1%</w:t>
            </w:r>
          </w:p>
        </w:tc>
      </w:tr>
      <w:tr w:rsidR="00AE7FB4" w:rsidRPr="00FA0489" w:rsidTr="00FD1F97">
        <w:trPr>
          <w:trHeight w:val="245"/>
        </w:trPr>
        <w:tc>
          <w:tcPr>
            <w:tcW w:w="1821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Impressora</w:t>
            </w:r>
          </w:p>
        </w:tc>
        <w:tc>
          <w:tcPr>
            <w:tcW w:w="92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50</w:t>
            </w:r>
          </w:p>
        </w:tc>
        <w:tc>
          <w:tcPr>
            <w:tcW w:w="852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5,00</w:t>
            </w:r>
          </w:p>
        </w:tc>
        <w:tc>
          <w:tcPr>
            <w:tcW w:w="94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150</w:t>
            </w:r>
          </w:p>
        </w:tc>
        <w:tc>
          <w:tcPr>
            <w:tcW w:w="1430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7,5</w:t>
            </w:r>
          </w:p>
        </w:tc>
        <w:tc>
          <w:tcPr>
            <w:tcW w:w="91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 xml:space="preserve"> R$                          6,30 </w:t>
            </w:r>
          </w:p>
        </w:tc>
        <w:tc>
          <w:tcPr>
            <w:tcW w:w="1911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0%</w:t>
            </w:r>
          </w:p>
        </w:tc>
      </w:tr>
      <w:tr w:rsidR="00AE7FB4" w:rsidRPr="00FA0489" w:rsidTr="00FD1F97">
        <w:trPr>
          <w:trHeight w:val="245"/>
        </w:trPr>
        <w:tc>
          <w:tcPr>
            <w:tcW w:w="1821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Teclado</w:t>
            </w:r>
          </w:p>
        </w:tc>
        <w:tc>
          <w:tcPr>
            <w:tcW w:w="92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852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10,00</w:t>
            </w:r>
          </w:p>
        </w:tc>
        <w:tc>
          <w:tcPr>
            <w:tcW w:w="94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300</w:t>
            </w:r>
          </w:p>
        </w:tc>
        <w:tc>
          <w:tcPr>
            <w:tcW w:w="1430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1,5</w:t>
            </w:r>
          </w:p>
        </w:tc>
        <w:tc>
          <w:tcPr>
            <w:tcW w:w="91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 xml:space="preserve"> R$                          1,26 </w:t>
            </w:r>
          </w:p>
        </w:tc>
        <w:tc>
          <w:tcPr>
            <w:tcW w:w="1911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0%</w:t>
            </w:r>
          </w:p>
        </w:tc>
      </w:tr>
      <w:tr w:rsidR="00AE7FB4" w:rsidRPr="00FA0489" w:rsidTr="00FD1F97">
        <w:trPr>
          <w:trHeight w:val="258"/>
        </w:trPr>
        <w:tc>
          <w:tcPr>
            <w:tcW w:w="1821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Ar condicionado</w:t>
            </w:r>
          </w:p>
        </w:tc>
        <w:tc>
          <w:tcPr>
            <w:tcW w:w="92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10000</w:t>
            </w:r>
          </w:p>
        </w:tc>
        <w:tc>
          <w:tcPr>
            <w:tcW w:w="852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10,00</w:t>
            </w:r>
          </w:p>
        </w:tc>
        <w:tc>
          <w:tcPr>
            <w:tcW w:w="94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300</w:t>
            </w:r>
          </w:p>
        </w:tc>
        <w:tc>
          <w:tcPr>
            <w:tcW w:w="1430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3000</w:t>
            </w:r>
          </w:p>
        </w:tc>
        <w:tc>
          <w:tcPr>
            <w:tcW w:w="91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 xml:space="preserve"> R$                  2.520,00 </w:t>
            </w:r>
          </w:p>
        </w:tc>
        <w:tc>
          <w:tcPr>
            <w:tcW w:w="1911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96%</w:t>
            </w:r>
          </w:p>
        </w:tc>
      </w:tr>
      <w:tr w:rsidR="00AE7FB4" w:rsidRPr="00FA0489" w:rsidTr="00FD1F97">
        <w:trPr>
          <w:trHeight w:val="270"/>
        </w:trPr>
        <w:tc>
          <w:tcPr>
            <w:tcW w:w="1821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92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 </w:t>
            </w:r>
          </w:p>
        </w:tc>
        <w:tc>
          <w:tcPr>
            <w:tcW w:w="852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 </w:t>
            </w:r>
          </w:p>
        </w:tc>
        <w:tc>
          <w:tcPr>
            <w:tcW w:w="94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 </w:t>
            </w:r>
          </w:p>
        </w:tc>
        <w:tc>
          <w:tcPr>
            <w:tcW w:w="1430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 </w:t>
            </w:r>
          </w:p>
        </w:tc>
        <w:tc>
          <w:tcPr>
            <w:tcW w:w="913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 xml:space="preserve"> R$                  2.624,58 </w:t>
            </w:r>
          </w:p>
        </w:tc>
        <w:tc>
          <w:tcPr>
            <w:tcW w:w="1911" w:type="dxa"/>
            <w:noWrap/>
            <w:hideMark/>
          </w:tcPr>
          <w:p w:rsidR="00B31612" w:rsidRPr="005A321E" w:rsidRDefault="00B31612" w:rsidP="00FD1F97">
            <w:pPr>
              <w:rPr>
                <w:b/>
                <w:bCs/>
                <w:color w:val="FFFFFF" w:themeColor="background1"/>
              </w:rPr>
            </w:pPr>
            <w:r w:rsidRPr="005A321E">
              <w:rPr>
                <w:b/>
                <w:bCs/>
                <w:color w:val="FFFFFF" w:themeColor="background1"/>
              </w:rPr>
              <w:t> </w:t>
            </w:r>
          </w:p>
        </w:tc>
      </w:tr>
    </w:tbl>
    <w:p w:rsidR="00B31612" w:rsidRDefault="00B31612">
      <w:r>
        <w:br w:type="page"/>
      </w:r>
    </w:p>
    <w:p w:rsidR="00B31612" w:rsidRPr="00FA7A93" w:rsidRDefault="00E82D5B" w:rsidP="00FA7A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52"/>
          <w:szCs w:val="52"/>
        </w:rPr>
      </w:pPr>
      <w:r w:rsidRPr="00FA7A93">
        <w:rPr>
          <w:rFonts w:ascii="Times New Roman" w:hAnsi="Times New Roman" w:cs="Times New Roman"/>
          <w:color w:val="70AD47" w:themeColor="accent6"/>
          <w:sz w:val="52"/>
          <w:szCs w:val="52"/>
        </w:rPr>
        <w:lastRenderedPageBreak/>
        <w:t>Gráfico</w:t>
      </w:r>
    </w:p>
    <w:p w:rsidR="00205270" w:rsidRPr="00205270" w:rsidRDefault="00205270" w:rsidP="00205270"/>
    <w:p w:rsidR="00205270" w:rsidRPr="00205270" w:rsidRDefault="00205270" w:rsidP="00205270"/>
    <w:p w:rsidR="00205270" w:rsidRPr="00205270" w:rsidRDefault="00205270" w:rsidP="00205270"/>
    <w:p w:rsidR="00205270" w:rsidRPr="00205270" w:rsidRDefault="002F6E43" w:rsidP="00205270">
      <w:r>
        <w:rPr>
          <w:noProof/>
        </w:rPr>
        <w:drawing>
          <wp:inline distT="0" distB="0" distL="0" distR="0" wp14:anchorId="09EC05BB" wp14:editId="3EA47F05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6516844-53B6-485E-A62A-6AFC9C424C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05270" w:rsidRDefault="00205270" w:rsidP="00205270"/>
    <w:p w:rsidR="00205270" w:rsidRPr="00205270" w:rsidRDefault="00205270" w:rsidP="00205270">
      <w:pPr>
        <w:tabs>
          <w:tab w:val="left" w:pos="3416"/>
        </w:tabs>
      </w:pPr>
      <w:r>
        <w:tab/>
      </w:r>
    </w:p>
    <w:p w:rsidR="00FA7438" w:rsidRPr="00205270" w:rsidRDefault="00FA7438" w:rsidP="00205270">
      <w:pPr>
        <w:tabs>
          <w:tab w:val="left" w:pos="3416"/>
        </w:tabs>
      </w:pPr>
    </w:p>
    <w:sectPr w:rsidR="00FA7438" w:rsidRPr="00205270" w:rsidSect="00B316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DC1" w:rsidRDefault="009B3DC1" w:rsidP="00FA0489">
      <w:pPr>
        <w:spacing w:after="0" w:line="240" w:lineRule="auto"/>
      </w:pPr>
      <w:r>
        <w:separator/>
      </w:r>
    </w:p>
  </w:endnote>
  <w:endnote w:type="continuationSeparator" w:id="0">
    <w:p w:rsidR="009B3DC1" w:rsidRDefault="009B3DC1" w:rsidP="00FA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489" w:rsidRDefault="00FA048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489" w:rsidRDefault="00FA048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489" w:rsidRDefault="00FA04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DC1" w:rsidRDefault="009B3DC1" w:rsidP="00FA0489">
      <w:pPr>
        <w:spacing w:after="0" w:line="240" w:lineRule="auto"/>
      </w:pPr>
      <w:r>
        <w:separator/>
      </w:r>
    </w:p>
  </w:footnote>
  <w:footnote w:type="continuationSeparator" w:id="0">
    <w:p w:rsidR="009B3DC1" w:rsidRDefault="009B3DC1" w:rsidP="00FA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489" w:rsidRDefault="00FA048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489" w:rsidRPr="00FA0489" w:rsidRDefault="00FA0489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489" w:rsidRDefault="00FA04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A1C7B"/>
    <w:multiLevelType w:val="hybridMultilevel"/>
    <w:tmpl w:val="5F247466"/>
    <w:lvl w:ilvl="0" w:tplc="12B4C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F2"/>
    <w:rsid w:val="000A5E9C"/>
    <w:rsid w:val="001B7A74"/>
    <w:rsid w:val="001F7BF2"/>
    <w:rsid w:val="00205270"/>
    <w:rsid w:val="002F6E43"/>
    <w:rsid w:val="005A321E"/>
    <w:rsid w:val="009B3DC1"/>
    <w:rsid w:val="00AE7FB4"/>
    <w:rsid w:val="00B31612"/>
    <w:rsid w:val="00CC7BF6"/>
    <w:rsid w:val="00CE5A43"/>
    <w:rsid w:val="00D55185"/>
    <w:rsid w:val="00E82D5B"/>
    <w:rsid w:val="00FA0489"/>
    <w:rsid w:val="00FA7438"/>
    <w:rsid w:val="00FA7A93"/>
    <w:rsid w:val="00FD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147B1-D99F-474E-96ED-0588AC50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A04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04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489"/>
  </w:style>
  <w:style w:type="paragraph" w:styleId="Rodap">
    <w:name w:val="footer"/>
    <w:basedOn w:val="Normal"/>
    <w:link w:val="RodapChar"/>
    <w:uiPriority w:val="99"/>
    <w:unhideWhenUsed/>
    <w:rsid w:val="00FA04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489"/>
  </w:style>
  <w:style w:type="paragraph" w:styleId="SemEspaamento">
    <w:name w:val="No Spacing"/>
    <w:link w:val="SemEspaamentoChar"/>
    <w:uiPriority w:val="1"/>
    <w:qFormat/>
    <w:rsid w:val="00B3161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31612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liver-Bryan\Projeto%20integrador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Planilha1!$G$1</c:f>
              <c:strCache>
                <c:ptCount val="1"/>
                <c:pt idx="0">
                  <c:v>PERCENTUAL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F121-4A38-8EA4-4131BE6CB16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F121-4A38-8EA4-4131BE6CB16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F121-4A38-8EA4-4131BE6CB16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F121-4A38-8EA4-4131BE6CB16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F121-4A38-8EA4-4131BE6CB16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Planilha1!$A$2:$A$6</c:f>
              <c:strCache>
                <c:ptCount val="5"/>
                <c:pt idx="0">
                  <c:v>Computadores</c:v>
                </c:pt>
                <c:pt idx="1">
                  <c:v>Mouse</c:v>
                </c:pt>
                <c:pt idx="2">
                  <c:v>Impressora</c:v>
                </c:pt>
                <c:pt idx="3">
                  <c:v>Teclado</c:v>
                </c:pt>
                <c:pt idx="4">
                  <c:v>Ar condicionado</c:v>
                </c:pt>
              </c:strCache>
            </c:strRef>
          </c:cat>
          <c:val>
            <c:numRef>
              <c:f>Planilha1!$G$2:$G$6</c:f>
              <c:numCache>
                <c:formatCode>0%</c:formatCode>
                <c:ptCount val="5"/>
                <c:pt idx="0">
                  <c:v>2.496399423907825E-2</c:v>
                </c:pt>
                <c:pt idx="1">
                  <c:v>1.2001920307249159E-2</c:v>
                </c:pt>
                <c:pt idx="2">
                  <c:v>2.400384061449832E-3</c:v>
                </c:pt>
                <c:pt idx="3">
                  <c:v>4.8007681228996643E-4</c:v>
                </c:pt>
                <c:pt idx="4">
                  <c:v>0.96015362457993281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121-4A38-8EA4-4131BE6CB16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integrador 2</vt:lpstr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integrador 2</dc:title>
  <dc:subject>DISCENTE: Oliver Bryan Cavalcante Guilherme</dc:subject>
  <dc:creator>Aluno</dc:creator>
  <cp:keywords/>
  <dc:description/>
  <cp:lastModifiedBy>Aluno</cp:lastModifiedBy>
  <cp:revision>12</cp:revision>
  <dcterms:created xsi:type="dcterms:W3CDTF">2024-08-14T12:23:00Z</dcterms:created>
  <dcterms:modified xsi:type="dcterms:W3CDTF">2024-09-03T12:32:00Z</dcterms:modified>
  <cp:category>Curso técnico em Informática</cp:category>
</cp:coreProperties>
</file>