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Light Field Modeling in </w:t>
      </w:r>
      <w:r>
        <w:rPr>
          <w:b w:val="false"/>
          <w:bCs w:val="false"/>
          <w:i/>
          <w:iCs/>
          <w:sz w:val="28"/>
          <w:szCs w:val="28"/>
        </w:rPr>
        <w:t>Saccharina Latissima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Cultivation Near Wastewater Effluents Using Radiative Transfer and Mie Scattering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Part I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Introduction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Why grow kelp? – Bioenergy, food, water purification, high-value chemical derivatives, etc.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Context – MacroSea project in Northern Europe is seeking to industrialize kelp growth, Shane Rogers is investigating growing kelp near ocean outfalls from wastewater treatment plants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Objectives - Create physically based &amp; efficient model for light field, predict kelp biomass yield in clear water vs. various types of effluent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Literature Review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SINMOD </w:t>
      </w:r>
      <w:r>
        <w:rPr>
          <w:b w:val="false"/>
          <w:bCs w:val="false"/>
          <w:position w:val="0"/>
          <w:sz w:val="24"/>
          <w:u w:val="none"/>
          <w:vertAlign w:val="baseline"/>
        </w:rPr>
        <w:t>&amp; Ole Jacob Broch’s kelp model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Other kelp models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Radiative Transfer Theory in Ocean Optics – Curtis Mobley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Mie Scattering Theory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Experimental results – Absorption &amp; scattering coefficients, volume scattering function</w:t>
      </w:r>
    </w:p>
    <w:p>
      <w:pPr>
        <w:pStyle w:val="Normal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Part II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Light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Model Description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Fundamental assumptions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Frond geometry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Domain geometry &amp; b</w:t>
      </w:r>
      <w:r>
        <w:rPr>
          <w:b w:val="false"/>
          <w:bCs w:val="false"/>
          <w:position w:val="0"/>
          <w:sz w:val="24"/>
          <w:u w:val="none"/>
          <w:vertAlign w:val="baseline"/>
        </w:rPr>
        <w:t>oundary conditions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Numerical solution techni</w:t>
      </w:r>
      <w:r>
        <w:rPr>
          <w:b w:val="false"/>
          <w:bCs w:val="false"/>
          <w:position w:val="0"/>
          <w:sz w:val="24"/>
          <w:u w:val="none"/>
          <w:vertAlign w:val="baseline"/>
        </w:rPr>
        <w:t>que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Simplified model &amp; implementation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Experimental Investigation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Experimental Design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position w:val="0"/>
          <w:sz w:val="24"/>
          <w:u w:val="none"/>
          <w:vertAlign w:val="baseline"/>
        </w:rPr>
        <w:t>Data Analysis &amp; Parameter Determination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Kelp Simulation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Run Ole Jacob’s kelp model w/ my light model - results &amp; comparison to previous light model</w:t>
      </w:r>
    </w:p>
    <w:p>
      <w:pPr>
        <w:pStyle w:val="Normal"/>
        <w:rPr>
          <w:b/>
          <w:b/>
          <w:bCs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Part III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Mie Scattering to Determine </w:t>
      </w:r>
      <w:r>
        <w:rPr>
          <w:b w:val="false"/>
          <w:bCs w:val="false"/>
          <w:position w:val="0"/>
          <w:sz w:val="24"/>
          <w:u w:val="none"/>
          <w:vertAlign w:val="baseline"/>
        </w:rPr>
        <w:t>Inherent Optical Properties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Objective - Try to determine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absorption &amp; scattering coefficients and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volume scattering function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(scattering phase function) </w:t>
      </w:r>
      <w:r>
        <w:rPr>
          <w:b w:val="false"/>
          <w:bCs w:val="false"/>
          <w:position w:val="0"/>
          <w:sz w:val="24"/>
          <w:u w:val="none"/>
          <w:vertAlign w:val="baseline"/>
        </w:rPr>
        <w:t>based on water quality parameters (</w:t>
      </w:r>
      <w:r>
        <w:rPr>
          <w:b w:val="false"/>
          <w:bCs w:val="false"/>
          <w:position w:val="0"/>
          <w:sz w:val="24"/>
          <w:u w:val="none"/>
          <w:vertAlign w:val="baseline"/>
        </w:rPr>
        <w:t>turbidity, particulate matter content, etc.)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Pick a few specific examples to use based on effluent quality regulations (e.g., NYC, Trondheim, small municipality)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Approach &amp; calculations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Effluent Simulation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Run Ole Jacob’s model with my light model with the calculated optical properties for each example location &amp; predict biomass yield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Briefly describe economic feasibility</w:t>
      </w:r>
    </w:p>
    <w:p>
      <w:pPr>
        <w:pStyle w:val="Normal"/>
        <w:rPr>
          <w:b/>
          <w:b/>
          <w:bCs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Part IV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Conclusion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References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LibreOffice/5.2.6.2$Linux_X86_64 LibreOffice_project/20m0$Build-2</Application>
  <Pages>1</Pages>
  <Words>275</Words>
  <Characters>1658</Characters>
  <CharactersWithSpaces>1872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2017-04-05T14:17:29Z</dcterms:created>
  <dc:creator/>
  <dc:description/>
  <dc:language>en-US</dc:language>
  <cp:lastModifiedBy/>
  <dcterms:modified xsi:type="dcterms:W3CDTF">2017-04-05T18:35:32Z</dcterms:modified>
  <cp:revision>1</cp:revision>
  <dc:subject/>
  <dc:title/>
</cp:coreProperties>
</file>