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Human Trafficking Awareness Day Act, 2017</w:t>
      </w:r>
    </w:p>
    <w:p>
      <w:pPr>
        <w:pStyle w:val="chapter"/>
        <w:rPr/>
      </w:pPr>
      <w:r>
        <w:rPr/>
        <w:t xml:space="preserve">S.o. </w:t>
      </w:r>
      <w:r>
        <w:rPr>
          <w:smallCaps/>
        </w:rPr>
        <w:t>2017</w:t>
      </w:r>
      <w:r>
        <w:rPr/>
        <w:t xml:space="preserve">, chapter </w:t>
      </w:r>
      <w:r>
        <w:rPr>
          <w:smallCaps/>
        </w:rPr>
        <w:t>12</w:t>
        <w:br/>
        <w:t>Schedule 1</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May 30, 2017</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On February 22, 2007, the House of Commons of Canada passed a motion condemning the trafficking of women and children across international borders for the purposes of sexual exploitation.</w:t>
      </w:r>
    </w:p>
    <w:p>
      <w:pPr>
        <w:pStyle w:val="preamble"/>
        <w:rPr/>
      </w:pPr>
      <w:r>
        <w:rPr/>
        <w:t>Proclaiming February 22 as Human Trafficking Awareness Day helps bring awareness to the magnitude of modern day slavery in Canada and abroad and will encourage us to take steps to combat human trafficking.</w:t>
      </w:r>
    </w:p>
    <w:p>
      <w:pPr>
        <w:pStyle w:val="headnote"/>
        <w:rPr/>
      </w:pPr>
      <w:r>
        <w:rPr/>
        <w:t>Human Trafficking Awareness Day</w:t>
      </w:r>
    </w:p>
    <w:p>
      <w:pPr>
        <w:pStyle w:val="section"/>
        <w:rPr>
          <w:b/>
        </w:rPr>
      </w:pPr>
      <w:r>
        <w:rPr>
          <w:b/>
        </w:rPr>
        <w:t xml:space="preserve">1 </w:t>
      </w:r>
      <w:r>
        <w:rPr/>
        <w:t>February 22 in each year is proclaimed as Human Trafficking Awareness Day.</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BookTitle">
    <w:name w:val="Book Title"/>
    <w:qFormat/>
    <w:rPr>
      <w:b/>
      <w:bCs/>
      <w:smallCaps/>
      <w:spacing w:val="5"/>
    </w:rPr>
  </w:style>
  <w:style w:type="character" w:styleId="DateChar">
    <w:name w:val="Date Char"/>
    <w:basedOn w:val="DefaultParagraphFont"/>
    <w:qFormat/>
    <w:rPr/>
  </w:style>
  <w:style w:type="character" w:styleId="E-mailSignatureChar">
    <w:name w:val="E-mail Signature Char"/>
    <w:qFormat/>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Sample">
    <w:name w:val="HTML Sample"/>
    <w:qFormat/>
    <w:rPr>
      <w:rFonts w:ascii="Consolas" w:hAnsi="Consolas" w:cs="Consolas"/>
      <w:sz w:val="24"/>
      <w:szCs w:val="24"/>
    </w:rPr>
  </w:style>
  <w:style w:type="character" w:styleId="HTMLVariable">
    <w:name w:val="HTML Variable"/>
    <w:qFormat/>
    <w:rPr>
      <w:i/>
      <w:iCs/>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ignatureChar">
    <w:name w:val="Signature Char"/>
    <w:basedOn w:val="DefaultParagraphFont"/>
    <w:qFormat/>
    <w:rPr/>
  </w:style>
  <w:style w:type="character" w:styleId="SubtitleChar">
    <w:name w:val="Subtitle Char"/>
    <w:qFormat/>
    <w:rPr>
      <w:rFonts w:ascii="Cambria" w:hAnsi="Cambria" w:eastAsia="Times New Roman" w:cs="Times New Roman"/>
      <w:i/>
      <w:iCs/>
      <w:color w:val="4F81BD"/>
      <w:spacing w:val="15"/>
      <w:sz w:val="24"/>
      <w:szCs w:val="24"/>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basedOn w:val="DefaultParagraphFont"/>
    <w:rPr/>
  </w:style>
  <w:style w:type="character" w:styleId="FooterChar">
    <w:name w:val="Footer Char"/>
    <w:basedOn w:val="DefaultParagraphFont"/>
    <w:qFormat/>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smallcap">
    <w:name w:val="ovsmallcap"/>
    <w:qFormat/>
    <w:rPr>
      <w:smallCaps/>
    </w:rPr>
  </w:style>
  <w:style w:type="character" w:styleId="headnoteChar">
    <w:name w:val="headnote Char"/>
    <w:qFormat/>
    <w:rPr>
      <w:b/>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Normal"/>
    <w:qFormat/>
    <w:pPr>
      <w:pBdr>
        <w:bottom w:val="single" w:sz="8" w:space="4" w:color="4F81BD"/>
      </w:pBdr>
      <w:spacing w:before="0" w:after="300"/>
      <w:contextualSpacing/>
    </w:pPr>
    <w:rPr>
      <w:rFonts w:ascii="Cambria" w:hAnsi="Cambria" w:eastAsia="Times New Roman" w:cs="Times New Roman"/>
      <w:color w:val="17365D"/>
      <w:spacing w:val="5"/>
      <w:kern w:val="2"/>
      <w:sz w:val="52"/>
      <w:szCs w:val="5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preamble"/>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h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h1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2017-06-05T15:32:00Z</dcterms:created>
  <dc:creator/>
  <dc:description/>
  <cp:keywords/>
  <dc:language>en-CA</dc:language>
  <cp:lastModifiedBy/>
  <cp:lastPrinted>2017-06-02T17:06:00Z</cp:lastPrinted>
  <dcterms:modified xsi:type="dcterms:W3CDTF">2023-09-19T13:48:00Z</dcterms:modified>
  <cp:revision>2</cp:revision>
  <dc:subject/>
  <dc:title>Human Trafficking Awareness Day Act, 2017, S.O. 2017, c. 12,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20170530</vt:lpwstr>
  </property>
  <property fmtid="{D5CDD505-2E9C-101B-9397-08002B2CF9AE}" pid="3" name="MSIP_Label_034a106e-6316-442c-ad35-738afd673d2b_ActionId">
    <vt:lpwstr>b374576e-1da9-473c-8e5e-75c3ccb4ef6c</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2023-09-19T18:48:24Z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