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Stop Cyberbullying in Ontario Day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20</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September 24, 2020</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Cyberbullying consists of electronic communication that, directly or indirectly, causes or is likely to cause harm to another individual’s physical or mental health and wellbeing. It can include intimidation, threats and harassment and can have significant and lifelong negative effects on children and adults.</w:t>
      </w:r>
    </w:p>
    <w:p>
      <w:pPr>
        <w:pStyle w:val="preamble"/>
        <w:rPr/>
      </w:pPr>
      <w:r>
        <w:rPr/>
        <w:t>Ontario has seen an increase in cases of cyberbullying. Stop Cyberbullying in Ontario Day will increase awareness of the problem of cyberbullying and help lead to its prevention. It will help give children and adults the tools they need to protect themselves from cyberbullying by encouraging discussion in schools and workplaces.</w:t>
      </w:r>
    </w:p>
    <w:p>
      <w:pPr>
        <w:pStyle w:val="preamble"/>
        <w:rPr/>
      </w:pPr>
      <w:r>
        <w:rPr/>
        <w:t>Therefore, Her Majesty, by and with the advice and consent of the Legislative Assembly of the Province of Ontario, enacts as follows:</w:t>
      </w:r>
    </w:p>
    <w:p>
      <w:pPr>
        <w:pStyle w:val="headnote"/>
        <w:rPr/>
      </w:pPr>
      <w:r>
        <w:rPr/>
        <w:t>Stop Cyberbullying in Ontario Day</w:t>
      </w:r>
    </w:p>
    <w:p>
      <w:pPr>
        <w:pStyle w:val="section"/>
        <w:rPr/>
      </w:pPr>
      <w:r>
        <w:rPr>
          <w:b/>
        </w:rPr>
        <w:t xml:space="preserve">1 </w:t>
      </w:r>
      <w:r>
        <w:rPr/>
        <w:t>The third Friday of June in each year is proclaimed as Stop Cyberbullying in Ontario Day.</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 xml:space="preserve">Omitted </w:t>
      </w:r>
      <w:r>
        <w:rPr/>
        <w:t>(</w:t>
      </w:r>
      <w:r>
        <w:rPr>
          <w:rStyle w:val="ovsmallcap"/>
        </w:rPr>
        <w:t>enacts short title of this Act</w:t>
      </w:r>
      <w:r>
        <w:rPr/>
        <w:t>)</w:t>
      </w:r>
      <w:r>
        <w:rPr>
          <w:rStyle w:val="ovsmallcap"/>
        </w:rPr>
        <w: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s20" TargetMode="External"/><Relationship Id="rId3" Type="http://schemas.openxmlformats.org/officeDocument/2006/relationships/hyperlink" Target="https://www.ontario.ca/laws/statute/s2002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s2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2020-09-25T10:08:00Z</dcterms:created>
  <dc:creator/>
  <dc:description/>
  <cp:keywords/>
  <dc:language>en-CA</dc:language>
  <cp:lastModifiedBy/>
  <dcterms:modified xsi:type="dcterms:W3CDTF">2020-09-25T12:24:00Z</dcterms:modified>
  <cp:revision>4</cp:revision>
  <dc:subject/>
  <dc:title>Stop Cyberbullying in Ontario Day Act, 2020, S.O. 2020, c.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20200924</vt:lpwstr>
  </property>
  <property fmtid="{D5CDD505-2E9C-101B-9397-08002B2CF9AE}" pid="3" name="Sensitivity">
    <vt:lpwstr>OPS - Unclassified Information</vt:lpwstr>
  </property>
  <property fmtid="{D5CDD505-2E9C-101B-9397-08002B2CF9AE}" pid="4" name="To Date">
    <vt:lpwstr>Present</vt:lpwstr>
  </property>
</Properties>
</file>