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09AA" w14:textId="428B1DB8" w:rsidR="0080040F" w:rsidRDefault="0080040F">
      <w:pPr>
        <w:rPr>
          <w:lang w:val="en-US"/>
        </w:rPr>
      </w:pPr>
      <w:r>
        <w:rPr>
          <w:lang w:val="en-US"/>
        </w:rPr>
        <w:t xml:space="preserve">Complex Proper gaussian Random Variable – real and imaginary part of a complex random variable follow real gaussian distributions </w:t>
      </w:r>
    </w:p>
    <w:p w14:paraId="78A6BF71" w14:textId="2A5B8683" w:rsidR="003A2C07" w:rsidRDefault="003A2C07">
      <w:pPr>
        <w:rPr>
          <w:lang w:val="en-US"/>
        </w:rPr>
      </w:pPr>
      <w:r>
        <w:rPr>
          <w:lang w:val="en-US"/>
        </w:rPr>
        <w:t>Spectrogram – STFT magnitude visualization</w:t>
      </w:r>
    </w:p>
    <w:p w14:paraId="0D0AC332" w14:textId="0E5BF3DB" w:rsidR="00F37B7A" w:rsidRDefault="00301F8D">
      <w:pPr>
        <w:rPr>
          <w:lang w:val="en-US"/>
        </w:rPr>
      </w:pPr>
      <w:r>
        <w:rPr>
          <w:lang w:val="en-US"/>
        </w:rPr>
        <w:t>Multiple Pitch Estimation (</w:t>
      </w:r>
      <w:r w:rsidR="00CF3AD4">
        <w:rPr>
          <w:lang w:val="en-US"/>
        </w:rPr>
        <w:t>MPE</w:t>
      </w:r>
      <w:r>
        <w:rPr>
          <w:lang w:val="en-US"/>
        </w:rPr>
        <w:t>) – The task of evaluating all the pitches in a short time frame (10ms)</w:t>
      </w:r>
    </w:p>
    <w:p w14:paraId="5296289C" w14:textId="296E98A7" w:rsidR="00301F8D" w:rsidRDefault="00301F8D">
      <w:pPr>
        <w:rPr>
          <w:lang w:val="en-US"/>
        </w:rPr>
      </w:pPr>
      <w:r>
        <w:rPr>
          <w:lang w:val="en-US"/>
        </w:rPr>
        <w:t xml:space="preserve">Hidden Markov Model (HMM) </w:t>
      </w:r>
      <w:r w:rsidR="00E1295D">
        <w:rPr>
          <w:lang w:val="en-US"/>
        </w:rPr>
        <w:t>–</w:t>
      </w:r>
      <w:r>
        <w:rPr>
          <w:lang w:val="en-US"/>
        </w:rPr>
        <w:t xml:space="preserve"> </w:t>
      </w:r>
      <w:r w:rsidR="00E1295D">
        <w:rPr>
          <w:lang w:val="en-US"/>
        </w:rPr>
        <w:t xml:space="preserve">Markov model where the system being modeled </w:t>
      </w:r>
      <w:r w:rsidR="00464ECA">
        <w:rPr>
          <w:lang w:val="en-US"/>
        </w:rPr>
        <w:t xml:space="preserve">has </w:t>
      </w:r>
      <w:r w:rsidR="00E1295D">
        <w:rPr>
          <w:lang w:val="en-US"/>
        </w:rPr>
        <w:t>unobservable states.</w:t>
      </w:r>
    </w:p>
    <w:p w14:paraId="61E14DFE" w14:textId="301FF262" w:rsidR="00E1295D" w:rsidRDefault="00E1295D">
      <w:pPr>
        <w:rPr>
          <w:lang w:val="en-US"/>
        </w:rPr>
      </w:pPr>
      <w:r>
        <w:rPr>
          <w:lang w:val="en-US"/>
        </w:rPr>
        <w:t xml:space="preserve">Markov model/chain – stochastic model describing a sequence of possible events in which the probability of each event depends only on the state attained in the previous event. They </w:t>
      </w:r>
      <w:r w:rsidR="0025069E">
        <w:rPr>
          <w:lang w:val="en-US"/>
        </w:rPr>
        <w:t>satisfy the memoryless Markov property</w:t>
      </w:r>
      <w:r>
        <w:rPr>
          <w:lang w:val="en-US"/>
        </w:rPr>
        <w:t xml:space="preserve"> </w:t>
      </w:r>
    </w:p>
    <w:p w14:paraId="693CD979" w14:textId="3DF79389" w:rsidR="008E1530" w:rsidRDefault="008E1530">
      <w:pPr>
        <w:rPr>
          <w:lang w:val="en-US"/>
        </w:rPr>
      </w:pPr>
      <w:r>
        <w:rPr>
          <w:lang w:val="en-US"/>
        </w:rPr>
        <w:t xml:space="preserve">Spectral template </w:t>
      </w:r>
      <w:r w:rsidR="0025069E">
        <w:rPr>
          <w:lang w:val="en-US"/>
        </w:rPr>
        <w:t>- Expected spectral energy distribution of a note</w:t>
      </w:r>
    </w:p>
    <w:p w14:paraId="6CE0D9A4" w14:textId="5424266E" w:rsidR="00CF3AD4" w:rsidRDefault="00CF3AD4">
      <w:pPr>
        <w:rPr>
          <w:lang w:val="en-US"/>
        </w:rPr>
      </w:pPr>
      <w:r>
        <w:rPr>
          <w:lang w:val="en-US"/>
        </w:rPr>
        <w:t xml:space="preserve">Harmonics </w:t>
      </w:r>
      <w:r w:rsidR="00301F8D">
        <w:rPr>
          <w:lang w:val="en-US"/>
        </w:rPr>
        <w:t>– overtones that are integer multiples of the f0</w:t>
      </w:r>
    </w:p>
    <w:p w14:paraId="17E4199B" w14:textId="6887BE90" w:rsidR="0048562B" w:rsidRDefault="0048562B">
      <w:pPr>
        <w:rPr>
          <w:lang w:val="en-US"/>
        </w:rPr>
      </w:pPr>
      <w:r>
        <w:rPr>
          <w:lang w:val="en-US"/>
        </w:rPr>
        <w:t xml:space="preserve">Dictionary matrix – </w:t>
      </w:r>
      <w:r w:rsidR="00616F15">
        <w:rPr>
          <w:lang w:val="en-US"/>
        </w:rPr>
        <w:t>a matrix which encodes the spectral templates of each pitch.ie. each column of D is the spectral template of a pitch.</w:t>
      </w:r>
    </w:p>
    <w:p w14:paraId="4037BA4A" w14:textId="4E5EFE57" w:rsidR="0048562B" w:rsidRDefault="0048562B">
      <w:pPr>
        <w:rPr>
          <w:lang w:val="en-US"/>
        </w:rPr>
      </w:pPr>
      <w:r>
        <w:rPr>
          <w:lang w:val="en-US"/>
        </w:rPr>
        <w:t xml:space="preserve">Activation matrix </w:t>
      </w:r>
      <w:r w:rsidR="00616F15">
        <w:rPr>
          <w:lang w:val="en-US"/>
        </w:rPr>
        <w:t>–</w:t>
      </w:r>
      <w:r>
        <w:rPr>
          <w:lang w:val="en-US"/>
        </w:rPr>
        <w:t xml:space="preserve"> </w:t>
      </w:r>
      <w:r w:rsidR="00616F15">
        <w:rPr>
          <w:lang w:val="en-US"/>
        </w:rPr>
        <w:t xml:space="preserve">a matrix which encodes when and how intensely the note is played over time </w:t>
      </w:r>
    </w:p>
    <w:p w14:paraId="2ADDDF21" w14:textId="1CC5AF36" w:rsidR="00616F15" w:rsidRPr="00616F15" w:rsidRDefault="0048562B">
      <w:pPr>
        <w:rPr>
          <w:lang w:val="en-US"/>
        </w:rPr>
      </w:pPr>
      <w:r>
        <w:rPr>
          <w:lang w:val="en-US"/>
        </w:rPr>
        <w:t xml:space="preserve">Gabor </w:t>
      </w:r>
      <w:r w:rsidR="00616F15">
        <w:rPr>
          <w:lang w:val="en-US"/>
        </w:rPr>
        <w:t xml:space="preserve">Function – is the product of a Gaussian and a sinusoid function </w:t>
      </w:r>
    </w:p>
    <w:p w14:paraId="78D14298" w14:textId="66DF6343" w:rsidR="00616F15" w:rsidRDefault="00616F15">
      <w:pPr>
        <w:rPr>
          <w:lang w:val="en-US"/>
        </w:rPr>
      </w:pPr>
      <w:r>
        <w:rPr>
          <w:noProof/>
        </w:rPr>
        <w:drawing>
          <wp:inline distT="0" distB="0" distL="0" distR="0" wp14:anchorId="3D890BEA" wp14:editId="72A507B8">
            <wp:extent cx="3101636" cy="780757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440" t="52145" r="13962" b="31924"/>
                    <a:stretch/>
                  </pic:blipFill>
                  <pic:spPr bwMode="auto">
                    <a:xfrm>
                      <a:off x="0" y="0"/>
                      <a:ext cx="3109442" cy="782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FE778" w14:textId="70E423EC" w:rsidR="00616F15" w:rsidRDefault="00616F15">
      <w:pPr>
        <w:rPr>
          <w:lang w:val="en-US"/>
        </w:rPr>
      </w:pPr>
      <w:r>
        <w:rPr>
          <w:lang w:val="en-US"/>
        </w:rPr>
        <w:t xml:space="preserve">Source: </w:t>
      </w:r>
      <w:hyperlink r:id="rId5" w:history="1">
        <w:r>
          <w:rPr>
            <w:rStyle w:val="Hyperlink"/>
          </w:rPr>
          <w:t>https://www.sciencedirect.com/topics/computer-science/gabor-function</w:t>
        </w:r>
      </w:hyperlink>
      <w:r>
        <w:t xml:space="preserve"> </w:t>
      </w:r>
    </w:p>
    <w:p w14:paraId="17F8F051" w14:textId="18FFA545" w:rsidR="008E1530" w:rsidRDefault="008E1530">
      <w:pPr>
        <w:rPr>
          <w:lang w:val="en-US"/>
        </w:rPr>
      </w:pPr>
      <w:r>
        <w:rPr>
          <w:lang w:val="en-US"/>
        </w:rPr>
        <w:t>Maximum Likelihood estimation – find the set of fundamental frequencies (C) that maximizes P(x|C) where x is the audio signal of interest</w:t>
      </w:r>
    </w:p>
    <w:p w14:paraId="63967CEC" w14:textId="35C60E82" w:rsidR="00CF3AD4" w:rsidRDefault="00CF3AD4">
      <w:pPr>
        <w:rPr>
          <w:lang w:val="en-US"/>
        </w:rPr>
      </w:pPr>
      <w:r>
        <w:rPr>
          <w:lang w:val="en-US"/>
        </w:rPr>
        <w:t xml:space="preserve">Partials </w:t>
      </w:r>
      <w:r w:rsidR="00301F8D">
        <w:rPr>
          <w:lang w:val="en-US"/>
        </w:rPr>
        <w:t xml:space="preserve">– sinusoids that make up a complex sound wave </w:t>
      </w:r>
    </w:p>
    <w:p w14:paraId="19F3371D" w14:textId="2E50D03F" w:rsidR="0048562B" w:rsidRDefault="0048562B">
      <w:pPr>
        <w:rPr>
          <w:lang w:val="en-US"/>
        </w:rPr>
      </w:pPr>
      <w:r>
        <w:rPr>
          <w:lang w:val="en-US"/>
        </w:rPr>
        <w:t>Overtones</w:t>
      </w:r>
      <w:r w:rsidR="00301F8D">
        <w:rPr>
          <w:lang w:val="en-US"/>
        </w:rPr>
        <w:t xml:space="preserve"> – partials that have higher frequencies then the f0</w:t>
      </w:r>
    </w:p>
    <w:p w14:paraId="33C347FF" w14:textId="440578AC" w:rsidR="00CF3AD4" w:rsidRDefault="00CF3AD4">
      <w:pPr>
        <w:rPr>
          <w:lang w:val="en-US"/>
        </w:rPr>
      </w:pPr>
      <w:r>
        <w:rPr>
          <w:lang w:val="en-US"/>
        </w:rPr>
        <w:t xml:space="preserve">Harmonicity </w:t>
      </w:r>
      <w:r w:rsidR="00301F8D">
        <w:rPr>
          <w:lang w:val="en-US"/>
        </w:rPr>
        <w:t xml:space="preserve">– the tendency of complex sound waves or instruments that produce perfect harmonics </w:t>
      </w:r>
    </w:p>
    <w:p w14:paraId="52ADDDC6" w14:textId="5B575C49" w:rsidR="00CF3AD4" w:rsidRDefault="00CF3AD4">
      <w:pPr>
        <w:rPr>
          <w:lang w:val="en-US"/>
        </w:rPr>
      </w:pPr>
      <w:r>
        <w:rPr>
          <w:lang w:val="en-US"/>
        </w:rPr>
        <w:t xml:space="preserve">Mean bandwidth </w:t>
      </w:r>
      <w:r w:rsidR="0032269E">
        <w:rPr>
          <w:lang w:val="en-US"/>
        </w:rPr>
        <w:t xml:space="preserve">– expectation of the bandwidth </w:t>
      </w:r>
    </w:p>
    <w:p w14:paraId="3D5318B7" w14:textId="335DAB4D" w:rsidR="00CF3AD4" w:rsidRDefault="00CF3AD4">
      <w:pPr>
        <w:rPr>
          <w:lang w:val="en-US"/>
        </w:rPr>
      </w:pPr>
      <w:r>
        <w:rPr>
          <w:lang w:val="en-US"/>
        </w:rPr>
        <w:t xml:space="preserve">Spectral centroid </w:t>
      </w:r>
      <w:r w:rsidR="0032269E">
        <w:rPr>
          <w:lang w:val="en-US"/>
        </w:rPr>
        <w:t xml:space="preserve">– a measure using to characterize a spectrum </w:t>
      </w:r>
    </w:p>
    <w:p w14:paraId="101AC0E4" w14:textId="53ACDEEB" w:rsidR="00CF3AD4" w:rsidRDefault="00CF3AD4">
      <w:pPr>
        <w:rPr>
          <w:lang w:val="en-US"/>
        </w:rPr>
      </w:pPr>
      <w:r>
        <w:rPr>
          <w:lang w:val="en-US"/>
        </w:rPr>
        <w:t xml:space="preserve">Synchronicity </w:t>
      </w:r>
      <w:r w:rsidR="0032269E">
        <w:rPr>
          <w:lang w:val="en-US"/>
        </w:rPr>
        <w:t>– can be calculated using cross-correlation and finding the peak is a way to find synchronicity between 2 signals.</w:t>
      </w:r>
    </w:p>
    <w:p w14:paraId="156885CA" w14:textId="5811DEBF" w:rsidR="00CF3AD4" w:rsidRDefault="00CF3AD4">
      <w:pPr>
        <w:rPr>
          <w:lang w:val="en-US"/>
        </w:rPr>
      </w:pPr>
      <w:r>
        <w:rPr>
          <w:lang w:val="en-US"/>
        </w:rPr>
        <w:t xml:space="preserve">F0 </w:t>
      </w:r>
      <w:r w:rsidR="00301F8D">
        <w:rPr>
          <w:lang w:val="en-US"/>
        </w:rPr>
        <w:t xml:space="preserve">– the partial with the lowest frequency </w:t>
      </w:r>
    </w:p>
    <w:p w14:paraId="086DF28F" w14:textId="4C032AE8" w:rsidR="00A5103B" w:rsidRDefault="00A5103B">
      <w:pPr>
        <w:rPr>
          <w:lang w:val="en-US"/>
        </w:rPr>
      </w:pPr>
      <w:r>
        <w:rPr>
          <w:lang w:val="en-US"/>
        </w:rPr>
        <w:t xml:space="preserve">Markov Chain Monte Carlo </w:t>
      </w:r>
      <w:r w:rsidR="0032269E">
        <w:rPr>
          <w:lang w:val="en-US"/>
        </w:rPr>
        <w:t>– a method used to approximate the posterior distribution of a parameter of interest by random sampling in a probabilistic space. The posterior distribution is a combination of the prior distribution ( beliefs ) and the likelihood distribution ( data</w:t>
      </w:r>
      <w:r w:rsidR="00F8343E">
        <w:rPr>
          <w:lang w:val="en-US"/>
        </w:rPr>
        <w:t>’s story</w:t>
      </w:r>
      <w:r w:rsidR="0032269E">
        <w:rPr>
          <w:lang w:val="en-US"/>
        </w:rPr>
        <w:t xml:space="preserve"> ) </w:t>
      </w:r>
    </w:p>
    <w:p w14:paraId="41B148CC" w14:textId="61BBB832" w:rsidR="00A5103B" w:rsidRDefault="0048562B">
      <w:pPr>
        <w:rPr>
          <w:lang w:val="en-US"/>
        </w:rPr>
      </w:pPr>
      <w:r>
        <w:rPr>
          <w:lang w:val="en-US"/>
        </w:rPr>
        <w:t>Low order</w:t>
      </w:r>
      <w:r w:rsidR="00A5103B">
        <w:rPr>
          <w:lang w:val="en-US"/>
        </w:rPr>
        <w:t xml:space="preserve"> moving average model </w:t>
      </w:r>
      <w:r w:rsidR="0032269E">
        <w:rPr>
          <w:lang w:val="en-US"/>
        </w:rPr>
        <w:t>-</w:t>
      </w:r>
      <w:r w:rsidR="00F57197">
        <w:rPr>
          <w:lang w:val="en-US"/>
        </w:rPr>
        <w:t xml:space="preserve">an approach that is used to model univariate time series. The output variable will depend on the current and various past values of a stochastic term. </w:t>
      </w:r>
    </w:p>
    <w:p w14:paraId="4C51D5DE" w14:textId="46B3E566" w:rsidR="00A5103B" w:rsidRDefault="00A5103B">
      <w:pPr>
        <w:rPr>
          <w:lang w:val="en-US"/>
        </w:rPr>
      </w:pPr>
      <w:r>
        <w:rPr>
          <w:lang w:val="en-US"/>
        </w:rPr>
        <w:lastRenderedPageBreak/>
        <w:t>Spectral envelope of overtones</w:t>
      </w:r>
      <w:r w:rsidR="00F57197">
        <w:rPr>
          <w:lang w:val="en-US"/>
        </w:rPr>
        <w:t xml:space="preserve"> – The envelope curve of the </w:t>
      </w:r>
      <w:r w:rsidR="00CE1E97">
        <w:rPr>
          <w:lang w:val="en-US"/>
        </w:rPr>
        <w:t>overtone’s</w:t>
      </w:r>
      <w:r w:rsidR="00F57197">
        <w:rPr>
          <w:lang w:val="en-US"/>
        </w:rPr>
        <w:t xml:space="preserve"> amplitude in a frame</w:t>
      </w:r>
    </w:p>
    <w:p w14:paraId="6AD24B6D" w14:textId="1FBEE6D8" w:rsidR="008E1530" w:rsidRDefault="008E1530">
      <w:pPr>
        <w:rPr>
          <w:lang w:val="en-US"/>
        </w:rPr>
      </w:pPr>
      <w:r>
        <w:rPr>
          <w:lang w:val="en-US"/>
        </w:rPr>
        <w:t xml:space="preserve">Gaussian interference sources </w:t>
      </w:r>
      <w:r w:rsidR="00F57197">
        <w:rPr>
          <w:lang w:val="en-US"/>
        </w:rPr>
        <w:t>– sources which introduce gaussian distributed noise</w:t>
      </w:r>
    </w:p>
    <w:p w14:paraId="35DF3AD6" w14:textId="42D80286" w:rsidR="008E1530" w:rsidRDefault="008E1530">
      <w:pPr>
        <w:rPr>
          <w:lang w:val="en-US"/>
        </w:rPr>
      </w:pPr>
      <w:r>
        <w:rPr>
          <w:lang w:val="en-US"/>
        </w:rPr>
        <w:t xml:space="preserve">Narrowband spectra </w:t>
      </w:r>
      <w:r w:rsidR="00F57197">
        <w:rPr>
          <w:lang w:val="en-US"/>
        </w:rPr>
        <w:t xml:space="preserve">– spectra in which the bandwidth is narrow. For </w:t>
      </w:r>
      <w:r w:rsidR="00CE1E97">
        <w:rPr>
          <w:lang w:val="en-US"/>
        </w:rPr>
        <w:t>example,</w:t>
      </w:r>
      <w:r w:rsidR="00F57197">
        <w:rPr>
          <w:lang w:val="en-US"/>
        </w:rPr>
        <w:t xml:space="preserve"> an harmonic overtone is considered a to have a narrowband spectra in isolation.</w:t>
      </w:r>
      <w:r w:rsidR="00F57197">
        <w:rPr>
          <w:lang w:val="en-US"/>
        </w:rPr>
        <w:tab/>
      </w:r>
    </w:p>
    <w:p w14:paraId="41FCD68F" w14:textId="43E3A687" w:rsidR="008E1530" w:rsidRDefault="00301F8D">
      <w:pPr>
        <w:rPr>
          <w:lang w:val="en-US"/>
        </w:rPr>
      </w:pPr>
      <w:r>
        <w:rPr>
          <w:lang w:val="en-US"/>
        </w:rPr>
        <w:t xml:space="preserve">Nonnegative Matrix Factorization (NMF) – method for representing the audio signal as the matrix product of an activation matrix and a dictionary matrix </w:t>
      </w:r>
    </w:p>
    <w:p w14:paraId="1E5FA1F9" w14:textId="45893208" w:rsidR="008E1530" w:rsidRDefault="008E1530">
      <w:pPr>
        <w:rPr>
          <w:lang w:val="en-US"/>
        </w:rPr>
      </w:pPr>
      <w:r>
        <w:rPr>
          <w:lang w:val="en-US"/>
        </w:rPr>
        <w:t xml:space="preserve">Probabilistic latent component analysis </w:t>
      </w:r>
      <w:r w:rsidR="00F57197">
        <w:rPr>
          <w:lang w:val="en-US"/>
        </w:rPr>
        <w:t>( PCLA ) – a form of NMF that looks to maximize independence similarly to Independent Component Analysis ( ICA ). It is an Expectation-Maximization algorithm. It models a mixture of independent distributions latent within the data.</w:t>
      </w:r>
    </w:p>
    <w:p w14:paraId="3B513FBD" w14:textId="5F68398B" w:rsidR="00F57197" w:rsidRDefault="00F57197">
      <w:pPr>
        <w:rPr>
          <w:lang w:val="en-US"/>
        </w:rPr>
      </w:pPr>
      <w:r>
        <w:t xml:space="preserve">Source : </w:t>
      </w:r>
      <w:hyperlink r:id="rId6" w:history="1">
        <w:r w:rsidR="00D05DC6" w:rsidRPr="0033360A">
          <w:rPr>
            <w:rStyle w:val="Hyperlink"/>
          </w:rPr>
          <w:t>http://web.mit.edu/~punk/Public/AudioExtraction/PLCApage.html</w:t>
        </w:r>
      </w:hyperlink>
    </w:p>
    <w:p w14:paraId="1C8E5519" w14:textId="49A37B05" w:rsidR="008E1530" w:rsidRDefault="008E1530">
      <w:pPr>
        <w:rPr>
          <w:lang w:val="en-US"/>
        </w:rPr>
      </w:pPr>
      <w:r>
        <w:rPr>
          <w:lang w:val="en-US"/>
        </w:rPr>
        <w:t xml:space="preserve">Bivariate probability distribution </w:t>
      </w:r>
      <w:r w:rsidR="00D05DC6">
        <w:rPr>
          <w:lang w:val="en-US"/>
        </w:rPr>
        <w:t xml:space="preserve">– probability that an event will occur when there are two independent random variables in your scenario </w:t>
      </w:r>
    </w:p>
    <w:p w14:paraId="696305BF" w14:textId="623D2E2A" w:rsidR="008E1530" w:rsidRDefault="008E1530">
      <w:pPr>
        <w:rPr>
          <w:lang w:val="en-US"/>
        </w:rPr>
      </w:pPr>
      <w:r>
        <w:rPr>
          <w:lang w:val="en-US"/>
        </w:rPr>
        <w:t xml:space="preserve">Eigeninstruments – linear combinations of basic instrument models represent fixed spectral templates </w:t>
      </w:r>
    </w:p>
    <w:p w14:paraId="2DCC8CE6" w14:textId="78A218F0" w:rsidR="008E1530" w:rsidRDefault="008E1530">
      <w:pPr>
        <w:rPr>
          <w:lang w:val="en-US"/>
        </w:rPr>
      </w:pPr>
      <w:r>
        <w:rPr>
          <w:lang w:val="en-US"/>
        </w:rPr>
        <w:t xml:space="preserve">Log-frequency </w:t>
      </w:r>
      <w:r w:rsidR="00D05DC6">
        <w:rPr>
          <w:lang w:val="en-US"/>
        </w:rPr>
        <w:t>– expressing frequency in a logarithmic scale to make patterns more interpretable</w:t>
      </w:r>
    </w:p>
    <w:p w14:paraId="59D35456" w14:textId="1748BC29" w:rsidR="008E1530" w:rsidRDefault="008E1530">
      <w:pPr>
        <w:rPr>
          <w:lang w:val="en-US"/>
        </w:rPr>
      </w:pPr>
      <w:r>
        <w:rPr>
          <w:lang w:val="en-US"/>
        </w:rPr>
        <w:t xml:space="preserve">Sparse coding – sources are non-active most of the time </w:t>
      </w:r>
    </w:p>
    <w:p w14:paraId="5C6721E5" w14:textId="5CCAB93B" w:rsidR="00E047A1" w:rsidRDefault="00E047A1">
      <w:pPr>
        <w:rPr>
          <w:lang w:val="en-US"/>
        </w:rPr>
      </w:pPr>
      <w:r>
        <w:rPr>
          <w:lang w:val="en-US"/>
        </w:rPr>
        <w:t xml:space="preserve">Posteriogram – </w:t>
      </w:r>
      <w:r w:rsidR="00237DC2">
        <w:rPr>
          <w:lang w:val="en-US"/>
        </w:rPr>
        <w:t xml:space="preserve">Represent the outputs based on some posteriors. ie. Sound classification events over time graph </w:t>
      </w:r>
      <w:r w:rsidR="00C37FA4">
        <w:rPr>
          <w:lang w:val="en-US"/>
        </w:rPr>
        <w:t xml:space="preserve">( could be pitches or letters spoken ) </w:t>
      </w:r>
    </w:p>
    <w:p w14:paraId="7052B124" w14:textId="121E8355" w:rsidR="00E047A1" w:rsidRDefault="00E047A1">
      <w:pPr>
        <w:rPr>
          <w:lang w:val="en-US"/>
        </w:rPr>
      </w:pPr>
      <w:r>
        <w:rPr>
          <w:lang w:val="en-US"/>
        </w:rPr>
        <w:t xml:space="preserve">Bayesian network – </w:t>
      </w:r>
      <w:r w:rsidR="00D05DC6">
        <w:rPr>
          <w:lang w:val="en-US"/>
        </w:rPr>
        <w:t>Probabilistic graphical model that uses Bayesian inference for probability computations.</w:t>
      </w:r>
    </w:p>
    <w:p w14:paraId="13D8EF02" w14:textId="38AC0CC2" w:rsidR="00AE1864" w:rsidRDefault="00AE1864">
      <w:pPr>
        <w:rPr>
          <w:lang w:val="en-US"/>
        </w:rPr>
      </w:pPr>
      <w:r>
        <w:rPr>
          <w:lang w:val="en-US"/>
        </w:rPr>
        <w:t>Onset detection function – quantifies the amount of change in the signal properties from frame to frame</w:t>
      </w:r>
    </w:p>
    <w:p w14:paraId="3B724073" w14:textId="2E939CED" w:rsidR="00AE1864" w:rsidRDefault="00AE1864">
      <w:pPr>
        <w:rPr>
          <w:lang w:val="en-US"/>
        </w:rPr>
      </w:pPr>
      <w:r>
        <w:rPr>
          <w:lang w:val="en-US"/>
        </w:rPr>
        <w:t xml:space="preserve">Bandwise magnitude – </w:t>
      </w:r>
      <w:r w:rsidR="00D05DC6">
        <w:rPr>
          <w:lang w:val="en-US"/>
        </w:rPr>
        <w:t xml:space="preserve">average calculation of the spectral magnitude within a bandwidth </w:t>
      </w:r>
    </w:p>
    <w:p w14:paraId="319378BC" w14:textId="432DBC29" w:rsidR="00AE1864" w:rsidRDefault="00AE1864">
      <w:pPr>
        <w:rPr>
          <w:lang w:val="en-US"/>
        </w:rPr>
      </w:pPr>
      <w:r>
        <w:rPr>
          <w:lang w:val="en-US"/>
        </w:rPr>
        <w:t xml:space="preserve">Bandwise phase – </w:t>
      </w:r>
      <w:r w:rsidR="00D05DC6">
        <w:rPr>
          <w:lang w:val="en-US"/>
        </w:rPr>
        <w:t>average calculation of the spectral phase within a bandwidth</w:t>
      </w:r>
    </w:p>
    <w:p w14:paraId="610B1B97" w14:textId="75592F0E" w:rsidR="00AE1864" w:rsidRDefault="00AE1864">
      <w:pPr>
        <w:rPr>
          <w:lang w:val="en-US"/>
        </w:rPr>
      </w:pPr>
      <w:r>
        <w:rPr>
          <w:lang w:val="en-US"/>
        </w:rPr>
        <w:t xml:space="preserve">Spectral flux – </w:t>
      </w:r>
      <w:r w:rsidR="00D05DC6">
        <w:rPr>
          <w:lang w:val="en-US"/>
        </w:rPr>
        <w:t xml:space="preserve">how quickly is the power spectrum of the signal changing </w:t>
      </w:r>
    </w:p>
    <w:p w14:paraId="3E81AC93" w14:textId="74003B04" w:rsidR="00AE1864" w:rsidRDefault="00AE1864">
      <w:pPr>
        <w:rPr>
          <w:lang w:val="en-US"/>
        </w:rPr>
      </w:pPr>
      <w:r>
        <w:rPr>
          <w:lang w:val="en-US"/>
        </w:rPr>
        <w:t xml:space="preserve">Phase deviation – </w:t>
      </w:r>
      <w:r w:rsidR="00D05DC6">
        <w:rPr>
          <w:lang w:val="en-US"/>
        </w:rPr>
        <w:t>The peak difference between the instantaneous angle of the of a modulated wave and the angle of the carrier wave.</w:t>
      </w:r>
    </w:p>
    <w:p w14:paraId="6F35F314" w14:textId="4390169C" w:rsidR="00AE1864" w:rsidRDefault="00D05DC6">
      <w:pPr>
        <w:rPr>
          <w:lang w:val="en-US"/>
        </w:rPr>
      </w:pPr>
      <w:r>
        <w:rPr>
          <w:lang w:val="en-US"/>
        </w:rPr>
        <w:t>Complex</w:t>
      </w:r>
      <w:r w:rsidR="00AE1864">
        <w:rPr>
          <w:lang w:val="en-US"/>
        </w:rPr>
        <w:t xml:space="preserve"> domain detection functions – </w:t>
      </w:r>
      <w:r>
        <w:rPr>
          <w:lang w:val="en-US"/>
        </w:rPr>
        <w:t xml:space="preserve">Generates detection functions that are sharp at the point of onsets and smooth elsewhere </w:t>
      </w:r>
    </w:p>
    <w:p w14:paraId="2ED39047" w14:textId="63E55F95" w:rsidR="00AE1864" w:rsidRDefault="00AE1864">
      <w:pPr>
        <w:rPr>
          <w:lang w:val="en-US"/>
        </w:rPr>
      </w:pPr>
      <w:r>
        <w:rPr>
          <w:lang w:val="en-US"/>
        </w:rPr>
        <w:t xml:space="preserve">Tempo – rate of the most salient pulse </w:t>
      </w:r>
    </w:p>
    <w:p w14:paraId="7190B2C3" w14:textId="66F257C3" w:rsidR="00AE1864" w:rsidRDefault="00AE1864">
      <w:pPr>
        <w:rPr>
          <w:lang w:val="en-US"/>
        </w:rPr>
      </w:pPr>
      <w:r>
        <w:rPr>
          <w:lang w:val="en-US"/>
        </w:rPr>
        <w:t xml:space="preserve">Comb </w:t>
      </w:r>
      <w:r w:rsidR="00D010D0">
        <w:rPr>
          <w:lang w:val="en-US"/>
        </w:rPr>
        <w:t>filter banks</w:t>
      </w:r>
      <w:r>
        <w:rPr>
          <w:lang w:val="en-US"/>
        </w:rPr>
        <w:t xml:space="preserve"> </w:t>
      </w:r>
      <w:r w:rsidR="00D010D0">
        <w:rPr>
          <w:lang w:val="en-US"/>
        </w:rPr>
        <w:t>– bank of comb filters. A comb filter is a filter implemented by adding a delayed version of a signal to itself</w:t>
      </w:r>
    </w:p>
    <w:p w14:paraId="7BE0C431" w14:textId="6E45F143" w:rsidR="00AE1864" w:rsidRDefault="00AE1864">
      <w:pPr>
        <w:rPr>
          <w:lang w:val="en-US"/>
        </w:rPr>
      </w:pPr>
      <w:r>
        <w:rPr>
          <w:lang w:val="en-US"/>
        </w:rPr>
        <w:t xml:space="preserve">Inter-onset interval histograms – </w:t>
      </w:r>
      <w:r w:rsidR="00142DE6">
        <w:rPr>
          <w:lang w:val="en-US"/>
        </w:rPr>
        <w:t>histogram of frequency of different intervals between successive beat positions</w:t>
      </w:r>
      <w:bookmarkStart w:id="0" w:name="_GoBack"/>
      <w:bookmarkEnd w:id="0"/>
    </w:p>
    <w:p w14:paraId="37DCDEEA" w14:textId="4158AA60" w:rsidR="00AE1864" w:rsidRDefault="00AE1864">
      <w:pPr>
        <w:rPr>
          <w:lang w:val="en-US"/>
        </w:rPr>
      </w:pPr>
      <w:r>
        <w:rPr>
          <w:lang w:val="en-US"/>
        </w:rPr>
        <w:t xml:space="preserve">Adaptive oscillators </w:t>
      </w:r>
      <w:r w:rsidR="00A30E22">
        <w:rPr>
          <w:lang w:val="en-US"/>
        </w:rPr>
        <w:t>–</w:t>
      </w:r>
      <w:r>
        <w:rPr>
          <w:lang w:val="en-US"/>
        </w:rPr>
        <w:t xml:space="preserve"> </w:t>
      </w:r>
      <w:r w:rsidR="00360B14">
        <w:rPr>
          <w:lang w:val="en-US"/>
        </w:rPr>
        <w:t>oscillators that can learn the frequency of an input signal. The frequency of the oscillator will adapt to the frequency of any periodic input signal</w:t>
      </w:r>
    </w:p>
    <w:p w14:paraId="5C1478BF" w14:textId="3E9FAA1D" w:rsidR="00A30E22" w:rsidRDefault="00A30E22">
      <w:pPr>
        <w:rPr>
          <w:lang w:val="en-US"/>
        </w:rPr>
      </w:pPr>
      <w:r>
        <w:rPr>
          <w:lang w:val="en-US"/>
        </w:rPr>
        <w:lastRenderedPageBreak/>
        <w:t xml:space="preserve">Gain matrix </w:t>
      </w:r>
      <w:r w:rsidR="00F245A6">
        <w:rPr>
          <w:lang w:val="en-US"/>
        </w:rPr>
        <w:t>–</w:t>
      </w:r>
      <w:r>
        <w:rPr>
          <w:lang w:val="en-US"/>
        </w:rPr>
        <w:t xml:space="preserve"> </w:t>
      </w:r>
      <w:r w:rsidR="00360B14">
        <w:rPr>
          <w:lang w:val="en-US"/>
        </w:rPr>
        <w:t>Matrix that represents the gain in a system</w:t>
      </w:r>
    </w:p>
    <w:p w14:paraId="306E0EB3" w14:textId="29134571" w:rsidR="00F245A6" w:rsidRDefault="00F245A6">
      <w:pPr>
        <w:rPr>
          <w:lang w:val="en-US"/>
        </w:rPr>
      </w:pPr>
      <w:r>
        <w:rPr>
          <w:lang w:val="en-US"/>
        </w:rPr>
        <w:t xml:space="preserve">Chroma </w:t>
      </w:r>
      <w:r w:rsidR="009716DA">
        <w:rPr>
          <w:lang w:val="en-US"/>
        </w:rPr>
        <w:t>–</w:t>
      </w:r>
      <w:r>
        <w:rPr>
          <w:lang w:val="en-US"/>
        </w:rPr>
        <w:t xml:space="preserve"> </w:t>
      </w:r>
      <w:r w:rsidR="00E921A7">
        <w:rPr>
          <w:lang w:val="en-US"/>
        </w:rPr>
        <w:t>octave degree of a symbol is known as the pitch’s chroma</w:t>
      </w:r>
      <w:r w:rsidR="00FE4C8A">
        <w:rPr>
          <w:lang w:val="en-US"/>
        </w:rPr>
        <w:t xml:space="preserve">. For </w:t>
      </w:r>
      <w:r w:rsidR="00D010D0">
        <w:rPr>
          <w:lang w:val="en-US"/>
        </w:rPr>
        <w:t>example,</w:t>
      </w:r>
      <w:r w:rsidR="00FE4C8A">
        <w:rPr>
          <w:lang w:val="en-US"/>
        </w:rPr>
        <w:t xml:space="preserve"> a particular pitch can be denoted by F#4 where F# is the chroma and 4 is the octave number. </w:t>
      </w:r>
    </w:p>
    <w:p w14:paraId="416B16B4" w14:textId="2D94CB64" w:rsidR="009716DA" w:rsidRDefault="0083400B">
      <w:pPr>
        <w:rPr>
          <w:lang w:val="en-US"/>
        </w:rPr>
      </w:pPr>
      <w:r>
        <w:rPr>
          <w:lang w:val="en-US"/>
        </w:rPr>
        <w:t>Gaussian</w:t>
      </w:r>
      <w:r w:rsidR="009716DA">
        <w:rPr>
          <w:lang w:val="en-US"/>
        </w:rPr>
        <w:t xml:space="preserve"> Scaled mixture models – </w:t>
      </w:r>
      <w:r w:rsidR="00764D09">
        <w:rPr>
          <w:lang w:val="en-US"/>
        </w:rPr>
        <w:t xml:space="preserve">a probabilistic model which states that all generated data points are derived from a mixture of a finite Gaussian </w:t>
      </w:r>
      <w:r w:rsidR="00D010D0">
        <w:rPr>
          <w:lang w:val="en-US"/>
        </w:rPr>
        <w:t>distributions that has no known parameters.</w:t>
      </w:r>
    </w:p>
    <w:p w14:paraId="19432A63" w14:textId="2508D310" w:rsidR="009716DA" w:rsidRDefault="009716DA">
      <w:pPr>
        <w:rPr>
          <w:lang w:val="en-US"/>
        </w:rPr>
      </w:pPr>
      <w:r>
        <w:rPr>
          <w:lang w:val="en-US"/>
        </w:rPr>
        <w:t xml:space="preserve">Disklavier – </w:t>
      </w:r>
      <w:r w:rsidR="00764D09">
        <w:rPr>
          <w:lang w:val="en-US"/>
        </w:rPr>
        <w:t>A piano/ keyboard that can play a library of music</w:t>
      </w:r>
    </w:p>
    <w:p w14:paraId="78DEB031" w14:textId="52B3459C" w:rsidR="009716DA" w:rsidRDefault="00E1295D">
      <w:pPr>
        <w:rPr>
          <w:lang w:val="en-US"/>
        </w:rPr>
      </w:pPr>
      <w:r>
        <w:rPr>
          <w:lang w:val="en-US"/>
        </w:rPr>
        <w:t xml:space="preserve">Attack phase – </w:t>
      </w:r>
      <w:r w:rsidR="00764D09">
        <w:rPr>
          <w:lang w:val="en-US"/>
        </w:rPr>
        <w:t>time taken for the initial run-up</w:t>
      </w:r>
    </w:p>
    <w:p w14:paraId="1805F9EB" w14:textId="3D7C804F" w:rsidR="00E1295D" w:rsidRDefault="00E1295D">
      <w:pPr>
        <w:rPr>
          <w:lang w:val="en-US"/>
        </w:rPr>
      </w:pPr>
      <w:r>
        <w:rPr>
          <w:lang w:val="en-US"/>
        </w:rPr>
        <w:t xml:space="preserve">Decay phase – </w:t>
      </w:r>
      <w:r w:rsidR="00764D09">
        <w:rPr>
          <w:lang w:val="en-US"/>
        </w:rPr>
        <w:t xml:space="preserve">time taken from attack level peak to the sustain level </w:t>
      </w:r>
    </w:p>
    <w:p w14:paraId="39A058B5" w14:textId="0B21E3FC" w:rsidR="00764D09" w:rsidRDefault="00764D09">
      <w:pPr>
        <w:rPr>
          <w:noProof/>
        </w:rPr>
      </w:pPr>
      <w:r>
        <w:rPr>
          <w:lang w:val="en-US"/>
        </w:rPr>
        <w:t>Sustain</w:t>
      </w:r>
      <w:r w:rsidR="00E1295D">
        <w:rPr>
          <w:lang w:val="en-US"/>
        </w:rPr>
        <w:t xml:space="preserve"> phase </w:t>
      </w:r>
      <w:r>
        <w:rPr>
          <w:lang w:val="en-US"/>
        </w:rPr>
        <w:t>–</w:t>
      </w:r>
      <w:r w:rsidR="00E1295D">
        <w:rPr>
          <w:lang w:val="en-US"/>
        </w:rPr>
        <w:t xml:space="preserve"> </w:t>
      </w:r>
      <w:r>
        <w:rPr>
          <w:lang w:val="en-US"/>
        </w:rPr>
        <w:t>main sequence of sound’s duration until release</w:t>
      </w:r>
    </w:p>
    <w:p w14:paraId="20F8F0B4" w14:textId="27F33E0E" w:rsidR="00E1295D" w:rsidRDefault="00764D09">
      <w:pPr>
        <w:rPr>
          <w:lang w:val="en-US"/>
        </w:rPr>
      </w:pPr>
      <w:r>
        <w:rPr>
          <w:noProof/>
        </w:rPr>
        <w:drawing>
          <wp:inline distT="0" distB="0" distL="0" distR="0" wp14:anchorId="2E5A4A5A" wp14:editId="0EC147FC">
            <wp:extent cx="26924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074" t="26787" r="1950" b="27123"/>
                    <a:stretch/>
                  </pic:blipFill>
                  <pic:spPr bwMode="auto">
                    <a:xfrm>
                      <a:off x="0" y="0"/>
                      <a:ext cx="26924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CD17A" w14:textId="31A17144" w:rsidR="00764D09" w:rsidRDefault="00764D09">
      <w:pPr>
        <w:rPr>
          <w:lang w:val="en-US"/>
        </w:rPr>
      </w:pPr>
      <w:r>
        <w:rPr>
          <w:lang w:val="en-US"/>
        </w:rPr>
        <w:t xml:space="preserve">Short Time Fourier Transform ( STFT ) – Fourier transform to determine the sinusoidal frequency and phase content of local sections of a signal as it changes over time </w:t>
      </w:r>
    </w:p>
    <w:p w14:paraId="44EAAC9C" w14:textId="7D398F93" w:rsidR="00AE1864" w:rsidRPr="00CF3AD4" w:rsidRDefault="00894E24">
      <w:pPr>
        <w:rPr>
          <w:lang w:val="en-US"/>
        </w:rPr>
      </w:pPr>
      <w:r>
        <w:rPr>
          <w:lang w:val="en-US"/>
        </w:rPr>
        <w:t xml:space="preserve">Mel spectrogram </w:t>
      </w:r>
      <w:r w:rsidR="007C0A28">
        <w:rPr>
          <w:lang w:val="en-US"/>
        </w:rPr>
        <w:t>–</w:t>
      </w:r>
      <w:r>
        <w:rPr>
          <w:lang w:val="en-US"/>
        </w:rPr>
        <w:t xml:space="preserve"> </w:t>
      </w:r>
      <w:r w:rsidR="007C0A28">
        <w:rPr>
          <w:lang w:val="en-US"/>
        </w:rPr>
        <w:t>mel-frequency cepstrum is a representation of the short term power spectrum of a sound based on a linear cosine transform of a log power spectrum on a nonlinear mel scale of frequency. A spectrogram with a Mel Frequency Scale</w:t>
      </w:r>
      <w:r w:rsidR="001B5D22">
        <w:rPr>
          <w:lang w:val="en-US"/>
        </w:rPr>
        <w:t xml:space="preserve"> </w:t>
      </w:r>
      <w:hyperlink r:id="rId8" w:history="1">
        <w:r w:rsidR="001B5D22" w:rsidRPr="00CB1822">
          <w:rPr>
            <w:rStyle w:val="Hyperlink"/>
          </w:rPr>
          <w:t>https://www.mathworks.com/help/audio/ref/melspectrogram.html</w:t>
        </w:r>
      </w:hyperlink>
      <w:r w:rsidR="001B5D22">
        <w:t>. This scale is useful for representing the frequency resolution of the human auditory system.</w:t>
      </w:r>
    </w:p>
    <w:sectPr w:rsidR="00AE1864" w:rsidRPr="00CF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55"/>
    <w:rsid w:val="000E2E13"/>
    <w:rsid w:val="00142DE6"/>
    <w:rsid w:val="001B5D22"/>
    <w:rsid w:val="00237DC2"/>
    <w:rsid w:val="0025069E"/>
    <w:rsid w:val="00301F8D"/>
    <w:rsid w:val="0032269E"/>
    <w:rsid w:val="00360B14"/>
    <w:rsid w:val="003A2C07"/>
    <w:rsid w:val="00464ECA"/>
    <w:rsid w:val="0048562B"/>
    <w:rsid w:val="00616F15"/>
    <w:rsid w:val="00640A82"/>
    <w:rsid w:val="00764D09"/>
    <w:rsid w:val="007C0A28"/>
    <w:rsid w:val="0080040F"/>
    <w:rsid w:val="0083400B"/>
    <w:rsid w:val="00894E24"/>
    <w:rsid w:val="008E1530"/>
    <w:rsid w:val="009716DA"/>
    <w:rsid w:val="00A30E22"/>
    <w:rsid w:val="00A5103B"/>
    <w:rsid w:val="00AE1864"/>
    <w:rsid w:val="00C37FA4"/>
    <w:rsid w:val="00CE1E97"/>
    <w:rsid w:val="00CF3AD4"/>
    <w:rsid w:val="00D010D0"/>
    <w:rsid w:val="00D05DC6"/>
    <w:rsid w:val="00E047A1"/>
    <w:rsid w:val="00E1295D"/>
    <w:rsid w:val="00E921A7"/>
    <w:rsid w:val="00EE2055"/>
    <w:rsid w:val="00F245A6"/>
    <w:rsid w:val="00F37B7A"/>
    <w:rsid w:val="00F57197"/>
    <w:rsid w:val="00F8343E"/>
    <w:rsid w:val="00FE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6A6"/>
  <w15:chartTrackingRefBased/>
  <w15:docId w15:val="{44463343-C32A-466A-B5F8-D212802A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F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audio/ref/melspectrogram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mit.edu/~punk/Public/AudioExtraction/PLCApage.html" TargetMode="External"/><Relationship Id="rId5" Type="http://schemas.openxmlformats.org/officeDocument/2006/relationships/hyperlink" Target="https://www.sciencedirect.com/topics/computer-science/gabor-functio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27</cp:revision>
  <dcterms:created xsi:type="dcterms:W3CDTF">2019-08-13T11:54:00Z</dcterms:created>
  <dcterms:modified xsi:type="dcterms:W3CDTF">2020-02-03T08:15:00Z</dcterms:modified>
</cp:coreProperties>
</file>