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2DE" w:rsidRDefault="002552DE">
      <w:r>
        <w:rPr>
          <w:noProof/>
        </w:rPr>
        <w:drawing>
          <wp:inline distT="0" distB="0" distL="0" distR="0">
            <wp:extent cx="640314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awei 3 p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777" cy="19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0202" cy="17460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awei 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056" cy="17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DE" w:rsidRDefault="002552DE"/>
    <w:p w:rsidR="00032816" w:rsidRDefault="002552DE" w:rsidP="00032816">
      <w:r>
        <w:t>Stranica za satove</w:t>
      </w:r>
      <w:r w:rsidR="00190827">
        <w:t xml:space="preserve"> koju vide prodavci</w:t>
      </w:r>
      <w:r>
        <w:t xml:space="preserve"> sada izgleda ovako. Sadrži specifikaciju, video i prodajne prednosti</w:t>
      </w:r>
      <w:r w:rsidR="00FC131E">
        <w:t>,</w:t>
      </w:r>
      <w:r>
        <w:t xml:space="preserve"> </w:t>
      </w:r>
      <w:r w:rsidR="00FC131E">
        <w:t>s</w:t>
      </w:r>
      <w:r>
        <w:t xml:space="preserve">liku, ERP šifru </w:t>
      </w:r>
      <w:r w:rsidR="00032816">
        <w:t>(</w:t>
      </w:r>
      <w:r>
        <w:t xml:space="preserve">koja je potrebna </w:t>
      </w:r>
      <w:r w:rsidR="00032816">
        <w:t xml:space="preserve">prodavcima kako bi poručili sat), kao i cenu. </w:t>
      </w:r>
    </w:p>
    <w:p w:rsidR="00032816" w:rsidRDefault="00032816" w:rsidP="00032816"/>
    <w:p w:rsidR="00190827" w:rsidRDefault="00190827" w:rsidP="00032816">
      <w:r>
        <w:t>Tvoj zadatak je da</w:t>
      </w:r>
      <w:r w:rsidR="00ED097B">
        <w:t xml:space="preserve"> </w:t>
      </w:r>
      <w:r>
        <w:t>napraviš dva interfejsa</w:t>
      </w:r>
      <w:r w:rsidR="00EE4A60">
        <w:t>:</w:t>
      </w:r>
    </w:p>
    <w:p w:rsidR="00190827" w:rsidRDefault="00190827" w:rsidP="00190827">
      <w:pPr>
        <w:pStyle w:val="ListParagraph"/>
        <w:numPr>
          <w:ilvl w:val="0"/>
          <w:numId w:val="2"/>
        </w:numPr>
      </w:pPr>
      <w:r>
        <w:t>Za prodavca koji će da sadrži sve</w:t>
      </w:r>
      <w:r w:rsidR="00EE4A60">
        <w:t xml:space="preserve"> gore navedene</w:t>
      </w:r>
      <w:r>
        <w:t xml:space="preserve"> informacije</w:t>
      </w:r>
      <w:r w:rsidR="00EE4A60">
        <w:t xml:space="preserve">. Prodavac koristi laptop računar. </w:t>
      </w:r>
    </w:p>
    <w:p w:rsidR="00190827" w:rsidRDefault="00190827" w:rsidP="00190827">
      <w:pPr>
        <w:pStyle w:val="ListParagraph"/>
        <w:numPr>
          <w:ilvl w:val="0"/>
          <w:numId w:val="2"/>
        </w:numPr>
      </w:pPr>
      <w:r>
        <w:t xml:space="preserve">Za korisnika koji će da sadrži </w:t>
      </w:r>
      <w:r w:rsidR="00EE4A60">
        <w:t xml:space="preserve">sve </w:t>
      </w:r>
      <w:r w:rsidR="00ED097B">
        <w:t xml:space="preserve">gore navedene informacije osim </w:t>
      </w:r>
      <w:r w:rsidR="00EE4A60">
        <w:t xml:space="preserve">ERP šifre, </w:t>
      </w:r>
      <w:r>
        <w:t>i biće prikazane na</w:t>
      </w:r>
      <w:r w:rsidR="00EE4A60">
        <w:t xml:space="preserve"> interaktivnom</w:t>
      </w:r>
      <w:r>
        <w:t xml:space="preserve"> ekranu </w:t>
      </w:r>
      <w:r w:rsidR="00EE4A60">
        <w:t>1080 x 1920 (</w:t>
      </w:r>
      <w:hyperlink r:id="rId9" w:history="1">
        <w:r w:rsidR="00B05883" w:rsidRPr="008A6D05">
          <w:rPr>
            <w:rStyle w:val="Hyperlink"/>
          </w:rPr>
          <w:t>https://iiyama.com/gl_en/products/prolite-tf4339msc-b1ag/</w:t>
        </w:r>
      </w:hyperlink>
      <w:r w:rsidR="00B05883">
        <w:t>)</w:t>
      </w:r>
    </w:p>
    <w:p w:rsidR="00ED097B" w:rsidRDefault="00ED097B" w:rsidP="00ED097B">
      <w:bookmarkStart w:id="0" w:name="_GoBack"/>
      <w:bookmarkEnd w:id="0"/>
    </w:p>
    <w:p w:rsidR="00190827" w:rsidRDefault="00190827" w:rsidP="00032816"/>
    <w:sectPr w:rsidR="001908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7B" w:rsidRDefault="00ED097B" w:rsidP="00ED097B">
      <w:pPr>
        <w:spacing w:after="0" w:line="240" w:lineRule="auto"/>
      </w:pPr>
      <w:r>
        <w:separator/>
      </w:r>
    </w:p>
  </w:endnote>
  <w:endnote w:type="continuationSeparator" w:id="0">
    <w:p w:rsidR="00ED097B" w:rsidRDefault="00ED097B" w:rsidP="00ED0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97B" w:rsidRDefault="00ED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97B" w:rsidRDefault="00ED0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97B" w:rsidRDefault="00ED0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7B" w:rsidRDefault="00ED097B" w:rsidP="00ED097B">
      <w:pPr>
        <w:spacing w:after="0" w:line="240" w:lineRule="auto"/>
      </w:pPr>
      <w:r>
        <w:separator/>
      </w:r>
    </w:p>
  </w:footnote>
  <w:footnote w:type="continuationSeparator" w:id="0">
    <w:p w:rsidR="00ED097B" w:rsidRDefault="00ED097B" w:rsidP="00ED0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97B" w:rsidRDefault="00ED0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97B" w:rsidRDefault="00ED09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a4244e2399dd9cf5e72604a4" descr="{&quot;HashCode&quot;:211836031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D097B" w:rsidRPr="00ED097B" w:rsidRDefault="00ED097B" w:rsidP="00ED097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D09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4244e2399dd9cf5e72604a4" o:spid="_x0000_s1026" type="#_x0000_t202" alt="{&quot;HashCode&quot;:211836031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" o:allowincell="f" filled="f" stroked="f" strokeweight=".5pt">
              <v:fill o:detectmouseclick="t"/>
              <v:textbox inset=",0,20pt,0">
                <w:txbxContent>
                  <w:p w:rsidR="00ED097B" w:rsidRPr="00ED097B" w:rsidRDefault="00ED097B" w:rsidP="00ED097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D097B">
                      <w:rPr>
                        <w:rFonts w:ascii="Calibri" w:hAnsi="Calibri" w:cs="Calibri"/>
                        <w:color w:val="000000"/>
                        <w:sz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97B" w:rsidRDefault="00ED0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058F9"/>
    <w:multiLevelType w:val="hybridMultilevel"/>
    <w:tmpl w:val="405EDBF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1E28"/>
    <w:multiLevelType w:val="hybridMultilevel"/>
    <w:tmpl w:val="B830BA1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DE"/>
    <w:rsid w:val="00032816"/>
    <w:rsid w:val="00190827"/>
    <w:rsid w:val="002552DE"/>
    <w:rsid w:val="00B05883"/>
    <w:rsid w:val="00ED097B"/>
    <w:rsid w:val="00EE4A60"/>
    <w:rsid w:val="00F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7F11"/>
  <w15:chartTrackingRefBased/>
  <w15:docId w15:val="{1B07DFD7-C1B4-4C2B-AD9B-9D7E747A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0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7B"/>
  </w:style>
  <w:style w:type="paragraph" w:styleId="Footer">
    <w:name w:val="footer"/>
    <w:basedOn w:val="Normal"/>
    <w:link w:val="FooterChar"/>
    <w:uiPriority w:val="99"/>
    <w:unhideWhenUsed/>
    <w:rsid w:val="00ED0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iyama.com/gl_en/products/prolite-tf4339msc-b1a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R. Komazec</dc:creator>
  <cp:keywords/>
  <dc:description/>
  <cp:lastModifiedBy>Nevena R. Komazec</cp:lastModifiedBy>
  <cp:revision>1</cp:revision>
  <dcterms:created xsi:type="dcterms:W3CDTF">2021-10-25T09:20:00Z</dcterms:created>
  <dcterms:modified xsi:type="dcterms:W3CDTF">2021-10-25T10:40:00Z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167c36-b4d5-4e4e-bd61-39632ce73ec8_Enabled">
    <vt:lpwstr>true</vt:lpwstr>
  </property>
  <property fmtid="{D5CDD505-2E9C-101B-9397-08002B2CF9AE}" pid="3" name="MSIP_Label_d0167c36-b4d5-4e4e-bd61-39632ce73ec8_SetDate">
    <vt:lpwstr>2021-10-25T10:40:31Z</vt:lpwstr>
  </property>
  <property fmtid="{D5CDD505-2E9C-101B-9397-08002B2CF9AE}" pid="4" name="MSIP_Label_d0167c36-b4d5-4e4e-bd61-39632ce73ec8_Method">
    <vt:lpwstr>Privileged</vt:lpwstr>
  </property>
  <property fmtid="{D5CDD505-2E9C-101B-9397-08002B2CF9AE}" pid="5" name="MSIP_Label_d0167c36-b4d5-4e4e-bd61-39632ce73ec8_Name">
    <vt:lpwstr>Open</vt:lpwstr>
  </property>
  <property fmtid="{D5CDD505-2E9C-101B-9397-08002B2CF9AE}" pid="6" name="MSIP_Label_d0167c36-b4d5-4e4e-bd61-39632ce73ec8_SiteId">
    <vt:lpwstr>169bbd4f-4054-49cd-a5c7-0244ab23e3a8</vt:lpwstr>
  </property>
  <property fmtid="{D5CDD505-2E9C-101B-9397-08002B2CF9AE}" pid="7" name="MSIP_Label_d0167c36-b4d5-4e4e-bd61-39632ce73ec8_ActionId">
    <vt:lpwstr>8b12a70e-8ab7-46e4-9794-fc96fe4c9b6b</vt:lpwstr>
  </property>
  <property fmtid="{D5CDD505-2E9C-101B-9397-08002B2CF9AE}" pid="8" name="MSIP_Label_d0167c36-b4d5-4e4e-bd61-39632ce73ec8_ContentBits">
    <vt:lpwstr>1</vt:lpwstr>
  </property>
</Properties>
</file>