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40D0" w14:textId="2EF3C196" w:rsidR="00B34E5C" w:rsidRDefault="00445246" w:rsidP="00D17A96">
      <w:pPr>
        <w:jc w:val="both"/>
        <w:rPr>
          <w:b/>
          <w:bCs/>
        </w:rPr>
      </w:pPr>
      <w:r w:rsidRPr="00445246">
        <w:rPr>
          <w:b/>
          <w:bCs/>
        </w:rPr>
        <w:t>Written self-assessment</w:t>
      </w:r>
      <w:r>
        <w:rPr>
          <w:b/>
          <w:bCs/>
        </w:rPr>
        <w:t xml:space="preserve">: </w:t>
      </w:r>
      <w:r w:rsidRPr="00445246">
        <w:rPr>
          <w:b/>
          <w:bCs/>
        </w:rPr>
        <w:t>MATLAB Programming Project</w:t>
      </w:r>
    </w:p>
    <w:p w14:paraId="47383AE6" w14:textId="5524CAC2" w:rsidR="00D17A96" w:rsidRDefault="008472DA" w:rsidP="00D17A96">
      <w:pPr>
        <w:jc w:val="both"/>
        <w:rPr>
          <w:b/>
          <w:bCs/>
        </w:rPr>
      </w:pPr>
      <w:r>
        <w:rPr>
          <w:b/>
          <w:bCs/>
        </w:rPr>
        <w:t>Conceptual Coverage</w:t>
      </w:r>
      <w:r w:rsidR="00BB5528">
        <w:rPr>
          <w:b/>
          <w:bCs/>
        </w:rPr>
        <w:t>: 40 P</w:t>
      </w:r>
      <w:r w:rsidR="00A2743D">
        <w:rPr>
          <w:b/>
          <w:bCs/>
        </w:rPr>
        <w:t>oints</w:t>
      </w:r>
    </w:p>
    <w:p w14:paraId="3EBFC8EB" w14:textId="7C0A7664" w:rsidR="00DC3938" w:rsidRDefault="00DC3938" w:rsidP="00DC3938">
      <w:pPr>
        <w:jc w:val="both"/>
      </w:pPr>
      <w:r>
        <w:t>For this project, I chose to construct Sudoku in MATLAB.</w:t>
      </w:r>
      <w:r>
        <w:t xml:space="preserve"> Functionalities of the project are listed on execution.</w:t>
      </w:r>
    </w:p>
    <w:p w14:paraId="7E2C9AA7" w14:textId="3E829D3B" w:rsidR="00A253CC" w:rsidRDefault="00A253CC" w:rsidP="00D17A96">
      <w:pPr>
        <w:jc w:val="both"/>
      </w:pPr>
      <w:r>
        <w:t xml:space="preserve">I believe that I have demonstrated the correct </w:t>
      </w:r>
      <w:r w:rsidR="00D17A96">
        <w:t xml:space="preserve">usage </w:t>
      </w:r>
      <w:r>
        <w:t xml:space="preserve">of </w:t>
      </w:r>
      <w:r w:rsidR="00D17A96">
        <w:t xml:space="preserve">all </w:t>
      </w:r>
      <w:r>
        <w:t xml:space="preserve">MATLAB programming concepts </w:t>
      </w:r>
      <w:r w:rsidR="00D17A96">
        <w:t>mentioned in practicals</w:t>
      </w:r>
      <w:r w:rsidR="00A5269B">
        <w:t xml:space="preserve"> </w:t>
      </w:r>
      <w:r w:rsidR="00D17A96">
        <w:t>within</w:t>
      </w:r>
      <w:r>
        <w:t xml:space="preserve"> the project.</w:t>
      </w:r>
      <w:r w:rsidR="00D17A96">
        <w:t xml:space="preserve"> My Sudoku </w:t>
      </w:r>
      <w:r w:rsidR="00287206">
        <w:t>game</w:t>
      </w:r>
      <w:r w:rsidR="00D17A96">
        <w:t xml:space="preserve"> </w:t>
      </w:r>
      <w:r w:rsidR="00287206">
        <w:t>implements</w:t>
      </w:r>
      <w:r w:rsidR="00425064">
        <w:t xml:space="preserve"> the</w:t>
      </w:r>
      <w:r w:rsidR="00D17A96">
        <w:t xml:space="preserve"> required concepts</w:t>
      </w:r>
      <w:r w:rsidR="00BE256C">
        <w:t xml:space="preserve">: </w:t>
      </w:r>
      <w:r w:rsidR="006E05A8">
        <w:t>for and while loops,</w:t>
      </w:r>
      <w:r w:rsidR="00E521BD">
        <w:t xml:space="preserve"> </w:t>
      </w:r>
      <w:r w:rsidR="00D17A96">
        <w:t>(</w:t>
      </w:r>
      <w:r w:rsidR="003304F5">
        <w:t>table</w:t>
      </w:r>
      <w:r w:rsidR="00D17A96">
        <w:t xml:space="preserve"> 1), vectors or 2</w:t>
      </w:r>
      <w:r w:rsidR="00A17D98">
        <w:t>D</w:t>
      </w:r>
      <w:r w:rsidR="00D17A96">
        <w:t xml:space="preserve"> arrays (</w:t>
      </w:r>
      <w:r w:rsidR="0087602F">
        <w:t>table</w:t>
      </w:r>
      <w:r w:rsidR="00D17A96">
        <w:t xml:space="preserve"> 2), and conditional </w:t>
      </w:r>
      <w:r w:rsidR="00FE5D9C">
        <w:t>execution (</w:t>
      </w:r>
      <w:r w:rsidR="00AB70C5">
        <w:t>table</w:t>
      </w:r>
      <w:r w:rsidR="00FE5D9C">
        <w:t xml:space="preserve"> 3)</w:t>
      </w:r>
      <w:r w:rsidR="00B9172E">
        <w:t>.</w:t>
      </w:r>
    </w:p>
    <w:p w14:paraId="13A81813" w14:textId="2E5EE00B" w:rsidR="007F5C9C" w:rsidRDefault="007F5C9C" w:rsidP="00D17A96">
      <w:pPr>
        <w:jc w:val="both"/>
      </w:pPr>
      <w:r>
        <w:t>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5C9C" w14:paraId="6B3A626E" w14:textId="77777777" w:rsidTr="007F5C9C">
        <w:tc>
          <w:tcPr>
            <w:tcW w:w="9016" w:type="dxa"/>
          </w:tcPr>
          <w:p w14:paraId="5EC81362" w14:textId="117C5818" w:rsidR="007F5C9C" w:rsidRDefault="00DE095E" w:rsidP="00D17A96">
            <w:pPr>
              <w:jc w:val="both"/>
            </w:pPr>
            <w:r w:rsidRPr="00DE095E">
              <w:drawing>
                <wp:inline distT="0" distB="0" distL="0" distR="0" wp14:anchorId="6A4C55E0" wp14:editId="7991B8D4">
                  <wp:extent cx="3366654" cy="1418611"/>
                  <wp:effectExtent l="19050" t="19050" r="24765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486" cy="14278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B9D23C" w14:textId="17167CE7" w:rsidR="003A6C40" w:rsidRDefault="00FE4042" w:rsidP="00D17A96">
            <w:pPr>
              <w:jc w:val="both"/>
            </w:pPr>
            <w:r w:rsidRPr="00FE4042">
              <w:drawing>
                <wp:inline distT="0" distB="0" distL="0" distR="0" wp14:anchorId="54C25D9E" wp14:editId="0965E856">
                  <wp:extent cx="3934374" cy="990738"/>
                  <wp:effectExtent l="19050" t="19050" r="28575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9907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4C65A" w14:textId="49AE6601" w:rsidR="00FE4042" w:rsidRDefault="00FE4042" w:rsidP="00D17A96">
            <w:pPr>
              <w:jc w:val="both"/>
            </w:pPr>
            <w:r w:rsidRPr="00FE4042">
              <w:drawing>
                <wp:inline distT="0" distB="0" distL="0" distR="0" wp14:anchorId="428C10D3" wp14:editId="73709C9E">
                  <wp:extent cx="4972744" cy="790685"/>
                  <wp:effectExtent l="19050" t="19050" r="18415" b="285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790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425F8" w14:textId="01B04A01" w:rsidR="007F5C9C" w:rsidRDefault="007F5C9C" w:rsidP="007F5C9C">
      <w:pPr>
        <w:jc w:val="both"/>
      </w:pPr>
      <w:r>
        <w:t xml:space="preserve">Table </w:t>
      </w:r>
      <w:r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5C9C" w14:paraId="6832769A" w14:textId="77777777" w:rsidTr="00034C6F">
        <w:tc>
          <w:tcPr>
            <w:tcW w:w="9016" w:type="dxa"/>
          </w:tcPr>
          <w:p w14:paraId="44CCB318" w14:textId="62930061" w:rsidR="00BE256C" w:rsidRDefault="00BE256C" w:rsidP="00034C6F">
            <w:pPr>
              <w:jc w:val="both"/>
            </w:pPr>
            <w:r w:rsidRPr="00BE256C">
              <w:drawing>
                <wp:inline distT="0" distB="0" distL="0" distR="0" wp14:anchorId="08F61220" wp14:editId="11BC9C64">
                  <wp:extent cx="2417774" cy="1690254"/>
                  <wp:effectExtent l="19050" t="19050" r="20955" b="247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800" cy="16930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15910" w14:textId="2A23E397" w:rsidR="001D1642" w:rsidRDefault="001D1642" w:rsidP="00034C6F">
            <w:pPr>
              <w:jc w:val="both"/>
            </w:pPr>
            <w:r w:rsidRPr="001D1642">
              <w:drawing>
                <wp:inline distT="0" distB="0" distL="0" distR="0" wp14:anchorId="3DDED466" wp14:editId="223A0B35">
                  <wp:extent cx="3191320" cy="1247949"/>
                  <wp:effectExtent l="19050" t="19050" r="28575" b="285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2479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CF032" w14:textId="04345A26" w:rsidR="007F5C9C" w:rsidRDefault="007F5C9C" w:rsidP="007F5C9C">
      <w:pPr>
        <w:jc w:val="both"/>
      </w:pPr>
      <w:r>
        <w:t xml:space="preserve">Table </w:t>
      </w:r>
      <w:r>
        <w:t>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5C9C" w14:paraId="1267F98E" w14:textId="77777777" w:rsidTr="00034C6F">
        <w:tc>
          <w:tcPr>
            <w:tcW w:w="9016" w:type="dxa"/>
          </w:tcPr>
          <w:p w14:paraId="185590C9" w14:textId="77777777" w:rsidR="007F5C9C" w:rsidRDefault="00FC3FA0" w:rsidP="00034C6F">
            <w:pPr>
              <w:jc w:val="both"/>
              <w:rPr>
                <w:noProof/>
              </w:rPr>
            </w:pPr>
            <w:r w:rsidRPr="00FC3FA0">
              <w:lastRenderedPageBreak/>
              <w:drawing>
                <wp:inline distT="0" distB="0" distL="0" distR="0" wp14:anchorId="49483A1D" wp14:editId="71672675">
                  <wp:extent cx="3620005" cy="2381582"/>
                  <wp:effectExtent l="19050" t="19050" r="19050" b="190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3815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FC3FA0">
              <w:drawing>
                <wp:inline distT="0" distB="0" distL="0" distR="0" wp14:anchorId="61CEA400" wp14:editId="1351543C">
                  <wp:extent cx="5731510" cy="1008380"/>
                  <wp:effectExtent l="19050" t="19050" r="21590" b="203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08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7B0D6" w14:textId="3E3D5B01" w:rsidR="00FC3FA0" w:rsidRDefault="003D1614" w:rsidP="00034C6F">
            <w:pPr>
              <w:jc w:val="both"/>
            </w:pPr>
            <w:r w:rsidRPr="003D1614">
              <w:drawing>
                <wp:inline distT="0" distB="0" distL="0" distR="0" wp14:anchorId="52D9096F" wp14:editId="03FF4308">
                  <wp:extent cx="3924848" cy="905001"/>
                  <wp:effectExtent l="19050" t="19050" r="19050" b="285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9050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22823" w14:textId="77777777" w:rsidR="00E078D7" w:rsidRDefault="00E078D7" w:rsidP="00D17A96">
      <w:pPr>
        <w:jc w:val="both"/>
      </w:pPr>
    </w:p>
    <w:p w14:paraId="1F88A5DB" w14:textId="1DFEF29E" w:rsidR="00AE3BEB" w:rsidRDefault="00C53A0E" w:rsidP="00D17A96">
      <w:pPr>
        <w:jc w:val="both"/>
      </w:pPr>
      <w:r>
        <w:t xml:space="preserve">Additionally, the project </w:t>
      </w:r>
      <w:r w:rsidR="0051101B">
        <w:t>implements concepts</w:t>
      </w:r>
      <w:r w:rsidR="00065FA6">
        <w:t xml:space="preserve"> mentioned in</w:t>
      </w:r>
      <w:r w:rsidR="0051101B">
        <w:t xml:space="preserve"> practicals such as:</w:t>
      </w:r>
      <w:r w:rsidR="002F08E5">
        <w:t xml:space="preserve"> functions</w:t>
      </w:r>
      <w:r w:rsidR="00192913">
        <w:t>,</w:t>
      </w:r>
      <w:r w:rsidR="001B5DB0">
        <w:t xml:space="preserve"> </w:t>
      </w:r>
      <w:r w:rsidR="00B04D80">
        <w:t>Boolean</w:t>
      </w:r>
      <w:r w:rsidR="001B5DB0">
        <w:t xml:space="preserve"> operators,</w:t>
      </w:r>
      <w:r w:rsidR="0051101B">
        <w:t xml:space="preserve"> </w:t>
      </w:r>
      <w:r w:rsidR="003530F2">
        <w:t xml:space="preserve">RNG, switch statements, </w:t>
      </w:r>
      <w:proofErr w:type="spellStart"/>
      <w:proofErr w:type="gramStart"/>
      <w:r w:rsidR="003530F2">
        <w:t>strsplit</w:t>
      </w:r>
      <w:proofErr w:type="spellEnd"/>
      <w:r w:rsidR="00746562">
        <w:t>(</w:t>
      </w:r>
      <w:proofErr w:type="gramEnd"/>
      <w:r w:rsidR="00746562">
        <w:t>)</w:t>
      </w:r>
      <w:r w:rsidR="003530F2">
        <w:t>, cell arrays of strings</w:t>
      </w:r>
      <w:r w:rsidR="00DB284C">
        <w:t xml:space="preserve"> / dictionaries</w:t>
      </w:r>
      <w:r w:rsidR="003530F2">
        <w:t xml:space="preserve">, </w:t>
      </w:r>
      <w:r w:rsidR="00941BDA">
        <w:t xml:space="preserve">nested loops, </w:t>
      </w:r>
      <w:r w:rsidR="004C2E90">
        <w:t xml:space="preserve">figures, </w:t>
      </w:r>
      <w:r w:rsidR="003530F2">
        <w:t>mod</w:t>
      </w:r>
      <w:r w:rsidR="00623DB9">
        <w:t>()</w:t>
      </w:r>
      <w:r w:rsidR="003530F2">
        <w:t xml:space="preserve">, </w:t>
      </w:r>
      <w:proofErr w:type="spellStart"/>
      <w:r w:rsidR="00AE3BEB">
        <w:t>readcsv</w:t>
      </w:r>
      <w:proofErr w:type="spellEnd"/>
      <w:r w:rsidR="00AE3BEB">
        <w:t xml:space="preserve">(), </w:t>
      </w:r>
      <w:proofErr w:type="spellStart"/>
      <w:r w:rsidR="00AE3BEB">
        <w:t>fileread</w:t>
      </w:r>
      <w:proofErr w:type="spellEnd"/>
      <w:r w:rsidR="00AE3BEB">
        <w:t>()</w:t>
      </w:r>
      <w:r w:rsidR="00F51322">
        <w:t xml:space="preserve">, lower(), abs(), </w:t>
      </w:r>
      <w:proofErr w:type="spellStart"/>
      <w:r w:rsidR="00F51322">
        <w:t>imshow</w:t>
      </w:r>
      <w:proofErr w:type="spellEnd"/>
      <w:r w:rsidR="00F51322">
        <w:t xml:space="preserve">(), </w:t>
      </w:r>
      <w:proofErr w:type="spellStart"/>
      <w:r w:rsidR="00F51322">
        <w:t>imwrite</w:t>
      </w:r>
      <w:proofErr w:type="spellEnd"/>
      <w:r w:rsidR="00F51322">
        <w:t xml:space="preserve">(), </w:t>
      </w:r>
      <w:r w:rsidR="00557437">
        <w:t>length/size()</w:t>
      </w:r>
      <w:r w:rsidR="007C4437">
        <w:t>, flags</w:t>
      </w:r>
    </w:p>
    <w:p w14:paraId="5CC7AEF8" w14:textId="783951F9" w:rsidR="003530F2" w:rsidRDefault="00F51322" w:rsidP="00D17A96">
      <w:pPr>
        <w:jc w:val="both"/>
      </w:pPr>
      <w:r>
        <w:t xml:space="preserve">It implements other concepts too, such as: </w:t>
      </w:r>
      <w:r w:rsidR="003530F2">
        <w:t xml:space="preserve">global variables, </w:t>
      </w:r>
      <w:r w:rsidR="00D8392F">
        <w:t>try statements</w:t>
      </w:r>
      <w:r>
        <w:t xml:space="preserve">, scalar operations on matrices, </w:t>
      </w:r>
      <w:proofErr w:type="gramStart"/>
      <w:r w:rsidR="00747501">
        <w:t>find(</w:t>
      </w:r>
      <w:proofErr w:type="gramEnd"/>
      <w:r w:rsidR="00747501">
        <w:t>)</w:t>
      </w:r>
      <w:r w:rsidR="00BF1F35">
        <w:t>.</w:t>
      </w:r>
    </w:p>
    <w:p w14:paraId="1D5C4E68" w14:textId="40DDECC0" w:rsidR="00AF2DE4" w:rsidRDefault="00AF2DE4" w:rsidP="00D17A96">
      <w:pPr>
        <w:jc w:val="both"/>
      </w:pPr>
      <w:r>
        <w:t>(</w:t>
      </w:r>
      <w:r w:rsidR="003767F0">
        <w:t>Refer</w:t>
      </w:r>
      <w:r>
        <w:t xml:space="preserve"> to images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67F0" w14:paraId="1C3BCFF6" w14:textId="77777777" w:rsidTr="003767F0">
        <w:tc>
          <w:tcPr>
            <w:tcW w:w="9016" w:type="dxa"/>
          </w:tcPr>
          <w:p w14:paraId="4602F530" w14:textId="7DEAF1E6" w:rsidR="00EC2E10" w:rsidRDefault="00394258" w:rsidP="00D17A96">
            <w:pPr>
              <w:jc w:val="both"/>
            </w:pPr>
            <w:r>
              <w:t xml:space="preserve">Example of </w:t>
            </w:r>
            <w:r w:rsidR="00EC2E10">
              <w:t>RNG</w:t>
            </w:r>
            <w:r w:rsidR="00EA1FE5">
              <w:t>:</w:t>
            </w:r>
          </w:p>
          <w:p w14:paraId="39406EE6" w14:textId="41F097F9" w:rsidR="003767F0" w:rsidRDefault="003767F0" w:rsidP="00D17A96">
            <w:pPr>
              <w:jc w:val="both"/>
            </w:pPr>
            <w:r w:rsidRPr="003767F0">
              <w:drawing>
                <wp:inline distT="0" distB="0" distL="0" distR="0" wp14:anchorId="499B5EDC" wp14:editId="0D9EBEC6">
                  <wp:extent cx="3086531" cy="685896"/>
                  <wp:effectExtent l="19050" t="19050" r="19050" b="190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685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77616" w14:textId="3BF33FFF" w:rsidR="003D4984" w:rsidRDefault="00394258" w:rsidP="00D17A96">
            <w:pPr>
              <w:jc w:val="both"/>
            </w:pPr>
            <w:r>
              <w:t xml:space="preserve">Example of </w:t>
            </w:r>
            <w:r w:rsidR="003D4984">
              <w:t>Switch conditionals</w:t>
            </w:r>
            <w:r w:rsidR="00EA1FE5">
              <w:t>:</w:t>
            </w:r>
          </w:p>
          <w:p w14:paraId="10CC248B" w14:textId="77777777" w:rsidR="003767F0" w:rsidRDefault="003767F0" w:rsidP="00D17A96">
            <w:pPr>
              <w:jc w:val="both"/>
            </w:pPr>
            <w:r w:rsidRPr="003767F0">
              <w:lastRenderedPageBreak/>
              <w:drawing>
                <wp:inline distT="0" distB="0" distL="0" distR="0" wp14:anchorId="706CE090" wp14:editId="6CEDF123">
                  <wp:extent cx="3543795" cy="1876687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8766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FC60E3" w14:textId="274E1A09" w:rsidR="00394258" w:rsidRDefault="00B065FF" w:rsidP="00D17A96">
            <w:pPr>
              <w:jc w:val="both"/>
            </w:pPr>
            <w:r>
              <w:t>Example of</w:t>
            </w:r>
            <w:r w:rsidR="00392AD5">
              <w:t xml:space="preserve"> </w:t>
            </w:r>
            <w:proofErr w:type="spellStart"/>
            <w:r w:rsidR="00392AD5">
              <w:t>strsplit</w:t>
            </w:r>
            <w:proofErr w:type="spellEnd"/>
            <w:r w:rsidR="00EA1FE5">
              <w:t>:</w:t>
            </w:r>
          </w:p>
          <w:p w14:paraId="3459B747" w14:textId="77777777" w:rsidR="003767F0" w:rsidRDefault="003767F0" w:rsidP="00D17A96">
            <w:pPr>
              <w:jc w:val="both"/>
            </w:pPr>
            <w:r w:rsidRPr="003767F0">
              <w:drawing>
                <wp:inline distT="0" distB="0" distL="0" distR="0" wp14:anchorId="08EE64CF" wp14:editId="22ECB459">
                  <wp:extent cx="4201111" cy="714475"/>
                  <wp:effectExtent l="19050" t="19050" r="9525" b="285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714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342733" w14:textId="7A499898" w:rsidR="00A3697E" w:rsidRDefault="00A3697E" w:rsidP="00D17A96">
            <w:pPr>
              <w:jc w:val="both"/>
            </w:pPr>
            <w:r>
              <w:t>Example of</w:t>
            </w:r>
            <w:r>
              <w:t xml:space="preserve"> cell arrays</w:t>
            </w:r>
            <w:r w:rsidR="00EA1FE5">
              <w:t>:</w:t>
            </w:r>
          </w:p>
          <w:p w14:paraId="284D8D9E" w14:textId="77777777" w:rsidR="003767F0" w:rsidRDefault="003767F0" w:rsidP="00D17A96">
            <w:pPr>
              <w:jc w:val="both"/>
            </w:pPr>
            <w:r w:rsidRPr="003767F0">
              <w:drawing>
                <wp:inline distT="0" distB="0" distL="0" distR="0" wp14:anchorId="062ECAF6" wp14:editId="01E9E33C">
                  <wp:extent cx="1200318" cy="295316"/>
                  <wp:effectExtent l="19050" t="19050" r="19050" b="285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2953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4E625" w14:textId="746FEA70" w:rsidR="00CB5F0D" w:rsidRDefault="00862343" w:rsidP="00D17A96">
            <w:pPr>
              <w:jc w:val="both"/>
            </w:pPr>
            <w:r>
              <w:t>Example</w:t>
            </w:r>
            <w:r w:rsidR="00CF5BBA">
              <w:t>s</w:t>
            </w:r>
            <w:r>
              <w:t xml:space="preserve"> of</w:t>
            </w:r>
            <w:r>
              <w:t xml:space="preserve"> nested loops</w:t>
            </w:r>
            <w:r w:rsidR="00EA1FE5">
              <w:t>:</w:t>
            </w:r>
          </w:p>
          <w:p w14:paraId="6AAA9D70" w14:textId="77777777" w:rsidR="003767F0" w:rsidRDefault="003767F0" w:rsidP="00D17A96">
            <w:pPr>
              <w:jc w:val="both"/>
            </w:pPr>
            <w:r w:rsidRPr="003767F0">
              <w:drawing>
                <wp:inline distT="0" distB="0" distL="0" distR="0" wp14:anchorId="64B50E4D" wp14:editId="4EEFF39B">
                  <wp:extent cx="3181794" cy="771633"/>
                  <wp:effectExtent l="19050" t="19050" r="19050" b="285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7716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D57F0" w14:textId="54650421" w:rsidR="00CF5BBA" w:rsidRDefault="00CF5BBA" w:rsidP="00D17A96">
            <w:pPr>
              <w:jc w:val="both"/>
            </w:pPr>
            <w:r w:rsidRPr="00CF5BBA">
              <w:drawing>
                <wp:inline distT="0" distB="0" distL="0" distR="0" wp14:anchorId="425C490B" wp14:editId="3F8B1722">
                  <wp:extent cx="3562847" cy="2800741"/>
                  <wp:effectExtent l="19050" t="19050" r="19050" b="190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28007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21DD44" w14:textId="04BF29B3" w:rsidR="00EC2E10" w:rsidRDefault="00CF5BBA" w:rsidP="00D17A96">
            <w:pPr>
              <w:jc w:val="both"/>
            </w:pPr>
            <w:r>
              <w:rPr>
                <w:kern w:val="0"/>
                <w14:ligatures w14:val="none"/>
              </w:rPr>
              <w:t xml:space="preserve">Example of </w:t>
            </w:r>
            <w:r w:rsidR="00EC2E10">
              <w:t>Figures</w:t>
            </w:r>
            <w:r w:rsidR="00EA1FE5">
              <w:t>:</w:t>
            </w:r>
          </w:p>
          <w:p w14:paraId="21DC4E18" w14:textId="77777777" w:rsidR="00EC2E10" w:rsidRDefault="00EC2E10" w:rsidP="00D17A96">
            <w:pPr>
              <w:jc w:val="both"/>
            </w:pPr>
            <w:r w:rsidRPr="00EC2E10">
              <w:lastRenderedPageBreak/>
              <w:drawing>
                <wp:inline distT="0" distB="0" distL="0" distR="0" wp14:anchorId="15680095" wp14:editId="56E06C0B">
                  <wp:extent cx="3772426" cy="2324424"/>
                  <wp:effectExtent l="19050" t="19050" r="19050" b="190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23244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8624BB" w14:textId="45D6325F" w:rsidR="00CF5BBA" w:rsidRDefault="00CF5BBA" w:rsidP="00D17A96">
            <w:pPr>
              <w:jc w:val="both"/>
            </w:pPr>
            <w:proofErr w:type="gramStart"/>
            <w:r>
              <w:t>mod(</w:t>
            </w:r>
            <w:proofErr w:type="gramEnd"/>
            <w:r>
              <w:t xml:space="preserve">), </w:t>
            </w:r>
            <w:proofErr w:type="spellStart"/>
            <w:r>
              <w:t>readcsv</w:t>
            </w:r>
            <w:proofErr w:type="spellEnd"/>
            <w:r>
              <w:t xml:space="preserve">(), </w:t>
            </w:r>
            <w:proofErr w:type="spellStart"/>
            <w:r>
              <w:t>fileread</w:t>
            </w:r>
            <w:proofErr w:type="spellEnd"/>
            <w:r>
              <w:t xml:space="preserve">(), lower(), abs(), </w:t>
            </w:r>
            <w:proofErr w:type="spellStart"/>
            <w:r>
              <w:t>imshow</w:t>
            </w:r>
            <w:proofErr w:type="spellEnd"/>
            <w:r>
              <w:t xml:space="preserve">(), </w:t>
            </w:r>
            <w:proofErr w:type="spellStart"/>
            <w:r>
              <w:t>imwrite</w:t>
            </w:r>
            <w:proofErr w:type="spellEnd"/>
            <w:r>
              <w:t>(), length()</w:t>
            </w:r>
            <w:r w:rsidR="00237E13">
              <w:t>, flags</w:t>
            </w:r>
            <w:r w:rsidR="00A51117">
              <w:t xml:space="preserve">, </w:t>
            </w:r>
            <w:proofErr w:type="spellStart"/>
            <w:r w:rsidR="00A51117">
              <w:t>whos</w:t>
            </w:r>
            <w:proofErr w:type="spellEnd"/>
            <w:r w:rsidR="00A51117">
              <w:t xml:space="preserve"> </w:t>
            </w:r>
            <w:r w:rsidR="00237E13">
              <w:t xml:space="preserve">and </w:t>
            </w:r>
            <w:r w:rsidR="00CB344D">
              <w:t xml:space="preserve">more, </w:t>
            </w:r>
            <w:r>
              <w:t>are all present in the implementation too</w:t>
            </w:r>
            <w:r w:rsidR="00601373">
              <w:t xml:space="preserve">. They </w:t>
            </w:r>
            <w:r>
              <w:t xml:space="preserve">can be searched for with a </w:t>
            </w:r>
            <w:proofErr w:type="spellStart"/>
            <w:r>
              <w:t>ctrl+f</w:t>
            </w:r>
            <w:proofErr w:type="spellEnd"/>
            <w:r>
              <w:t xml:space="preserve"> </w:t>
            </w:r>
            <w:r w:rsidR="00112218">
              <w:t xml:space="preserve">within </w:t>
            </w:r>
            <w:r>
              <w:t xml:space="preserve">the </w:t>
            </w:r>
            <w:r w:rsidR="0034249B">
              <w:t>project files.</w:t>
            </w:r>
          </w:p>
        </w:tc>
      </w:tr>
    </w:tbl>
    <w:p w14:paraId="4621739D" w14:textId="0FBC6110" w:rsidR="008472DA" w:rsidRDefault="008472DA" w:rsidP="00D17A96">
      <w:pPr>
        <w:jc w:val="both"/>
        <w:rPr>
          <w:b/>
          <w:bCs/>
        </w:rPr>
      </w:pPr>
      <w:r>
        <w:rPr>
          <w:b/>
          <w:bCs/>
        </w:rPr>
        <w:lastRenderedPageBreak/>
        <w:t>Value-</w:t>
      </w:r>
      <w:r w:rsidR="00986E0C">
        <w:rPr>
          <w:b/>
          <w:bCs/>
        </w:rPr>
        <w:t>A</w:t>
      </w:r>
      <w:r>
        <w:rPr>
          <w:b/>
          <w:bCs/>
        </w:rPr>
        <w:t>dd</w:t>
      </w:r>
      <w:r w:rsidR="00425099">
        <w:rPr>
          <w:b/>
          <w:bCs/>
        </w:rPr>
        <w:t>: 20 Points</w:t>
      </w:r>
    </w:p>
    <w:p w14:paraId="65B73C99" w14:textId="67F8A906" w:rsidR="003A0E09" w:rsidRDefault="002D53F0" w:rsidP="00D17A96">
      <w:pPr>
        <w:jc w:val="both"/>
      </w:pPr>
      <w:r w:rsidRPr="00134503">
        <w:drawing>
          <wp:anchor distT="0" distB="0" distL="114300" distR="114300" simplePos="0" relativeHeight="251658240" behindDoc="0" locked="0" layoutInCell="1" allowOverlap="1" wp14:anchorId="67248D17" wp14:editId="14E4F838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2381582" cy="2457793"/>
            <wp:effectExtent l="19050" t="19050" r="19050" b="190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5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E09">
        <w:t>I believe that my project contains many functions of-value</w:t>
      </w:r>
      <w:r w:rsidR="00974745">
        <w:t xml:space="preserve"> that extend beyond the basic functionality of a Sudoku implementation</w:t>
      </w:r>
      <w:r w:rsidR="003A0E09">
        <w:t xml:space="preserve">. The solve_matrix function is one of such functions, as it </w:t>
      </w:r>
      <w:r w:rsidR="004A0C46">
        <w:t xml:space="preserve">can </w:t>
      </w:r>
      <w:r w:rsidR="003A0E09">
        <w:t xml:space="preserve">solve almost all Sudokus that </w:t>
      </w:r>
      <w:r w:rsidR="00923DE4">
        <w:t>it was</w:t>
      </w:r>
      <w:r w:rsidR="003A0E09">
        <w:t xml:space="preserve"> tested with. The generate_matrix function is another function that I believe is of value, as if the user doesn’t want to play a predefined puzzle, they can generate a random puzzle instead. Additionally, there are functions such as </w:t>
      </w:r>
      <w:proofErr w:type="gramStart"/>
      <w:r w:rsidR="003A0E09">
        <w:t>clue(</w:t>
      </w:r>
      <w:proofErr w:type="gramEnd"/>
      <w:r w:rsidR="003A0E09">
        <w:t xml:space="preserve">) and verify() that can give the user a clue about the value of a cell within the current </w:t>
      </w:r>
      <w:r w:rsidR="00320224">
        <w:t>puzzle or</w:t>
      </w:r>
      <w:r w:rsidR="003A0E09">
        <w:t xml:space="preserve"> inform the user if they have made a mistake. The user can also import and export their own Sudokus with the save() and load() function.</w:t>
      </w:r>
    </w:p>
    <w:p w14:paraId="6A913703" w14:textId="104F664C" w:rsidR="00134503" w:rsidRDefault="004B7315" w:rsidP="00D17A9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AD08B" wp14:editId="6C5F632F">
                <wp:simplePos x="0" y="0"/>
                <wp:positionH relativeFrom="column">
                  <wp:posOffset>3329940</wp:posOffset>
                </wp:positionH>
                <wp:positionV relativeFrom="paragraph">
                  <wp:posOffset>5715</wp:posOffset>
                </wp:positionV>
                <wp:extent cx="2406650" cy="472440"/>
                <wp:effectExtent l="0" t="0" r="1270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1BB7C" w14:textId="62646643" w:rsidR="002D53F0" w:rsidRPr="004B7315" w:rsidRDefault="002D53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7315">
                              <w:rPr>
                                <w:sz w:val="18"/>
                                <w:szCs w:val="18"/>
                              </w:rPr>
                              <w:t xml:space="preserve">Functions </w:t>
                            </w:r>
                            <w:r w:rsidR="00972492" w:rsidRPr="004B7315">
                              <w:rPr>
                                <w:sz w:val="18"/>
                                <w:szCs w:val="18"/>
                              </w:rPr>
                              <w:t xml:space="preserve">(extending beyond basic functionality) </w:t>
                            </w:r>
                            <w:r w:rsidRPr="004B7315">
                              <w:rPr>
                                <w:sz w:val="18"/>
                                <w:szCs w:val="18"/>
                              </w:rPr>
                              <w:t>and main file for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AD08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62.2pt;margin-top:.45pt;width:189.5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" fillcolor="white [3201]" strokeweight=".5pt">
                <v:textbox>
                  <w:txbxContent>
                    <w:p w14:paraId="6071BB7C" w14:textId="62646643" w:rsidR="002D53F0" w:rsidRPr="004B7315" w:rsidRDefault="002D53F0">
                      <w:pPr>
                        <w:rPr>
                          <w:sz w:val="18"/>
                          <w:szCs w:val="18"/>
                        </w:rPr>
                      </w:pPr>
                      <w:r w:rsidRPr="004B7315">
                        <w:rPr>
                          <w:sz w:val="18"/>
                          <w:szCs w:val="18"/>
                        </w:rPr>
                        <w:t xml:space="preserve">Functions </w:t>
                      </w:r>
                      <w:r w:rsidR="00972492" w:rsidRPr="004B7315">
                        <w:rPr>
                          <w:sz w:val="18"/>
                          <w:szCs w:val="18"/>
                        </w:rPr>
                        <w:t xml:space="preserve">(extending beyond basic functionality) </w:t>
                      </w:r>
                      <w:r w:rsidRPr="004B7315">
                        <w:rPr>
                          <w:sz w:val="18"/>
                          <w:szCs w:val="18"/>
                        </w:rPr>
                        <w:t>and main file for the project.</w:t>
                      </w:r>
                    </w:p>
                  </w:txbxContent>
                </v:textbox>
              </v:shape>
            </w:pict>
          </mc:Fallback>
        </mc:AlternateContent>
      </w:r>
      <w:r w:rsidR="00972492">
        <w:t>The total line count is 920, 408 of which are comments</w:t>
      </w:r>
      <w:r w:rsidR="00972492">
        <w:t>.</w:t>
      </w:r>
    </w:p>
    <w:p w14:paraId="6D843A7B" w14:textId="767FD8D8" w:rsidR="001F1734" w:rsidRDefault="001F1734" w:rsidP="00D17A96">
      <w:pPr>
        <w:jc w:val="both"/>
      </w:pPr>
      <w:r>
        <w:t xml:space="preserve">The </w:t>
      </w:r>
      <w:r w:rsidR="00687AB1">
        <w:t>UI</w:t>
      </w:r>
      <w:r>
        <w:t>:</w:t>
      </w:r>
    </w:p>
    <w:p w14:paraId="63CAF992" w14:textId="77777777" w:rsidR="00DC3938" w:rsidRDefault="00457648" w:rsidP="00D17A96">
      <w:pPr>
        <w:jc w:val="both"/>
      </w:pPr>
      <w:r>
        <w:t xml:space="preserve">At the beginning of execution, the </w:t>
      </w:r>
      <w:r>
        <w:t xml:space="preserve">user is prompted with </w:t>
      </w:r>
      <w:r w:rsidR="00A34424">
        <w:t xml:space="preserve">a list of commands that they can </w:t>
      </w:r>
      <w:r w:rsidR="002227B1">
        <w:t>enter</w:t>
      </w:r>
      <w:r w:rsidR="00A34424">
        <w:t xml:space="preserve"> to interact with </w:t>
      </w:r>
      <w:r w:rsidR="007609A4">
        <w:t>the</w:t>
      </w:r>
      <w:r w:rsidR="00A34424">
        <w:t xml:space="preserve"> program</w:t>
      </w:r>
      <w:r w:rsidR="00CD10B7">
        <w:t xml:space="preserve">. The arguments entered by the user will be checked for validity, and if </w:t>
      </w:r>
      <w:r w:rsidR="00BC786D">
        <w:t>the arguments</w:t>
      </w:r>
      <w:r w:rsidR="00CD10B7">
        <w:t xml:space="preserve"> are valid,</w:t>
      </w:r>
      <w:r w:rsidR="004B7315">
        <w:t xml:space="preserve"> the</w:t>
      </w:r>
      <w:r w:rsidR="00CD10B7">
        <w:t xml:space="preserve"> appropriate functionality will be executed.</w:t>
      </w:r>
      <w:r w:rsidR="00BC786D">
        <w:t xml:space="preserve"> The program also clears the command window when certain commands are entered to avoid clutter.</w:t>
      </w:r>
      <w:r w:rsidR="009876C5">
        <w:t xml:space="preserve"> The project </w:t>
      </w:r>
      <w:r w:rsidR="00580E8A">
        <w:t xml:space="preserve">sanitises user </w:t>
      </w:r>
      <w:r w:rsidR="006D4917">
        <w:t>input and</w:t>
      </w:r>
      <w:r w:rsidR="00580E8A">
        <w:t xml:space="preserve"> </w:t>
      </w:r>
      <w:r w:rsidR="00630309">
        <w:t>has been tested to ensure that it is very hard</w:t>
      </w:r>
      <w:r w:rsidR="00B624FF">
        <w:t xml:space="preserve"> </w:t>
      </w:r>
      <w:r w:rsidR="00630309">
        <w:t xml:space="preserve">to break </w:t>
      </w:r>
      <w:r w:rsidR="00B624FF">
        <w:t xml:space="preserve">or unbreakable </w:t>
      </w:r>
      <w:r w:rsidR="00630309">
        <w:t>by the user</w:t>
      </w:r>
      <w:r w:rsidR="000F132C">
        <w:t>.</w:t>
      </w:r>
    </w:p>
    <w:p w14:paraId="76524942" w14:textId="03B0EB6C" w:rsidR="007C4437" w:rsidRDefault="00F81F09" w:rsidP="00D17A96">
      <w:pPr>
        <w:jc w:val="both"/>
      </w:pPr>
      <w:r>
        <w:t xml:space="preserve">Additionally, </w:t>
      </w:r>
      <w:r w:rsidR="00A64A1A">
        <w:t xml:space="preserve">I </w:t>
      </w:r>
      <w:r w:rsidR="00DF2AB2">
        <w:t xml:space="preserve">believe that I </w:t>
      </w:r>
      <w:r w:rsidR="00A64A1A">
        <w:t xml:space="preserve">have </w:t>
      </w:r>
      <w:r w:rsidR="00B94B51">
        <w:t>demonstrated</w:t>
      </w:r>
      <w:r w:rsidR="00A3202B">
        <w:t xml:space="preserve"> more</w:t>
      </w:r>
      <w:r w:rsidR="00A64A1A">
        <w:t xml:space="preserve"> creativity through the display</w:t>
      </w:r>
      <w:r w:rsidR="00F900F3">
        <w:t xml:space="preserve"> of the Sudoku puzzle </w:t>
      </w:r>
      <w:r w:rsidR="00A45463">
        <w:t>in</w:t>
      </w:r>
      <w:r w:rsidR="00F900F3">
        <w:t xml:space="preserve"> the command window by </w:t>
      </w:r>
      <w:r w:rsidR="0003240D">
        <w:t xml:space="preserve">writing a function to space the cells nicely and to </w:t>
      </w:r>
      <w:r w:rsidR="00F900F3">
        <w:t>print</w:t>
      </w:r>
      <w:r w:rsidR="0003240D">
        <w:t xml:space="preserve"> </w:t>
      </w:r>
      <w:r w:rsidR="00F900F3">
        <w:t xml:space="preserve">lines </w:t>
      </w:r>
      <w:r w:rsidR="007B5F82">
        <w:t>around each ‘block’ of the Sudoku puzzle.</w:t>
      </w:r>
    </w:p>
    <w:p w14:paraId="30C1C60F" w14:textId="68380486" w:rsidR="008472DA" w:rsidRPr="007B6EEC" w:rsidRDefault="00DC3938" w:rsidP="00D17A96">
      <w:pPr>
        <w:jc w:val="both"/>
      </w:pPr>
      <w:r w:rsidRPr="001C3935">
        <w:lastRenderedPageBreak/>
        <w:drawing>
          <wp:anchor distT="0" distB="0" distL="114300" distR="114300" simplePos="0" relativeHeight="251662336" behindDoc="0" locked="0" layoutInCell="1" allowOverlap="1" wp14:anchorId="42E709A9" wp14:editId="386CC37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84475" cy="251714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2DA">
        <w:rPr>
          <w:b/>
          <w:bCs/>
        </w:rPr>
        <w:t>Incremental Development</w:t>
      </w:r>
      <w:r w:rsidR="00D4398B">
        <w:rPr>
          <w:b/>
          <w:bCs/>
        </w:rPr>
        <w:t>: 15 Points</w:t>
      </w:r>
    </w:p>
    <w:p w14:paraId="72E8730D" w14:textId="01DBCC44" w:rsidR="007C4437" w:rsidRDefault="00425099" w:rsidP="00D17A96">
      <w:pPr>
        <w:jc w:val="both"/>
      </w:pPr>
      <w:r>
        <w:t xml:space="preserve">At the beginning of development, I </w:t>
      </w:r>
      <w:r w:rsidR="00240C1B">
        <w:t>defined</w:t>
      </w:r>
      <w:r w:rsidR="006B57CF">
        <w:t xml:space="preserve"> </w:t>
      </w:r>
      <w:r w:rsidR="00381B31">
        <w:t xml:space="preserve">each </w:t>
      </w:r>
      <w:r w:rsidR="006B57CF">
        <w:t>function</w:t>
      </w:r>
      <w:r w:rsidR="00240C1B">
        <w:t xml:space="preserve"> </w:t>
      </w:r>
      <w:r w:rsidR="006B57CF">
        <w:t xml:space="preserve">that I </w:t>
      </w:r>
      <w:r w:rsidR="00346D38">
        <w:t>intend</w:t>
      </w:r>
      <w:r w:rsidR="006B57CF">
        <w:t xml:space="preserve"> </w:t>
      </w:r>
      <w:r w:rsidR="00972492">
        <w:t>to use in the final solution</w:t>
      </w:r>
      <w:r w:rsidR="005039A8">
        <w:t>.</w:t>
      </w:r>
      <w:r w:rsidR="00F50DAF">
        <w:t xml:space="preserve"> I then programmed these functions </w:t>
      </w:r>
      <w:r w:rsidR="00251D92">
        <w:t>one by one</w:t>
      </w:r>
      <w:r w:rsidR="00F50DAF">
        <w:t xml:space="preserve"> and </w:t>
      </w:r>
      <w:r w:rsidR="003B6791">
        <w:t>saved</w:t>
      </w:r>
      <w:r w:rsidR="00BC515E">
        <w:t xml:space="preserve"> </w:t>
      </w:r>
      <w:r w:rsidR="003B6791">
        <w:t>intermediate files</w:t>
      </w:r>
      <w:r w:rsidR="006F2811">
        <w:t xml:space="preserve"> with comments that demonstrate </w:t>
      </w:r>
      <w:r w:rsidR="00E2249C">
        <w:t xml:space="preserve">the functions’ </w:t>
      </w:r>
      <w:r w:rsidR="006F2811">
        <w:t>small increments of development</w:t>
      </w:r>
      <w:r w:rsidR="008E6728">
        <w:t>.</w:t>
      </w:r>
      <w:r w:rsidR="00807294">
        <w:t xml:space="preserve"> These intermediate</w:t>
      </w:r>
      <w:r w:rsidR="000F3790">
        <w:t xml:space="preserve"> files are all stored in the </w:t>
      </w:r>
      <w:r w:rsidR="00DC3938">
        <w:t>I</w:t>
      </w:r>
      <w:r w:rsidR="000F3790">
        <w:t>ncremental Development folder</w:t>
      </w:r>
      <w:r w:rsidR="00A172D2">
        <w:t>. A screenshot of this folder is shown to the right</w:t>
      </w:r>
      <w:r w:rsidR="005129FA">
        <w:t>.</w:t>
      </w:r>
    </w:p>
    <w:p w14:paraId="05DAB7A3" w14:textId="6DC591C1" w:rsidR="0057570F" w:rsidRDefault="0057570F" w:rsidP="00D17A96">
      <w:pPr>
        <w:jc w:val="both"/>
      </w:pPr>
    </w:p>
    <w:p w14:paraId="37EDC8D7" w14:textId="77777777" w:rsidR="00DC3938" w:rsidRPr="00425099" w:rsidRDefault="00DC3938" w:rsidP="00D17A96">
      <w:pPr>
        <w:jc w:val="both"/>
      </w:pPr>
    </w:p>
    <w:p w14:paraId="3A629CA2" w14:textId="2E4879E3" w:rsidR="008472DA" w:rsidRDefault="008472DA" w:rsidP="00D17A96">
      <w:pPr>
        <w:jc w:val="both"/>
        <w:rPr>
          <w:b/>
          <w:bCs/>
        </w:rPr>
      </w:pPr>
      <w:r>
        <w:rPr>
          <w:b/>
          <w:bCs/>
        </w:rPr>
        <w:t>Testing Strategy</w:t>
      </w:r>
      <w:r w:rsidR="00E36593">
        <w:rPr>
          <w:b/>
          <w:bCs/>
        </w:rPr>
        <w:t xml:space="preserve"> </w:t>
      </w:r>
      <w:r w:rsidR="009521DE">
        <w:rPr>
          <w:b/>
          <w:bCs/>
        </w:rPr>
        <w:t>11.25</w:t>
      </w:r>
      <w:r w:rsidR="00E17F2C">
        <w:rPr>
          <w:b/>
          <w:bCs/>
        </w:rPr>
        <w:t xml:space="preserve"> Points</w:t>
      </w:r>
    </w:p>
    <w:p w14:paraId="4D16A583" w14:textId="3267C7B2" w:rsidR="00E2249C" w:rsidRDefault="00C12E48" w:rsidP="00D17A96">
      <w:pPr>
        <w:jc w:val="both"/>
      </w:pPr>
      <w:r>
        <w:t xml:space="preserve">The testing folder </w:t>
      </w:r>
      <w:r w:rsidR="009C0187">
        <w:t>included in the submission</w:t>
      </w:r>
      <w:r w:rsidR="00544B6B">
        <w:t xml:space="preserve"> </w:t>
      </w:r>
      <w:r>
        <w:t>contains test cases for every valid command</w:t>
      </w:r>
      <w:r w:rsidR="00213B4E">
        <w:t>. These test cases include</w:t>
      </w:r>
      <w:r w:rsidR="00723B35">
        <w:t xml:space="preserve"> </w:t>
      </w:r>
      <w:r>
        <w:t>boundary cases.</w:t>
      </w:r>
      <w:r w:rsidR="00063EFB">
        <w:t xml:space="preserve"> </w:t>
      </w:r>
      <w:r w:rsidR="00DC3938">
        <w:t>The testing folder</w:t>
      </w:r>
      <w:r w:rsidR="00063EFB">
        <w:t xml:space="preserve"> also includes </w:t>
      </w:r>
      <w:r w:rsidR="00DC3938">
        <w:t>driver files</w:t>
      </w:r>
      <w:r w:rsidR="00063EFB">
        <w:t xml:space="preserve"> that tests every function that I made </w:t>
      </w:r>
      <w:r w:rsidR="00DC3938">
        <w:t>with</w:t>
      </w:r>
      <w:r w:rsidR="00063EFB">
        <w:t xml:space="preserve"> input parameters. </w:t>
      </w:r>
      <w:r w:rsidR="005A66B1">
        <w:t>The folder</w:t>
      </w:r>
      <w:r w:rsidR="00CE6DB7">
        <w:t xml:space="preserve"> </w:t>
      </w:r>
      <w:r w:rsidR="006D5CEB">
        <w:t xml:space="preserve">also contains tests </w:t>
      </w:r>
      <w:r w:rsidR="003B2A9C">
        <w:t>during incremental development that resulted in finding bugs</w:t>
      </w:r>
      <w:r w:rsidR="00674BEF">
        <w:t xml:space="preserve">, however, </w:t>
      </w:r>
      <w:r w:rsidR="000F3B7F">
        <w:t>this document</w:t>
      </w:r>
      <w:r w:rsidR="00DC3938">
        <w:t xml:space="preserve"> does not</w:t>
      </w:r>
      <w:r w:rsidR="00674BEF">
        <w:t xml:space="preserve"> contain </w:t>
      </w:r>
      <w:r w:rsidR="00DC3938">
        <w:t>tests for each function during EVERY stage of development.</w:t>
      </w:r>
    </w:p>
    <w:p w14:paraId="0E9171DA" w14:textId="7DCD538E" w:rsidR="00042E98" w:rsidRDefault="00375E47" w:rsidP="00D17A96">
      <w:pPr>
        <w:jc w:val="both"/>
      </w:pPr>
      <w:r w:rsidRPr="00375E47">
        <w:rPr>
          <w:lang w:val="en-US"/>
        </w:rPr>
        <w:drawing>
          <wp:anchor distT="0" distB="0" distL="114300" distR="114300" simplePos="0" relativeHeight="251663360" behindDoc="0" locked="0" layoutInCell="1" allowOverlap="1" wp14:anchorId="0D41ECC9" wp14:editId="7FDC4952">
            <wp:simplePos x="0" y="0"/>
            <wp:positionH relativeFrom="column">
              <wp:posOffset>3572722</wp:posOffset>
            </wp:positionH>
            <wp:positionV relativeFrom="paragraph">
              <wp:posOffset>287020</wp:posOffset>
            </wp:positionV>
            <wp:extent cx="2912533" cy="1444327"/>
            <wp:effectExtent l="0" t="0" r="2540" b="3810"/>
            <wp:wrapThrough wrapText="bothSides">
              <wp:wrapPolygon edited="0">
                <wp:start x="0" y="0"/>
                <wp:lineTo x="0" y="21372"/>
                <wp:lineTo x="21478" y="21372"/>
                <wp:lineTo x="21478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533" cy="144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E98">
        <w:t>A screenshot of the testing folder can be seen below.</w:t>
      </w:r>
    </w:p>
    <w:p w14:paraId="58833144" w14:textId="34821787" w:rsidR="00DB284C" w:rsidRDefault="00DB284C" w:rsidP="00D17A96">
      <w:pPr>
        <w:jc w:val="both"/>
        <w:rPr>
          <w:lang w:val="en-US"/>
        </w:rPr>
      </w:pPr>
      <w:r w:rsidRPr="00DB284C">
        <w:drawing>
          <wp:inline distT="0" distB="0" distL="0" distR="0" wp14:anchorId="6D48440C" wp14:editId="5BA7AB80">
            <wp:extent cx="3408218" cy="3386695"/>
            <wp:effectExtent l="0" t="0" r="190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2556" cy="34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38A5" w14:textId="7D096A9F" w:rsidR="00375E47" w:rsidRPr="00DB2E77" w:rsidRDefault="00375E47" w:rsidP="00D17A96">
      <w:pPr>
        <w:jc w:val="both"/>
        <w:rPr>
          <w:lang w:val="en-US"/>
        </w:rPr>
      </w:pPr>
    </w:p>
    <w:p w14:paraId="5998A52F" w14:textId="77777777" w:rsidR="00375E47" w:rsidRDefault="00375E47" w:rsidP="00D17A96">
      <w:pPr>
        <w:jc w:val="both"/>
        <w:rPr>
          <w:b/>
          <w:bCs/>
        </w:rPr>
      </w:pPr>
    </w:p>
    <w:p w14:paraId="0C95B08B" w14:textId="77777777" w:rsidR="00375E47" w:rsidRDefault="00375E47" w:rsidP="00D17A96">
      <w:pPr>
        <w:jc w:val="both"/>
        <w:rPr>
          <w:b/>
          <w:bCs/>
        </w:rPr>
      </w:pPr>
    </w:p>
    <w:p w14:paraId="2565972F" w14:textId="77777777" w:rsidR="00375E47" w:rsidRDefault="00375E47" w:rsidP="00D17A96">
      <w:pPr>
        <w:jc w:val="both"/>
        <w:rPr>
          <w:b/>
          <w:bCs/>
        </w:rPr>
      </w:pPr>
    </w:p>
    <w:p w14:paraId="660584CA" w14:textId="77777777" w:rsidR="00375E47" w:rsidRDefault="00375E47" w:rsidP="00D17A96">
      <w:pPr>
        <w:jc w:val="both"/>
        <w:rPr>
          <w:b/>
          <w:bCs/>
        </w:rPr>
      </w:pPr>
    </w:p>
    <w:p w14:paraId="562411C8" w14:textId="45659B59" w:rsidR="0030660D" w:rsidRDefault="008472DA" w:rsidP="00D17A96">
      <w:pPr>
        <w:jc w:val="both"/>
        <w:rPr>
          <w:b/>
          <w:bCs/>
        </w:rPr>
      </w:pPr>
      <w:r>
        <w:rPr>
          <w:b/>
          <w:bCs/>
        </w:rPr>
        <w:lastRenderedPageBreak/>
        <w:t>Comments &amp; Style</w:t>
      </w:r>
      <w:r w:rsidR="003A6C40">
        <w:rPr>
          <w:b/>
          <w:bCs/>
        </w:rPr>
        <w:t>: 7.5 Points</w:t>
      </w:r>
    </w:p>
    <w:p w14:paraId="7BDD0E64" w14:textId="0AF386BD" w:rsidR="00A27A41" w:rsidRDefault="00E114AF" w:rsidP="00D17A96">
      <w:pPr>
        <w:jc w:val="both"/>
      </w:pPr>
      <w:r w:rsidRPr="00A34968">
        <w:drawing>
          <wp:anchor distT="0" distB="0" distL="114300" distR="114300" simplePos="0" relativeHeight="251661312" behindDoc="0" locked="0" layoutInCell="1" allowOverlap="1" wp14:anchorId="2FFD4A18" wp14:editId="14FB4B57">
            <wp:simplePos x="0" y="0"/>
            <wp:positionH relativeFrom="column">
              <wp:posOffset>3044190</wp:posOffset>
            </wp:positionH>
            <wp:positionV relativeFrom="paragraph">
              <wp:posOffset>613410</wp:posOffset>
            </wp:positionV>
            <wp:extent cx="2980690" cy="3315335"/>
            <wp:effectExtent l="19050" t="19050" r="10160" b="18415"/>
            <wp:wrapThrough wrapText="bothSides">
              <wp:wrapPolygon edited="0">
                <wp:start x="-138" y="-124"/>
                <wp:lineTo x="-138" y="21596"/>
                <wp:lineTo x="21536" y="21596"/>
                <wp:lineTo x="21536" y="-124"/>
                <wp:lineTo x="-138" y="-124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315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39E">
        <w:t xml:space="preserve">I believe that I have followed </w:t>
      </w:r>
      <w:r w:rsidR="00D92FFD">
        <w:t xml:space="preserve">most of </w:t>
      </w:r>
      <w:r w:rsidR="0091139E">
        <w:t>the style guideline</w:t>
      </w:r>
      <w:r w:rsidR="00AC3B93">
        <w:t>s</w:t>
      </w:r>
      <w:r w:rsidR="00326242">
        <w:t xml:space="preserve"> and </w:t>
      </w:r>
      <w:r w:rsidR="001246B8">
        <w:t xml:space="preserve">I have </w:t>
      </w:r>
      <w:r w:rsidR="00326242">
        <w:t>consistently used snake case to define variables and function</w:t>
      </w:r>
      <w:r w:rsidR="004F706C">
        <w:t>s.</w:t>
      </w:r>
      <w:r w:rsidR="00D01809">
        <w:t xml:space="preserve"> </w:t>
      </w:r>
      <w:r w:rsidR="0091139E">
        <w:t xml:space="preserve">I </w:t>
      </w:r>
      <w:r w:rsidR="00D01809">
        <w:t xml:space="preserve">have </w:t>
      </w:r>
      <w:r w:rsidR="004F706C">
        <w:t xml:space="preserve">408 </w:t>
      </w:r>
      <w:r w:rsidR="00D01809">
        <w:t>lines of</w:t>
      </w:r>
      <w:r w:rsidR="00660F8C">
        <w:t xml:space="preserve"> </w:t>
      </w:r>
      <w:r w:rsidR="00DB2E77">
        <w:t xml:space="preserve">just </w:t>
      </w:r>
      <w:r w:rsidR="0091139E">
        <w:t>comments</w:t>
      </w:r>
      <w:r w:rsidR="008E375C">
        <w:t>, h</w:t>
      </w:r>
      <w:r w:rsidR="000B43FD">
        <w:t>owever,</w:t>
      </w:r>
      <w:r w:rsidR="0091139E">
        <w:t xml:space="preserve"> some of my lines exceed 80 characters</w:t>
      </w:r>
      <w:r w:rsidR="00972492">
        <w:t xml:space="preserve"> and </w:t>
      </w:r>
      <w:r w:rsidR="00E706A6">
        <w:t>so allocating</w:t>
      </w:r>
      <w:r w:rsidR="00972492">
        <w:t xml:space="preserve"> 10 marks </w:t>
      </w:r>
      <w:r w:rsidR="00E706A6">
        <w:t>may not be</w:t>
      </w:r>
      <w:r w:rsidR="00972492">
        <w:t xml:space="preserve"> appropriate here.</w:t>
      </w:r>
    </w:p>
    <w:p w14:paraId="689A4AEF" w14:textId="5D496BA9" w:rsidR="00CE7495" w:rsidRDefault="00CE7495" w:rsidP="00D17A96">
      <w:pPr>
        <w:jc w:val="both"/>
      </w:pPr>
      <w:r>
        <w:t>Images</w:t>
      </w:r>
      <w:r w:rsidR="006473A5">
        <w:t xml:space="preserve"> illustrating</w:t>
      </w:r>
      <w:r>
        <w:t xml:space="preserve"> the comments, snake case, and indent</w:t>
      </w:r>
      <w:r w:rsidR="0033333E">
        <w:t>s.</w:t>
      </w:r>
    </w:p>
    <w:p w14:paraId="0B3CA4EE" w14:textId="2063CCD5" w:rsidR="00A34968" w:rsidRPr="00DE095E" w:rsidRDefault="00A34968" w:rsidP="00D17A96">
      <w:pPr>
        <w:jc w:val="both"/>
      </w:pPr>
      <w:r w:rsidRPr="00A34968">
        <w:drawing>
          <wp:anchor distT="0" distB="0" distL="114300" distR="114300" simplePos="0" relativeHeight="251660288" behindDoc="0" locked="0" layoutInCell="1" allowOverlap="1" wp14:anchorId="4434B84D" wp14:editId="2E1301CF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2924175" cy="2710211"/>
            <wp:effectExtent l="19050" t="19050" r="9525" b="13970"/>
            <wp:wrapThrough wrapText="bothSides">
              <wp:wrapPolygon edited="0">
                <wp:start x="-141" y="-152"/>
                <wp:lineTo x="-141" y="21560"/>
                <wp:lineTo x="21530" y="21560"/>
                <wp:lineTo x="21530" y="-152"/>
                <wp:lineTo x="-141" y="-152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10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4968" w:rsidRPr="00DE09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5C"/>
    <w:rsid w:val="0003240D"/>
    <w:rsid w:val="00042E98"/>
    <w:rsid w:val="00063EFB"/>
    <w:rsid w:val="00065FA6"/>
    <w:rsid w:val="00070046"/>
    <w:rsid w:val="00091FEE"/>
    <w:rsid w:val="00094121"/>
    <w:rsid w:val="000B43FD"/>
    <w:rsid w:val="000B47C1"/>
    <w:rsid w:val="000F132C"/>
    <w:rsid w:val="000F3790"/>
    <w:rsid w:val="000F3B7F"/>
    <w:rsid w:val="00112218"/>
    <w:rsid w:val="00120816"/>
    <w:rsid w:val="001229E9"/>
    <w:rsid w:val="001246B8"/>
    <w:rsid w:val="00131815"/>
    <w:rsid w:val="00134503"/>
    <w:rsid w:val="00165B0C"/>
    <w:rsid w:val="00174EB6"/>
    <w:rsid w:val="00192913"/>
    <w:rsid w:val="001B4DA7"/>
    <w:rsid w:val="001B5DB0"/>
    <w:rsid w:val="001C3935"/>
    <w:rsid w:val="001D1642"/>
    <w:rsid w:val="001E70CD"/>
    <w:rsid w:val="001F1734"/>
    <w:rsid w:val="00211EBA"/>
    <w:rsid w:val="00213B4E"/>
    <w:rsid w:val="002227B1"/>
    <w:rsid w:val="00237E13"/>
    <w:rsid w:val="00240C1B"/>
    <w:rsid w:val="00251D92"/>
    <w:rsid w:val="00256A14"/>
    <w:rsid w:val="00256CB9"/>
    <w:rsid w:val="002627D2"/>
    <w:rsid w:val="002729DA"/>
    <w:rsid w:val="002868D9"/>
    <w:rsid w:val="00287206"/>
    <w:rsid w:val="00290113"/>
    <w:rsid w:val="002A1814"/>
    <w:rsid w:val="002A6593"/>
    <w:rsid w:val="002C76FA"/>
    <w:rsid w:val="002D53F0"/>
    <w:rsid w:val="002E4821"/>
    <w:rsid w:val="002F08E5"/>
    <w:rsid w:val="0030660D"/>
    <w:rsid w:val="003132BB"/>
    <w:rsid w:val="00317B40"/>
    <w:rsid w:val="00320224"/>
    <w:rsid w:val="00326242"/>
    <w:rsid w:val="003304F5"/>
    <w:rsid w:val="0033333E"/>
    <w:rsid w:val="00341DE5"/>
    <w:rsid w:val="0034249B"/>
    <w:rsid w:val="00346D38"/>
    <w:rsid w:val="003522FB"/>
    <w:rsid w:val="003530F2"/>
    <w:rsid w:val="00375E47"/>
    <w:rsid w:val="003767F0"/>
    <w:rsid w:val="00381B31"/>
    <w:rsid w:val="00392AD5"/>
    <w:rsid w:val="00394258"/>
    <w:rsid w:val="003964FA"/>
    <w:rsid w:val="003A0E09"/>
    <w:rsid w:val="003A6C40"/>
    <w:rsid w:val="003B2A9C"/>
    <w:rsid w:val="003B6791"/>
    <w:rsid w:val="003D1614"/>
    <w:rsid w:val="003D4984"/>
    <w:rsid w:val="003D7EF1"/>
    <w:rsid w:val="003F11A9"/>
    <w:rsid w:val="00406DA1"/>
    <w:rsid w:val="00425064"/>
    <w:rsid w:val="00425099"/>
    <w:rsid w:val="0043496C"/>
    <w:rsid w:val="00445246"/>
    <w:rsid w:val="00457648"/>
    <w:rsid w:val="004635B7"/>
    <w:rsid w:val="0048168D"/>
    <w:rsid w:val="004A0C46"/>
    <w:rsid w:val="004B41AC"/>
    <w:rsid w:val="004B7315"/>
    <w:rsid w:val="004C2E90"/>
    <w:rsid w:val="004D727C"/>
    <w:rsid w:val="004F706C"/>
    <w:rsid w:val="005039A8"/>
    <w:rsid w:val="0051101B"/>
    <w:rsid w:val="005129FA"/>
    <w:rsid w:val="005209CC"/>
    <w:rsid w:val="00544B6B"/>
    <w:rsid w:val="00551FF3"/>
    <w:rsid w:val="00557437"/>
    <w:rsid w:val="005622F9"/>
    <w:rsid w:val="00570953"/>
    <w:rsid w:val="00574C54"/>
    <w:rsid w:val="0057570F"/>
    <w:rsid w:val="00580E8A"/>
    <w:rsid w:val="00582DC0"/>
    <w:rsid w:val="005A66B1"/>
    <w:rsid w:val="005C3081"/>
    <w:rsid w:val="00600831"/>
    <w:rsid w:val="00601373"/>
    <w:rsid w:val="006033A5"/>
    <w:rsid w:val="00623DB9"/>
    <w:rsid w:val="00630309"/>
    <w:rsid w:val="006370A8"/>
    <w:rsid w:val="006464D0"/>
    <w:rsid w:val="006473A5"/>
    <w:rsid w:val="00660F8C"/>
    <w:rsid w:val="00674BEF"/>
    <w:rsid w:val="00687AB1"/>
    <w:rsid w:val="006B57CF"/>
    <w:rsid w:val="006C616D"/>
    <w:rsid w:val="006D4917"/>
    <w:rsid w:val="006D5CEB"/>
    <w:rsid w:val="006E05A8"/>
    <w:rsid w:val="006F2811"/>
    <w:rsid w:val="006F3066"/>
    <w:rsid w:val="00717626"/>
    <w:rsid w:val="00723B35"/>
    <w:rsid w:val="007439C6"/>
    <w:rsid w:val="00746562"/>
    <w:rsid w:val="00747501"/>
    <w:rsid w:val="00753FE4"/>
    <w:rsid w:val="007609A4"/>
    <w:rsid w:val="007876EA"/>
    <w:rsid w:val="007B5F82"/>
    <w:rsid w:val="007B6EEC"/>
    <w:rsid w:val="007C4437"/>
    <w:rsid w:val="007F5C9C"/>
    <w:rsid w:val="00807294"/>
    <w:rsid w:val="008124AD"/>
    <w:rsid w:val="00822C26"/>
    <w:rsid w:val="0083378A"/>
    <w:rsid w:val="008472DA"/>
    <w:rsid w:val="008508D9"/>
    <w:rsid w:val="00862343"/>
    <w:rsid w:val="0087602F"/>
    <w:rsid w:val="00881D29"/>
    <w:rsid w:val="008829FF"/>
    <w:rsid w:val="008846DD"/>
    <w:rsid w:val="00886D39"/>
    <w:rsid w:val="008B5A7C"/>
    <w:rsid w:val="008E375C"/>
    <w:rsid w:val="008E6728"/>
    <w:rsid w:val="008E6A10"/>
    <w:rsid w:val="008F16AD"/>
    <w:rsid w:val="008F2292"/>
    <w:rsid w:val="00910D3D"/>
    <w:rsid w:val="0091139E"/>
    <w:rsid w:val="00920C89"/>
    <w:rsid w:val="00923DE4"/>
    <w:rsid w:val="00925FF9"/>
    <w:rsid w:val="00932213"/>
    <w:rsid w:val="0093379A"/>
    <w:rsid w:val="00935B9B"/>
    <w:rsid w:val="00941BDA"/>
    <w:rsid w:val="009521DE"/>
    <w:rsid w:val="00970ABB"/>
    <w:rsid w:val="00972492"/>
    <w:rsid w:val="00974745"/>
    <w:rsid w:val="00984C64"/>
    <w:rsid w:val="00986E0C"/>
    <w:rsid w:val="009876C5"/>
    <w:rsid w:val="00992BE4"/>
    <w:rsid w:val="00995324"/>
    <w:rsid w:val="009A37A5"/>
    <w:rsid w:val="009B0644"/>
    <w:rsid w:val="009C0187"/>
    <w:rsid w:val="009F2C78"/>
    <w:rsid w:val="00A02080"/>
    <w:rsid w:val="00A05109"/>
    <w:rsid w:val="00A06754"/>
    <w:rsid w:val="00A172D2"/>
    <w:rsid w:val="00A17D98"/>
    <w:rsid w:val="00A253CC"/>
    <w:rsid w:val="00A2743D"/>
    <w:rsid w:val="00A27A41"/>
    <w:rsid w:val="00A3202B"/>
    <w:rsid w:val="00A34424"/>
    <w:rsid w:val="00A34968"/>
    <w:rsid w:val="00A3697E"/>
    <w:rsid w:val="00A372E0"/>
    <w:rsid w:val="00A45463"/>
    <w:rsid w:val="00A51117"/>
    <w:rsid w:val="00A5269B"/>
    <w:rsid w:val="00A64A1A"/>
    <w:rsid w:val="00A744C0"/>
    <w:rsid w:val="00A87B9D"/>
    <w:rsid w:val="00A904AA"/>
    <w:rsid w:val="00A95826"/>
    <w:rsid w:val="00AB70C5"/>
    <w:rsid w:val="00AC3B93"/>
    <w:rsid w:val="00AC64EB"/>
    <w:rsid w:val="00AE3BEB"/>
    <w:rsid w:val="00AE6AA2"/>
    <w:rsid w:val="00AF2DE4"/>
    <w:rsid w:val="00B04D80"/>
    <w:rsid w:val="00B065FF"/>
    <w:rsid w:val="00B260B8"/>
    <w:rsid w:val="00B319CE"/>
    <w:rsid w:val="00B34616"/>
    <w:rsid w:val="00B34E5C"/>
    <w:rsid w:val="00B37FCA"/>
    <w:rsid w:val="00B417B0"/>
    <w:rsid w:val="00B52B13"/>
    <w:rsid w:val="00B54563"/>
    <w:rsid w:val="00B624FF"/>
    <w:rsid w:val="00B9172E"/>
    <w:rsid w:val="00B94B51"/>
    <w:rsid w:val="00BA0F5D"/>
    <w:rsid w:val="00BA2ABC"/>
    <w:rsid w:val="00BB3C31"/>
    <w:rsid w:val="00BB5528"/>
    <w:rsid w:val="00BC515E"/>
    <w:rsid w:val="00BC786D"/>
    <w:rsid w:val="00BD361F"/>
    <w:rsid w:val="00BD7FE4"/>
    <w:rsid w:val="00BE256C"/>
    <w:rsid w:val="00BE4057"/>
    <w:rsid w:val="00BF1F35"/>
    <w:rsid w:val="00C1113A"/>
    <w:rsid w:val="00C12E48"/>
    <w:rsid w:val="00C42266"/>
    <w:rsid w:val="00C53A0E"/>
    <w:rsid w:val="00C609BD"/>
    <w:rsid w:val="00C630FC"/>
    <w:rsid w:val="00CB344D"/>
    <w:rsid w:val="00CB5F0D"/>
    <w:rsid w:val="00CD10B7"/>
    <w:rsid w:val="00CE6DB7"/>
    <w:rsid w:val="00CE7495"/>
    <w:rsid w:val="00CF24E9"/>
    <w:rsid w:val="00CF5BBA"/>
    <w:rsid w:val="00D01809"/>
    <w:rsid w:val="00D17A96"/>
    <w:rsid w:val="00D4398B"/>
    <w:rsid w:val="00D46003"/>
    <w:rsid w:val="00D6770A"/>
    <w:rsid w:val="00D76C24"/>
    <w:rsid w:val="00D8392F"/>
    <w:rsid w:val="00D83ACC"/>
    <w:rsid w:val="00D92FFD"/>
    <w:rsid w:val="00D93AEB"/>
    <w:rsid w:val="00D96F35"/>
    <w:rsid w:val="00DB284C"/>
    <w:rsid w:val="00DB2E77"/>
    <w:rsid w:val="00DC3938"/>
    <w:rsid w:val="00DE095E"/>
    <w:rsid w:val="00DF2AB2"/>
    <w:rsid w:val="00E078D7"/>
    <w:rsid w:val="00E111DC"/>
    <w:rsid w:val="00E114AF"/>
    <w:rsid w:val="00E17F2C"/>
    <w:rsid w:val="00E2249C"/>
    <w:rsid w:val="00E36593"/>
    <w:rsid w:val="00E40D00"/>
    <w:rsid w:val="00E41B68"/>
    <w:rsid w:val="00E5032C"/>
    <w:rsid w:val="00E521BD"/>
    <w:rsid w:val="00E548A9"/>
    <w:rsid w:val="00E61567"/>
    <w:rsid w:val="00E676BD"/>
    <w:rsid w:val="00E706A6"/>
    <w:rsid w:val="00E728DE"/>
    <w:rsid w:val="00E8438E"/>
    <w:rsid w:val="00E97DAD"/>
    <w:rsid w:val="00EA1FE5"/>
    <w:rsid w:val="00EB3611"/>
    <w:rsid w:val="00EC2E10"/>
    <w:rsid w:val="00F50DAF"/>
    <w:rsid w:val="00F51322"/>
    <w:rsid w:val="00F51AF6"/>
    <w:rsid w:val="00F532FD"/>
    <w:rsid w:val="00F81F09"/>
    <w:rsid w:val="00F900F3"/>
    <w:rsid w:val="00FB568C"/>
    <w:rsid w:val="00FC3FA0"/>
    <w:rsid w:val="00FC4C9C"/>
    <w:rsid w:val="00FE4042"/>
    <w:rsid w:val="00FE5D9C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82F0"/>
  <w15:chartTrackingRefBased/>
  <w15:docId w15:val="{807CBBF0-757A-4531-9370-65237272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D53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Way, Oliver (School SA)</dc:creator>
  <cp:keywords/>
  <dc:description/>
  <cp:lastModifiedBy>Way, Oliver (School SA)</cp:lastModifiedBy>
  <cp:revision>329</cp:revision>
  <dcterms:created xsi:type="dcterms:W3CDTF">2024-04-24T04:26:00Z</dcterms:created>
  <dcterms:modified xsi:type="dcterms:W3CDTF">2024-04-24T12:29:00Z</dcterms:modified>
</cp:coreProperties>
</file>